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352B9" w:rsidRPr="003B4C7C" w:rsidRDefault="002E617E">
      <w:pPr>
        <w:widowControl w:val="0"/>
        <w:spacing w:before="120" w:after="120"/>
        <w:jc w:val="center"/>
      </w:pPr>
      <w:bookmarkStart w:id="0" w:name="OLE_LINK1"/>
      <w:bookmarkStart w:id="1" w:name="OLE_LINK2"/>
      <w:r w:rsidRPr="003B4C7C">
        <w:t xml:space="preserve">TÀI LIỆU BỒI DƯỠNG KIẾN THỨC NGẮN HẠN NGHIỆP VỤ </w:t>
      </w:r>
    </w:p>
    <w:p w:rsidR="00B352B9" w:rsidRPr="003B4C7C" w:rsidRDefault="002E617E">
      <w:pPr>
        <w:widowControl w:val="0"/>
        <w:spacing w:before="120" w:after="120"/>
        <w:jc w:val="center"/>
      </w:pPr>
      <w:r w:rsidRPr="003B4C7C">
        <w:t>THẨM ĐỊNH GIÁ</w:t>
      </w:r>
    </w:p>
    <w:bookmarkEnd w:id="0"/>
    <w:bookmarkEnd w:id="1"/>
    <w:p w:rsidR="00B352B9" w:rsidRPr="003B4C7C" w:rsidRDefault="002E617E">
      <w:pPr>
        <w:widowControl w:val="0"/>
        <w:spacing w:before="120" w:after="120"/>
        <w:jc w:val="center"/>
      </w:pPr>
      <w:r w:rsidRPr="003B4C7C">
        <w:t xml:space="preserve">Chuyên ngành: </w:t>
      </w:r>
      <w:r w:rsidRPr="003B4C7C">
        <w:rPr>
          <w:sz w:val="28"/>
          <w:szCs w:val="28"/>
        </w:rPr>
        <w:t>THẨM ĐỊNH GIÁ DOANH NGHIỆP</w:t>
      </w:r>
    </w:p>
    <w:p w:rsidR="00B352B9" w:rsidRPr="003B4C7C" w:rsidRDefault="002E617E">
      <w:pPr>
        <w:widowControl w:val="0"/>
        <w:spacing w:before="120" w:after="120"/>
        <w:jc w:val="center"/>
      </w:pPr>
      <w:r w:rsidRPr="003B4C7C">
        <w:t>================</w:t>
      </w:r>
    </w:p>
    <w:p w:rsidR="00B352B9" w:rsidRPr="003B4C7C" w:rsidRDefault="002E617E">
      <w:pPr>
        <w:widowControl w:val="0"/>
        <w:spacing w:before="120" w:after="120"/>
        <w:jc w:val="center"/>
      </w:pPr>
      <w:r w:rsidRPr="003B4C7C">
        <w:rPr>
          <w:sz w:val="36"/>
          <w:szCs w:val="36"/>
        </w:rPr>
        <w:t>CHƯƠNG 1</w:t>
      </w:r>
    </w:p>
    <w:p w:rsidR="00B352B9" w:rsidRPr="003B4C7C" w:rsidRDefault="002E617E">
      <w:pPr>
        <w:widowControl w:val="0"/>
        <w:spacing w:before="120" w:after="120"/>
        <w:jc w:val="center"/>
      </w:pPr>
      <w:r w:rsidRPr="003B4C7C">
        <w:rPr>
          <w:sz w:val="36"/>
          <w:szCs w:val="36"/>
        </w:rPr>
        <w:t>TỔNG QUAN VỀ THẨM ĐỊNH GIÁ DOANH NGHIỆP</w:t>
      </w:r>
    </w:p>
    <w:p w:rsidR="00B352B9" w:rsidRPr="003B4C7C" w:rsidRDefault="002E617E">
      <w:pPr>
        <w:widowControl w:val="0"/>
        <w:spacing w:before="120" w:after="120"/>
        <w:ind w:firstLine="720"/>
        <w:jc w:val="both"/>
      </w:pPr>
      <w:proofErr w:type="gramStart"/>
      <w:r w:rsidRPr="003B4C7C">
        <w:rPr>
          <w:sz w:val="28"/>
          <w:szCs w:val="28"/>
        </w:rPr>
        <w:t>Thẩm định giá doanh nghiệp là một lĩnh vực quan trọng của hoạt động thẩm định giá tài sản hiện nay, trong bối cảnh toàn cầu hóa và hội nhập kinh tế thế giới ngày càng diễn ra mạnh mẽ.</w:t>
      </w:r>
      <w:proofErr w:type="gramEnd"/>
    </w:p>
    <w:p w:rsidR="00B352B9" w:rsidRPr="003B4C7C" w:rsidRDefault="002E617E">
      <w:pPr>
        <w:widowControl w:val="0"/>
        <w:spacing w:before="120" w:after="120"/>
        <w:ind w:left="540" w:firstLine="180"/>
        <w:jc w:val="both"/>
      </w:pPr>
      <w:r w:rsidRPr="003B4C7C">
        <w:rPr>
          <w:sz w:val="30"/>
          <w:szCs w:val="30"/>
        </w:rPr>
        <w:t>1.0. Khái niệm, vai trò, mục đích của thẩm định giá doanh nghiệp</w:t>
      </w:r>
    </w:p>
    <w:p w:rsidR="00B352B9" w:rsidRPr="003B4C7C" w:rsidRDefault="002E617E">
      <w:pPr>
        <w:widowControl w:val="0"/>
        <w:spacing w:before="120" w:after="120"/>
        <w:ind w:firstLine="360"/>
        <w:jc w:val="both"/>
      </w:pPr>
      <w:r w:rsidRPr="003B4C7C">
        <w:rPr>
          <w:i/>
          <w:sz w:val="28"/>
          <w:szCs w:val="28"/>
        </w:rPr>
        <w:t>1.1. Khái niệm</w:t>
      </w:r>
    </w:p>
    <w:p w:rsidR="00B352B9" w:rsidRPr="003B4C7C" w:rsidRDefault="002E617E">
      <w:pPr>
        <w:widowControl w:val="0"/>
        <w:numPr>
          <w:ilvl w:val="0"/>
          <w:numId w:val="7"/>
        </w:numPr>
        <w:spacing w:before="120" w:after="120"/>
        <w:ind w:hanging="360"/>
        <w:contextualSpacing/>
        <w:jc w:val="both"/>
      </w:pPr>
      <w:r w:rsidRPr="003B4C7C">
        <w:rPr>
          <w:sz w:val="28"/>
          <w:szCs w:val="28"/>
        </w:rPr>
        <w:t>Doanh nghiệp:</w:t>
      </w:r>
    </w:p>
    <w:p w:rsidR="00B352B9" w:rsidRPr="003B4C7C" w:rsidRDefault="002E617E">
      <w:pPr>
        <w:widowControl w:val="0"/>
        <w:spacing w:before="120" w:after="120"/>
        <w:ind w:firstLine="720"/>
        <w:jc w:val="both"/>
      </w:pPr>
      <w:r w:rsidRPr="003B4C7C">
        <w:rPr>
          <w:sz w:val="28"/>
          <w:szCs w:val="28"/>
        </w:rPr>
        <w:t>- Theo Luật Doanh nghiệp số 60/2005/QH11 khóa XI, kỳ họp thứ 8 do Quốc hội nước Cộng hoà xã hội chủ nghĩa Việt Nam thông qua ngày 29/11/2005: “Doanh nghiệp là tổ chức kinh tế có tên riêng, có tài sản, có trụ sở giao dịch ổn định, được đăng ký kinh doanh theo quy định của pháp luật nhằm mục đích thực hiện các hoạt động kinh doanh”.</w:t>
      </w:r>
    </w:p>
    <w:p w:rsidR="00B352B9" w:rsidRPr="003B4C7C" w:rsidRDefault="002E617E">
      <w:pPr>
        <w:widowControl w:val="0"/>
        <w:spacing w:before="120" w:after="120"/>
        <w:ind w:firstLine="720"/>
        <w:jc w:val="both"/>
      </w:pPr>
      <w:r w:rsidRPr="003B4C7C">
        <w:rPr>
          <w:sz w:val="28"/>
          <w:szCs w:val="28"/>
        </w:rPr>
        <w:t>- Theo Tiêu chuẩn Thẩm định giá Quốc tế 2005: “Doanh nghiệp là một tổ chức thương mại, công nghiệp, dịch vụ hay đầu tư đang theo đuổi một hoạt động kinh tế”.</w:t>
      </w:r>
    </w:p>
    <w:p w:rsidR="00B352B9" w:rsidRPr="003B4C7C" w:rsidRDefault="002E617E" w:rsidP="00A97172">
      <w:pPr>
        <w:widowControl w:val="0"/>
        <w:spacing w:before="120" w:after="120"/>
        <w:jc w:val="both"/>
      </w:pPr>
      <w:r w:rsidRPr="003B4C7C">
        <w:rPr>
          <w:sz w:val="28"/>
          <w:szCs w:val="28"/>
        </w:rPr>
        <w:t xml:space="preserve">Nhìn chung doanh nghiệp là đơn vị kinh tế quy tụ các phương tiện tài chính, vật chất và con người nhằm thực hiện các hoạt động sản xuất, cung ứng, tiêu thụ sản phẩm hoặc dịch vụ, trên cơ sở tối đa hóa lợi ích của người tiêu dùng, thông qua đó tối đa hóa lợi của chủ sở hữu, đồng thời kết hợp một cách hợp lý các mục tiêu xã hội. </w:t>
      </w:r>
    </w:p>
    <w:p w:rsidR="00B352B9" w:rsidRPr="003B4C7C" w:rsidRDefault="002E617E">
      <w:pPr>
        <w:widowControl w:val="0"/>
        <w:numPr>
          <w:ilvl w:val="0"/>
          <w:numId w:val="7"/>
        </w:numPr>
        <w:spacing w:before="120" w:after="120"/>
        <w:ind w:hanging="360"/>
        <w:contextualSpacing/>
        <w:jc w:val="both"/>
      </w:pPr>
      <w:r w:rsidRPr="003B4C7C">
        <w:rPr>
          <w:sz w:val="28"/>
          <w:szCs w:val="28"/>
        </w:rPr>
        <w:t>Doanh nghiệp đang hoạt động: là doanh nghiệp được giả thiết vẫn tiếp tục hoạt động trong tương lai.</w:t>
      </w:r>
    </w:p>
    <w:p w:rsidR="00B352B9" w:rsidRPr="003B4C7C" w:rsidRDefault="002E617E">
      <w:pPr>
        <w:widowControl w:val="0"/>
        <w:numPr>
          <w:ilvl w:val="0"/>
          <w:numId w:val="7"/>
        </w:numPr>
        <w:spacing w:before="120" w:after="120"/>
        <w:ind w:hanging="360"/>
        <w:contextualSpacing/>
        <w:jc w:val="both"/>
      </w:pPr>
      <w:r w:rsidRPr="003B4C7C">
        <w:rPr>
          <w:sz w:val="28"/>
          <w:szCs w:val="28"/>
        </w:rPr>
        <w:t>Tài sản ròng (Net Assets): là tổng tài sản trừ tổng nợ.</w:t>
      </w:r>
    </w:p>
    <w:p w:rsidR="00B352B9" w:rsidRPr="003B4C7C" w:rsidRDefault="002E617E">
      <w:pPr>
        <w:widowControl w:val="0"/>
        <w:numPr>
          <w:ilvl w:val="0"/>
          <w:numId w:val="7"/>
        </w:numPr>
        <w:spacing w:before="120" w:after="120"/>
        <w:ind w:hanging="360"/>
        <w:contextualSpacing/>
        <w:jc w:val="both"/>
      </w:pPr>
      <w:r w:rsidRPr="003B4C7C">
        <w:rPr>
          <w:sz w:val="28"/>
          <w:szCs w:val="28"/>
        </w:rPr>
        <w:t xml:space="preserve">Thu nhập ròng (Net Income): là doanh </w:t>
      </w:r>
      <w:proofErr w:type="gramStart"/>
      <w:r w:rsidRPr="003B4C7C">
        <w:rPr>
          <w:sz w:val="28"/>
          <w:szCs w:val="28"/>
        </w:rPr>
        <w:t>thu</w:t>
      </w:r>
      <w:proofErr w:type="gramEnd"/>
      <w:r w:rsidRPr="003B4C7C">
        <w:rPr>
          <w:sz w:val="28"/>
          <w:szCs w:val="28"/>
        </w:rPr>
        <w:t xml:space="preserve"> trừ các chi phí, bao gồm các khoản thuế.</w:t>
      </w:r>
    </w:p>
    <w:p w:rsidR="00B352B9" w:rsidRPr="003B4C7C" w:rsidRDefault="002E617E">
      <w:pPr>
        <w:widowControl w:val="0"/>
        <w:numPr>
          <w:ilvl w:val="0"/>
          <w:numId w:val="7"/>
        </w:numPr>
        <w:spacing w:before="120" w:after="120"/>
        <w:ind w:hanging="360"/>
        <w:contextualSpacing/>
        <w:jc w:val="both"/>
      </w:pPr>
      <w:r w:rsidRPr="003B4C7C">
        <w:rPr>
          <w:sz w:val="28"/>
          <w:szCs w:val="28"/>
        </w:rPr>
        <w:t xml:space="preserve">Dòng tiền (Cash </w:t>
      </w:r>
      <w:proofErr w:type="gramStart"/>
      <w:r w:rsidRPr="003B4C7C">
        <w:rPr>
          <w:sz w:val="28"/>
          <w:szCs w:val="28"/>
        </w:rPr>
        <w:t>flow )</w:t>
      </w:r>
      <w:proofErr w:type="gramEnd"/>
      <w:r w:rsidRPr="003B4C7C">
        <w:rPr>
          <w:sz w:val="28"/>
          <w:szCs w:val="28"/>
        </w:rPr>
        <w:t>: là thu nhập ròng cộng (+) khấu hao và các chi phí không phải là tiền mặt khác.</w:t>
      </w:r>
    </w:p>
    <w:p w:rsidR="00B352B9" w:rsidRPr="003B4C7C" w:rsidRDefault="002E617E">
      <w:pPr>
        <w:widowControl w:val="0"/>
        <w:numPr>
          <w:ilvl w:val="0"/>
          <w:numId w:val="7"/>
        </w:numPr>
        <w:spacing w:before="120" w:after="120"/>
        <w:ind w:hanging="360"/>
        <w:contextualSpacing/>
        <w:jc w:val="both"/>
      </w:pPr>
      <w:r w:rsidRPr="003B4C7C">
        <w:rPr>
          <w:sz w:val="28"/>
          <w:szCs w:val="28"/>
        </w:rPr>
        <w:t>Uy tín (goodwill): là tài sản vô hình phát sinh do danh tiếng, uy tín, sự tín nhiệm của khách hàng, địa điểm, sản phẩm và các nhân tố tương tự mang lại các lợi ích kinh tế.</w:t>
      </w:r>
    </w:p>
    <w:p w:rsidR="00B352B9" w:rsidRPr="003B4C7C" w:rsidRDefault="002E617E">
      <w:pPr>
        <w:widowControl w:val="0"/>
        <w:numPr>
          <w:ilvl w:val="0"/>
          <w:numId w:val="7"/>
        </w:numPr>
        <w:spacing w:before="120" w:after="120"/>
        <w:ind w:hanging="360"/>
        <w:contextualSpacing/>
        <w:jc w:val="both"/>
      </w:pPr>
      <w:r w:rsidRPr="003B4C7C">
        <w:rPr>
          <w:sz w:val="28"/>
          <w:szCs w:val="28"/>
        </w:rPr>
        <w:t xml:space="preserve">Tỷ lệ vốn hóa (Capitalisation rate): là tỷ lệ phần trăm dùng để chuyển đổi </w:t>
      </w:r>
      <w:proofErr w:type="gramStart"/>
      <w:r w:rsidRPr="003B4C7C">
        <w:rPr>
          <w:sz w:val="28"/>
          <w:szCs w:val="28"/>
        </w:rPr>
        <w:t>thu</w:t>
      </w:r>
      <w:proofErr w:type="gramEnd"/>
      <w:r w:rsidRPr="003B4C7C">
        <w:rPr>
          <w:sz w:val="28"/>
          <w:szCs w:val="28"/>
        </w:rPr>
        <w:t xml:space="preserve"> </w:t>
      </w:r>
      <w:r w:rsidRPr="003B4C7C">
        <w:rPr>
          <w:sz w:val="28"/>
          <w:szCs w:val="28"/>
        </w:rPr>
        <w:lastRenderedPageBreak/>
        <w:t>nhập thành giá trị.</w:t>
      </w:r>
    </w:p>
    <w:p w:rsidR="00B352B9" w:rsidRPr="003B4C7C" w:rsidRDefault="002E617E">
      <w:pPr>
        <w:widowControl w:val="0"/>
        <w:numPr>
          <w:ilvl w:val="0"/>
          <w:numId w:val="7"/>
        </w:numPr>
        <w:tabs>
          <w:tab w:val="left" w:pos="1026"/>
        </w:tabs>
        <w:spacing w:before="120" w:after="120"/>
        <w:ind w:hanging="360"/>
        <w:contextualSpacing/>
        <w:jc w:val="both"/>
      </w:pPr>
      <w:r w:rsidRPr="003B4C7C">
        <w:rPr>
          <w:sz w:val="28"/>
          <w:szCs w:val="28"/>
        </w:rPr>
        <w:t xml:space="preserve">Giá trị doanh nghiệp </w:t>
      </w:r>
      <w:proofErr w:type="gramStart"/>
      <w:r w:rsidRPr="003B4C7C">
        <w:rPr>
          <w:sz w:val="28"/>
          <w:szCs w:val="28"/>
        </w:rPr>
        <w:t>theo</w:t>
      </w:r>
      <w:proofErr w:type="gramEnd"/>
      <w:r w:rsidRPr="003B4C7C">
        <w:rPr>
          <w:sz w:val="28"/>
          <w:szCs w:val="28"/>
        </w:rPr>
        <w:t xml:space="preserve"> sổ sách kế toán: là tổng giá trị tài sản thể hiện trong bảng cân đối kế toán của doanh nghiệp theo chế độ kế toán hiện hành. </w:t>
      </w:r>
    </w:p>
    <w:p w:rsidR="00B352B9" w:rsidRPr="003B4C7C" w:rsidRDefault="002E617E">
      <w:pPr>
        <w:widowControl w:val="0"/>
        <w:numPr>
          <w:ilvl w:val="0"/>
          <w:numId w:val="7"/>
        </w:numPr>
        <w:tabs>
          <w:tab w:val="left" w:pos="1026"/>
        </w:tabs>
        <w:spacing w:before="120" w:after="120"/>
        <w:ind w:hanging="360"/>
        <w:contextualSpacing/>
        <w:jc w:val="both"/>
      </w:pPr>
      <w:r w:rsidRPr="003B4C7C">
        <w:rPr>
          <w:sz w:val="28"/>
          <w:szCs w:val="28"/>
        </w:rPr>
        <w:t xml:space="preserve">Giá trị thực tế của doanh nghiệp: là tổng giá trị thực tế của tài sản (hữu hình và vô hình) thuộc quyền sở hữu của doanh nghiệp tính </w:t>
      </w:r>
      <w:proofErr w:type="gramStart"/>
      <w:r w:rsidRPr="003B4C7C">
        <w:rPr>
          <w:sz w:val="28"/>
          <w:szCs w:val="28"/>
        </w:rPr>
        <w:t>theo</w:t>
      </w:r>
      <w:proofErr w:type="gramEnd"/>
      <w:r w:rsidRPr="003B4C7C">
        <w:rPr>
          <w:sz w:val="28"/>
          <w:szCs w:val="28"/>
        </w:rPr>
        <w:t xml:space="preserve"> giá thị trường tại thời điểm xác định giá trị doanh nghiệp. </w:t>
      </w:r>
    </w:p>
    <w:p w:rsidR="00B352B9" w:rsidRPr="003B4C7C" w:rsidRDefault="002E617E">
      <w:pPr>
        <w:widowControl w:val="0"/>
        <w:numPr>
          <w:ilvl w:val="0"/>
          <w:numId w:val="7"/>
        </w:numPr>
        <w:tabs>
          <w:tab w:val="left" w:pos="1026"/>
        </w:tabs>
        <w:spacing w:before="120" w:after="120"/>
        <w:ind w:hanging="360"/>
        <w:contextualSpacing/>
        <w:jc w:val="both"/>
      </w:pPr>
      <w:r w:rsidRPr="003B4C7C">
        <w:rPr>
          <w:sz w:val="28"/>
          <w:szCs w:val="28"/>
        </w:rPr>
        <w:t>Giá trị lợi thế kinh doanh của doanh nghiệp: là giá trị tăng thêm do các yếu tố lợi thế tạo ra như vị trí địa lý, thương hiệu, thị trường và thị phần trong nước cũng như nước ngoài</w:t>
      </w:r>
      <w:proofErr w:type="gramStart"/>
      <w:r w:rsidRPr="003B4C7C">
        <w:rPr>
          <w:sz w:val="28"/>
          <w:szCs w:val="28"/>
        </w:rPr>
        <w:t>,…</w:t>
      </w:r>
      <w:proofErr w:type="gramEnd"/>
      <w:r w:rsidRPr="003B4C7C">
        <w:rPr>
          <w:sz w:val="28"/>
          <w:szCs w:val="28"/>
        </w:rPr>
        <w:t xml:space="preserve"> của doanh nghiệp. </w:t>
      </w:r>
    </w:p>
    <w:p w:rsidR="00B352B9" w:rsidRPr="003B4C7C" w:rsidRDefault="002E617E">
      <w:pPr>
        <w:widowControl w:val="0"/>
        <w:numPr>
          <w:ilvl w:val="0"/>
          <w:numId w:val="7"/>
        </w:numPr>
        <w:tabs>
          <w:tab w:val="left" w:pos="1026"/>
        </w:tabs>
        <w:spacing w:before="120" w:after="120"/>
        <w:ind w:hanging="360"/>
        <w:contextualSpacing/>
        <w:jc w:val="both"/>
      </w:pPr>
      <w:r w:rsidRPr="003B4C7C">
        <w:rPr>
          <w:sz w:val="28"/>
          <w:szCs w:val="28"/>
        </w:rPr>
        <w:t xml:space="preserve">Giá trị hoạt động liên tục: là giá trị của một doanh nghiệp, hay một lợi ích trong đó được xem xét </w:t>
      </w:r>
      <w:proofErr w:type="gramStart"/>
      <w:r w:rsidRPr="003B4C7C">
        <w:rPr>
          <w:sz w:val="28"/>
          <w:szCs w:val="28"/>
        </w:rPr>
        <w:t>theo</w:t>
      </w:r>
      <w:proofErr w:type="gramEnd"/>
      <w:r w:rsidRPr="003B4C7C">
        <w:rPr>
          <w:sz w:val="28"/>
          <w:szCs w:val="28"/>
        </w:rPr>
        <w:t xml:space="preserve"> giả thiết doanh nghiệp hoạt động liên tục.</w:t>
      </w:r>
    </w:p>
    <w:p w:rsidR="00B352B9" w:rsidRPr="003B4C7C" w:rsidRDefault="002E617E">
      <w:pPr>
        <w:widowControl w:val="0"/>
        <w:numPr>
          <w:ilvl w:val="0"/>
          <w:numId w:val="7"/>
        </w:numPr>
        <w:spacing w:before="120" w:after="120"/>
        <w:ind w:hanging="360"/>
        <w:contextualSpacing/>
        <w:jc w:val="both"/>
      </w:pPr>
      <w:r w:rsidRPr="003B4C7C">
        <w:rPr>
          <w:sz w:val="28"/>
          <w:szCs w:val="28"/>
        </w:rPr>
        <w:t xml:space="preserve">Thẩm định giá doanh nghiệp: là việc ước tính giá trị của doanh nghiệp hay lợi ích của nó </w:t>
      </w:r>
      <w:proofErr w:type="gramStart"/>
      <w:r w:rsidRPr="003B4C7C">
        <w:rPr>
          <w:sz w:val="28"/>
          <w:szCs w:val="28"/>
        </w:rPr>
        <w:t>theo</w:t>
      </w:r>
      <w:proofErr w:type="gramEnd"/>
      <w:r w:rsidRPr="003B4C7C">
        <w:rPr>
          <w:sz w:val="28"/>
          <w:szCs w:val="28"/>
        </w:rPr>
        <w:t xml:space="preserve"> một mục đích nhất định bằng cách sử dụng các phương pháp thẩm định giá phù hợp.</w:t>
      </w:r>
    </w:p>
    <w:p w:rsidR="00B352B9" w:rsidRPr="003B4C7C" w:rsidRDefault="002E617E" w:rsidP="00AF7A6E">
      <w:pPr>
        <w:widowControl w:val="0"/>
        <w:spacing w:before="120" w:after="120"/>
        <w:ind w:firstLine="360"/>
        <w:jc w:val="both"/>
      </w:pPr>
      <w:proofErr w:type="gramStart"/>
      <w:r w:rsidRPr="003B4C7C">
        <w:rPr>
          <w:sz w:val="28"/>
          <w:szCs w:val="28"/>
        </w:rPr>
        <w:t>Nói cách khác, thẩm định giá doanh nghiệp là quá trình đánh giá hay ước lượng giá trị thị trường của các quyền và lợi ích mang lại từ sở hữu doanh nghiệp cho chủ doanh nghiệp.</w:t>
      </w:r>
      <w:proofErr w:type="gramEnd"/>
      <w:r w:rsidRPr="003B4C7C">
        <w:rPr>
          <w:sz w:val="28"/>
          <w:szCs w:val="28"/>
        </w:rPr>
        <w:t xml:space="preserve"> Quá trình này do thẩm định viên chuyên nghiệp tiến hành.</w:t>
      </w:r>
    </w:p>
    <w:p w:rsidR="00B352B9" w:rsidRPr="003B4C7C" w:rsidRDefault="002E617E">
      <w:pPr>
        <w:widowControl w:val="0"/>
        <w:numPr>
          <w:ilvl w:val="0"/>
          <w:numId w:val="10"/>
        </w:numPr>
        <w:spacing w:before="120" w:after="120"/>
        <w:ind w:hanging="360"/>
        <w:contextualSpacing/>
        <w:jc w:val="both"/>
      </w:pPr>
      <w:r w:rsidRPr="003B4C7C">
        <w:rPr>
          <w:sz w:val="28"/>
          <w:szCs w:val="28"/>
        </w:rPr>
        <w:t>Thẩm định viên về giá doanh nghiệp: là một người được đào tạo, huấn luyện, và có kinh nghiệm đáp ứng tiêu chuẩn để thực hiện việc thẩm định giá doanh nghiệp, lợi ích phát sinh từ việc sở hữu doanh nghiệp, chứng khoán, và các tài sản vô hình.</w:t>
      </w:r>
    </w:p>
    <w:p w:rsidR="00B352B9" w:rsidRPr="003B4C7C" w:rsidRDefault="002E617E">
      <w:pPr>
        <w:widowControl w:val="0"/>
        <w:spacing w:before="120" w:after="120"/>
        <w:ind w:firstLine="720"/>
        <w:jc w:val="both"/>
      </w:pPr>
      <w:r w:rsidRPr="003B4C7C">
        <w:rPr>
          <w:i/>
          <w:sz w:val="28"/>
          <w:szCs w:val="28"/>
        </w:rPr>
        <w:t>1.2. Vai trò</w:t>
      </w:r>
    </w:p>
    <w:p w:rsidR="00B352B9" w:rsidRPr="003B4C7C" w:rsidRDefault="002E617E">
      <w:pPr>
        <w:widowControl w:val="0"/>
        <w:spacing w:before="120" w:after="120"/>
        <w:ind w:firstLine="720"/>
        <w:jc w:val="both"/>
      </w:pPr>
      <w:proofErr w:type="gramStart"/>
      <w:r w:rsidRPr="003B4C7C">
        <w:rPr>
          <w:sz w:val="28"/>
          <w:szCs w:val="28"/>
        </w:rPr>
        <w:t>Với sự phát triển của thị trường tài chính, thị trường chứng khoán và các thị trường tài sản khác thì thẩm định giá doanh nghiệp và các lợi ích của nó ngày càng đóng vai trò quan trọng trong nền kinh tế.</w:t>
      </w:r>
      <w:proofErr w:type="gramEnd"/>
      <w:r w:rsidRPr="003B4C7C">
        <w:rPr>
          <w:sz w:val="28"/>
          <w:szCs w:val="28"/>
        </w:rPr>
        <w:t xml:space="preserve"> Nó cung cấp bức tranh tổng quát về giá trị của một doanh nghiệp, là cơ sở quan trọng phục vụ cho đối tượng sử dụng kết quả thẩm định giá đưa ra quyết định hợp lý trong các vấn đề chủ yếu sau:</w:t>
      </w:r>
    </w:p>
    <w:p w:rsidR="00B352B9" w:rsidRPr="003B4C7C" w:rsidRDefault="002E617E">
      <w:pPr>
        <w:widowControl w:val="0"/>
        <w:numPr>
          <w:ilvl w:val="0"/>
          <w:numId w:val="1"/>
        </w:numPr>
        <w:spacing w:before="120" w:after="120"/>
        <w:ind w:hanging="360"/>
        <w:contextualSpacing/>
        <w:jc w:val="both"/>
      </w:pPr>
      <w:r w:rsidRPr="003B4C7C">
        <w:rPr>
          <w:sz w:val="28"/>
          <w:szCs w:val="28"/>
        </w:rPr>
        <w:t>Giúp các cơ quan quản lý ban ngành của nhà nước nắm được tình hình hoạt động sản xuất kinh doanh và giá trị của doanh nghiệp để có chính sách quản lý cụ thể đối với từng doanh nghiệp như thu thuế thu nhập doanh nghiệp, thuế tài sản, các loại thuế khác.</w:t>
      </w:r>
    </w:p>
    <w:p w:rsidR="00B352B9" w:rsidRPr="003B4C7C" w:rsidRDefault="002E617E">
      <w:pPr>
        <w:widowControl w:val="0"/>
        <w:numPr>
          <w:ilvl w:val="0"/>
          <w:numId w:val="1"/>
        </w:numPr>
        <w:spacing w:before="120" w:after="120"/>
        <w:ind w:hanging="360"/>
        <w:contextualSpacing/>
        <w:jc w:val="both"/>
      </w:pPr>
      <w:r w:rsidRPr="003B4C7C">
        <w:rPr>
          <w:sz w:val="28"/>
          <w:szCs w:val="28"/>
        </w:rPr>
        <w:t>Giúp doanh nghiệp có những giải pháp cải tiến quản lý cần thiết nhằm nâng cao hiệu quả hoạt động sản xuất kinh doanh, kiểm soát lợi nhuận của doanh nghiệp.</w:t>
      </w:r>
    </w:p>
    <w:p w:rsidR="00B352B9" w:rsidRPr="003B4C7C" w:rsidRDefault="002E617E">
      <w:pPr>
        <w:widowControl w:val="0"/>
        <w:numPr>
          <w:ilvl w:val="0"/>
          <w:numId w:val="1"/>
        </w:numPr>
        <w:spacing w:before="120" w:after="120"/>
        <w:ind w:hanging="360"/>
        <w:contextualSpacing/>
        <w:jc w:val="both"/>
      </w:pPr>
      <w:r w:rsidRPr="003B4C7C">
        <w:rPr>
          <w:sz w:val="28"/>
          <w:szCs w:val="28"/>
        </w:rPr>
        <w:t>Là cơ sở để giải quyết, xử lý tranh chấp nảy sinh giữa các cổ đông của doanh nghiệp khi phân chia cổ tức, góp vốn, vi phạm hợp đồng</w:t>
      </w:r>
      <w:proofErr w:type="gramStart"/>
      <w:r w:rsidRPr="003B4C7C">
        <w:rPr>
          <w:sz w:val="28"/>
          <w:szCs w:val="28"/>
        </w:rPr>
        <w:t>,…</w:t>
      </w:r>
      <w:proofErr w:type="gramEnd"/>
    </w:p>
    <w:p w:rsidR="00B352B9" w:rsidRPr="003B4C7C" w:rsidRDefault="002E617E">
      <w:pPr>
        <w:widowControl w:val="0"/>
        <w:numPr>
          <w:ilvl w:val="0"/>
          <w:numId w:val="1"/>
        </w:numPr>
        <w:spacing w:before="120" w:after="120"/>
        <w:ind w:hanging="360"/>
        <w:contextualSpacing/>
        <w:jc w:val="both"/>
      </w:pPr>
      <w:r w:rsidRPr="003B4C7C">
        <w:rPr>
          <w:sz w:val="28"/>
          <w:szCs w:val="28"/>
        </w:rPr>
        <w:t xml:space="preserve">Là cơ sở cho các tổ chức, cá nhân và công chúng đầu tư đưa ra quyết định mua bán, chuyển nhượng các loại chứng khoán do doanh nghiệp phát hành </w:t>
      </w:r>
      <w:r w:rsidRPr="003B4C7C">
        <w:rPr>
          <w:sz w:val="28"/>
          <w:szCs w:val="28"/>
        </w:rPr>
        <w:lastRenderedPageBreak/>
        <w:t xml:space="preserve">trên thị trường tài chính; cũng như là cơ sở để sáp nhập, chia tách, giải thể, thanh lý, liên doanh,… doanh nghiệp. </w:t>
      </w:r>
    </w:p>
    <w:p w:rsidR="00B352B9" w:rsidRPr="003B4C7C" w:rsidRDefault="002E617E">
      <w:pPr>
        <w:widowControl w:val="0"/>
        <w:spacing w:before="120" w:after="120"/>
        <w:ind w:firstLine="720"/>
        <w:jc w:val="both"/>
      </w:pPr>
      <w:r w:rsidRPr="003B4C7C">
        <w:rPr>
          <w:i/>
          <w:sz w:val="28"/>
          <w:szCs w:val="28"/>
        </w:rPr>
        <w:t>1.3. Mục đích</w:t>
      </w:r>
    </w:p>
    <w:p w:rsidR="00B352B9" w:rsidRPr="003B4C7C" w:rsidRDefault="002E617E">
      <w:pPr>
        <w:widowControl w:val="0"/>
        <w:spacing w:before="120" w:after="120"/>
        <w:jc w:val="both"/>
      </w:pPr>
      <w:r w:rsidRPr="003B4C7C">
        <w:rPr>
          <w:sz w:val="28"/>
          <w:szCs w:val="28"/>
        </w:rPr>
        <w:t xml:space="preserve">      Thẩm định giá doanh nghiệp thường phục vụ cho các mục đích chủ yếu sau:</w:t>
      </w:r>
    </w:p>
    <w:p w:rsidR="00B352B9" w:rsidRPr="003B4C7C" w:rsidRDefault="002E617E">
      <w:pPr>
        <w:widowControl w:val="0"/>
        <w:numPr>
          <w:ilvl w:val="0"/>
          <w:numId w:val="25"/>
        </w:numPr>
        <w:spacing w:before="120" w:after="120"/>
        <w:ind w:hanging="360"/>
        <w:contextualSpacing/>
        <w:jc w:val="both"/>
      </w:pPr>
      <w:r w:rsidRPr="003B4C7C">
        <w:rPr>
          <w:sz w:val="28"/>
          <w:szCs w:val="28"/>
        </w:rPr>
        <w:t>Mua ,bán , sáp nhập, liên doanh liên kết, thanh lý doanh nghiệp</w:t>
      </w:r>
    </w:p>
    <w:p w:rsidR="00B352B9" w:rsidRPr="003B4C7C" w:rsidRDefault="002E617E">
      <w:pPr>
        <w:widowControl w:val="0"/>
        <w:numPr>
          <w:ilvl w:val="0"/>
          <w:numId w:val="25"/>
        </w:numPr>
        <w:spacing w:before="120" w:after="120"/>
        <w:ind w:hanging="360"/>
        <w:contextualSpacing/>
        <w:jc w:val="both"/>
      </w:pPr>
      <w:r w:rsidRPr="003B4C7C">
        <w:rPr>
          <w:sz w:val="28"/>
          <w:szCs w:val="28"/>
        </w:rPr>
        <w:t>Đầu tư, góp vốn , mua - bán chứng khoán của doanh nghiệp</w:t>
      </w:r>
    </w:p>
    <w:p w:rsidR="00B352B9" w:rsidRPr="003B4C7C" w:rsidRDefault="002E617E">
      <w:pPr>
        <w:widowControl w:val="0"/>
        <w:numPr>
          <w:ilvl w:val="0"/>
          <w:numId w:val="25"/>
        </w:numPr>
        <w:spacing w:before="120" w:after="120"/>
        <w:ind w:hanging="360"/>
        <w:contextualSpacing/>
        <w:jc w:val="both"/>
      </w:pPr>
      <w:r w:rsidRPr="003B4C7C">
        <w:rPr>
          <w:sz w:val="28"/>
          <w:szCs w:val="28"/>
        </w:rPr>
        <w:t>Cổ phần hóa, niêm yết chứng khoán trên thị trương chứng khoán</w:t>
      </w:r>
    </w:p>
    <w:p w:rsidR="00B352B9" w:rsidRPr="003B4C7C" w:rsidRDefault="002E617E">
      <w:pPr>
        <w:widowControl w:val="0"/>
        <w:numPr>
          <w:ilvl w:val="0"/>
          <w:numId w:val="25"/>
        </w:numPr>
        <w:spacing w:before="120" w:after="120"/>
        <w:ind w:hanging="360"/>
        <w:contextualSpacing/>
        <w:jc w:val="both"/>
      </w:pPr>
      <w:r w:rsidRPr="003B4C7C">
        <w:rPr>
          <w:sz w:val="28"/>
          <w:szCs w:val="28"/>
        </w:rPr>
        <w:t>Vay vốn đầu tư kinh doanh</w:t>
      </w:r>
    </w:p>
    <w:p w:rsidR="00B352B9" w:rsidRPr="003B4C7C" w:rsidRDefault="002E617E">
      <w:pPr>
        <w:widowControl w:val="0"/>
        <w:numPr>
          <w:ilvl w:val="0"/>
          <w:numId w:val="25"/>
        </w:numPr>
        <w:spacing w:before="120" w:after="120"/>
        <w:ind w:hanging="360"/>
        <w:contextualSpacing/>
        <w:jc w:val="both"/>
      </w:pPr>
      <w:r w:rsidRPr="003B4C7C">
        <w:rPr>
          <w:sz w:val="28"/>
          <w:szCs w:val="28"/>
        </w:rPr>
        <w:t>Thuế</w:t>
      </w:r>
    </w:p>
    <w:p w:rsidR="00B352B9" w:rsidRPr="003B4C7C" w:rsidRDefault="002E617E">
      <w:pPr>
        <w:widowControl w:val="0"/>
        <w:numPr>
          <w:ilvl w:val="0"/>
          <w:numId w:val="25"/>
        </w:numPr>
        <w:spacing w:before="120" w:after="120"/>
        <w:ind w:hanging="360"/>
        <w:contextualSpacing/>
        <w:jc w:val="both"/>
      </w:pPr>
      <w:r w:rsidRPr="003B4C7C">
        <w:rPr>
          <w:sz w:val="28"/>
          <w:szCs w:val="28"/>
        </w:rPr>
        <w:t xml:space="preserve">Giải quyết, xử lý tranh chấp </w:t>
      </w:r>
    </w:p>
    <w:p w:rsidR="00B352B9" w:rsidRPr="003B4C7C" w:rsidRDefault="002E617E">
      <w:pPr>
        <w:widowControl w:val="0"/>
        <w:spacing w:before="120" w:after="120"/>
        <w:ind w:firstLine="720"/>
        <w:jc w:val="both"/>
      </w:pPr>
      <w:r w:rsidRPr="003B4C7C">
        <w:rPr>
          <w:color w:val="0000FF"/>
          <w:sz w:val="30"/>
          <w:szCs w:val="30"/>
        </w:rPr>
        <w:t>2.0. Cơ sở giá trị của thẩm định giá doanh nghiệp</w:t>
      </w:r>
    </w:p>
    <w:p w:rsidR="00B352B9" w:rsidRPr="003B4C7C" w:rsidRDefault="002E617E">
      <w:pPr>
        <w:widowControl w:val="0"/>
        <w:spacing w:before="120" w:after="120"/>
        <w:ind w:firstLine="720"/>
        <w:jc w:val="both"/>
      </w:pPr>
      <w:r w:rsidRPr="003B4C7C">
        <w:rPr>
          <w:i/>
          <w:sz w:val="28"/>
          <w:szCs w:val="28"/>
        </w:rPr>
        <w:t>2.1. Khái niệm giá trị - cơ sở và tiền đề của giá trị</w:t>
      </w:r>
    </w:p>
    <w:p w:rsidR="00B352B9" w:rsidRPr="003B4C7C" w:rsidRDefault="002E617E">
      <w:pPr>
        <w:widowControl w:val="0"/>
        <w:spacing w:before="120" w:after="120"/>
        <w:ind w:firstLine="720"/>
        <w:jc w:val="both"/>
      </w:pPr>
      <w:r w:rsidRPr="003B4C7C">
        <w:rPr>
          <w:sz w:val="28"/>
          <w:szCs w:val="28"/>
        </w:rPr>
        <w:t xml:space="preserve">Doanh nghiệp là một tài sản đầu tư, do vậy giá trị doanh nghiệp phụ thuộc vào </w:t>
      </w:r>
      <w:proofErr w:type="gramStart"/>
      <w:r w:rsidRPr="003B4C7C">
        <w:rPr>
          <w:sz w:val="28"/>
          <w:szCs w:val="28"/>
        </w:rPr>
        <w:t>thu</w:t>
      </w:r>
      <w:proofErr w:type="gramEnd"/>
      <w:r w:rsidRPr="003B4C7C">
        <w:rPr>
          <w:sz w:val="28"/>
          <w:szCs w:val="28"/>
        </w:rPr>
        <w:t xml:space="preserve"> nhập mang lại cho nhà đầu tư.</w:t>
      </w:r>
    </w:p>
    <w:p w:rsidR="00B352B9" w:rsidRPr="003B4C7C" w:rsidRDefault="002E617E">
      <w:pPr>
        <w:widowControl w:val="0"/>
        <w:spacing w:before="120" w:after="120"/>
        <w:ind w:firstLine="720"/>
        <w:jc w:val="both"/>
      </w:pPr>
      <w:r w:rsidRPr="003B4C7C">
        <w:rPr>
          <w:sz w:val="28"/>
          <w:szCs w:val="28"/>
        </w:rPr>
        <w:t xml:space="preserve">Giá trị doanh nghiệp là tổng hiện giá của tất cả </w:t>
      </w:r>
      <w:proofErr w:type="gramStart"/>
      <w:r w:rsidRPr="003B4C7C">
        <w:rPr>
          <w:sz w:val="28"/>
          <w:szCs w:val="28"/>
        </w:rPr>
        <w:t>thu</w:t>
      </w:r>
      <w:proofErr w:type="gramEnd"/>
      <w:r w:rsidRPr="003B4C7C">
        <w:rPr>
          <w:sz w:val="28"/>
          <w:szCs w:val="28"/>
        </w:rPr>
        <w:t xml:space="preserve"> nhập có khả năng mang lại trong quá trình hoạt động sản xuất kinh doanh.  </w:t>
      </w:r>
    </w:p>
    <w:p w:rsidR="00B352B9" w:rsidRPr="003B4C7C" w:rsidRDefault="002E617E">
      <w:pPr>
        <w:widowControl w:val="0"/>
        <w:spacing w:before="120" w:after="120"/>
        <w:ind w:firstLine="720"/>
        <w:jc w:val="both"/>
      </w:pPr>
      <w:r w:rsidRPr="003B4C7C">
        <w:rPr>
          <w:i/>
          <w:sz w:val="28"/>
          <w:szCs w:val="28"/>
        </w:rPr>
        <w:t xml:space="preserve">2.2. Cơ sở của giá trị trong thẩm định giá doanh nghiệp: giá trị công bằng, giá trị công bằng trên thị trường, giá trị đầu tư, giá trị đang hoạt động, giá </w:t>
      </w:r>
      <w:proofErr w:type="gramStart"/>
      <w:r w:rsidRPr="003B4C7C">
        <w:rPr>
          <w:i/>
          <w:sz w:val="28"/>
          <w:szCs w:val="28"/>
        </w:rPr>
        <w:t>trị  thanh</w:t>
      </w:r>
      <w:proofErr w:type="gramEnd"/>
      <w:r w:rsidRPr="003B4C7C">
        <w:rPr>
          <w:i/>
          <w:sz w:val="28"/>
          <w:szCs w:val="28"/>
        </w:rPr>
        <w:t xml:space="preserve"> lý</w:t>
      </w:r>
    </w:p>
    <w:p w:rsidR="00B352B9" w:rsidRPr="003B4C7C" w:rsidRDefault="002E617E">
      <w:pPr>
        <w:widowControl w:val="0"/>
        <w:numPr>
          <w:ilvl w:val="0"/>
          <w:numId w:val="2"/>
        </w:numPr>
        <w:spacing w:before="120" w:after="120"/>
        <w:ind w:hanging="360"/>
        <w:contextualSpacing/>
        <w:jc w:val="both"/>
      </w:pPr>
      <w:r w:rsidRPr="003B4C7C">
        <w:rPr>
          <w:sz w:val="28"/>
          <w:szCs w:val="28"/>
        </w:rPr>
        <w:t>Giá trị công bằng:</w:t>
      </w:r>
    </w:p>
    <w:p w:rsidR="00B352B9" w:rsidRPr="003B4C7C" w:rsidRDefault="002E617E">
      <w:pPr>
        <w:widowControl w:val="0"/>
        <w:spacing w:before="120" w:after="120"/>
        <w:ind w:firstLine="720"/>
        <w:jc w:val="both"/>
      </w:pPr>
      <w:r w:rsidRPr="003B4C7C">
        <w:rPr>
          <w:sz w:val="28"/>
          <w:szCs w:val="28"/>
        </w:rPr>
        <w:t xml:space="preserve">Là giá chuẩn của tài sản được luật pháp quy định và áp dụng trong những trường hợp giao dịch, mua bán nhất định; do đó nói đến giá trị công bằng là phải nói đến hoàn cảnh áp dụng mức giá đó. </w:t>
      </w:r>
    </w:p>
    <w:p w:rsidR="00B352B9" w:rsidRPr="003B4C7C" w:rsidRDefault="002E617E">
      <w:pPr>
        <w:widowControl w:val="0"/>
        <w:numPr>
          <w:ilvl w:val="0"/>
          <w:numId w:val="2"/>
        </w:numPr>
        <w:spacing w:before="120" w:after="120"/>
        <w:ind w:hanging="360"/>
        <w:contextualSpacing/>
        <w:jc w:val="both"/>
      </w:pPr>
      <w:r w:rsidRPr="003B4C7C">
        <w:rPr>
          <w:sz w:val="28"/>
          <w:szCs w:val="28"/>
        </w:rPr>
        <w:t>Giá trị công bằng trên thị trường (giá trị thị trường):</w:t>
      </w:r>
    </w:p>
    <w:p w:rsidR="00B352B9" w:rsidRPr="003B4C7C" w:rsidRDefault="002E617E">
      <w:pPr>
        <w:widowControl w:val="0"/>
        <w:spacing w:before="120" w:after="120"/>
        <w:ind w:firstLine="720"/>
        <w:jc w:val="both"/>
      </w:pPr>
      <w:r w:rsidRPr="003B4C7C">
        <w:rPr>
          <w:sz w:val="28"/>
          <w:szCs w:val="28"/>
        </w:rPr>
        <w:t xml:space="preserve">Là giá trị tài sản giả thiết sẽ được trao đổi, mua bán giữa một bên là người mua sẵn sàng mua với một bên là người bán sẵn sàng bán trong một giao dịch mua bán trên thị trường công khai, trong đó cả người mua và người bán đều có đủ thông tin về tài sản, hành động khôn ngoan và không chịu bất kỳ sức ép nào. </w:t>
      </w:r>
    </w:p>
    <w:p w:rsidR="00B352B9" w:rsidRPr="003B4C7C" w:rsidRDefault="002E617E">
      <w:pPr>
        <w:widowControl w:val="0"/>
        <w:spacing w:before="120" w:after="120"/>
        <w:jc w:val="both"/>
      </w:pPr>
      <w:r w:rsidRPr="003B4C7C">
        <w:rPr>
          <w:sz w:val="28"/>
          <w:szCs w:val="28"/>
        </w:rPr>
        <w:t xml:space="preserve">         </w:t>
      </w:r>
      <w:proofErr w:type="gramStart"/>
      <w:r w:rsidRPr="003B4C7C">
        <w:rPr>
          <w:sz w:val="28"/>
          <w:szCs w:val="28"/>
        </w:rPr>
        <w:t>Đây là cơ sở giá trị quan trọng nhất trong thẩm định giá doanh nghiệp.</w:t>
      </w:r>
      <w:proofErr w:type="gramEnd"/>
    </w:p>
    <w:p w:rsidR="00B352B9" w:rsidRPr="003B4C7C" w:rsidRDefault="002E617E">
      <w:pPr>
        <w:widowControl w:val="0"/>
        <w:spacing w:before="120" w:after="120"/>
        <w:jc w:val="both"/>
      </w:pPr>
      <w:r w:rsidRPr="003B4C7C">
        <w:rPr>
          <w:sz w:val="28"/>
          <w:szCs w:val="28"/>
        </w:rPr>
        <w:t xml:space="preserve">     </w:t>
      </w:r>
    </w:p>
    <w:p w:rsidR="00B352B9" w:rsidRPr="003B4C7C" w:rsidRDefault="002E617E">
      <w:pPr>
        <w:widowControl w:val="0"/>
        <w:spacing w:before="120" w:after="120"/>
        <w:ind w:firstLine="720"/>
        <w:jc w:val="both"/>
      </w:pPr>
      <w:r w:rsidRPr="003B4C7C">
        <w:rPr>
          <w:sz w:val="28"/>
          <w:szCs w:val="28"/>
        </w:rPr>
        <w:t xml:space="preserve">Thông thường việc thẩm định giá doanh nghiệp dựa trên cơ sở giá trị thị      trường, nếu không có yêu cầu đặc biệt gì khác từ phía khách hàng </w:t>
      </w:r>
    </w:p>
    <w:p w:rsidR="00B352B9" w:rsidRPr="003B4C7C" w:rsidRDefault="002E617E">
      <w:pPr>
        <w:widowControl w:val="0"/>
        <w:numPr>
          <w:ilvl w:val="0"/>
          <w:numId w:val="2"/>
        </w:numPr>
        <w:spacing w:before="120" w:after="120"/>
        <w:ind w:hanging="360"/>
        <w:contextualSpacing/>
        <w:jc w:val="both"/>
      </w:pPr>
      <w:r w:rsidRPr="003B4C7C">
        <w:rPr>
          <w:sz w:val="28"/>
          <w:szCs w:val="28"/>
        </w:rPr>
        <w:t xml:space="preserve">Giá trị đầu tư: </w:t>
      </w:r>
    </w:p>
    <w:p w:rsidR="00B352B9" w:rsidRPr="003B4C7C" w:rsidRDefault="002E617E">
      <w:pPr>
        <w:widowControl w:val="0"/>
        <w:spacing w:before="120" w:after="120"/>
        <w:ind w:firstLine="720"/>
        <w:jc w:val="both"/>
      </w:pPr>
      <w:r w:rsidRPr="003B4C7C">
        <w:rPr>
          <w:sz w:val="28"/>
          <w:szCs w:val="28"/>
        </w:rPr>
        <w:t xml:space="preserve">Giá trị đầu tư là giá trị của một tài sản đối với một hoặc một nhóm nhà đầu tư nào đó </w:t>
      </w:r>
      <w:proofErr w:type="gramStart"/>
      <w:r w:rsidRPr="003B4C7C">
        <w:rPr>
          <w:sz w:val="28"/>
          <w:szCs w:val="28"/>
        </w:rPr>
        <w:t>theo</w:t>
      </w:r>
      <w:proofErr w:type="gramEnd"/>
      <w:r w:rsidRPr="003B4C7C">
        <w:rPr>
          <w:sz w:val="28"/>
          <w:szCs w:val="28"/>
        </w:rPr>
        <w:t xml:space="preserve"> những mục tiêu đầu tư đã xác định. </w:t>
      </w:r>
    </w:p>
    <w:p w:rsidR="00B352B9" w:rsidRPr="003B4C7C" w:rsidRDefault="002E617E">
      <w:pPr>
        <w:widowControl w:val="0"/>
        <w:spacing w:before="120" w:after="120"/>
        <w:ind w:firstLine="720"/>
        <w:jc w:val="both"/>
      </w:pPr>
      <w:r w:rsidRPr="003B4C7C">
        <w:rPr>
          <w:sz w:val="28"/>
          <w:szCs w:val="28"/>
        </w:rPr>
        <w:t xml:space="preserve">Nói cách khác, giá trị đầu tư là giá trị tài sản đối với một nhà đầu tư cụ </w:t>
      </w:r>
      <w:r w:rsidRPr="003B4C7C">
        <w:rPr>
          <w:sz w:val="28"/>
          <w:szCs w:val="28"/>
        </w:rPr>
        <w:lastRenderedPageBreak/>
        <w:t xml:space="preserve">thể, căn cứ vào những phán đoán, đánh giá và kỳ vọng của ông ta. </w:t>
      </w:r>
    </w:p>
    <w:p w:rsidR="00B352B9" w:rsidRPr="003B4C7C" w:rsidRDefault="002E617E">
      <w:pPr>
        <w:widowControl w:val="0"/>
        <w:spacing w:before="120" w:after="120"/>
        <w:ind w:firstLine="720"/>
        <w:jc w:val="both"/>
      </w:pPr>
      <w:r w:rsidRPr="003B4C7C">
        <w:rPr>
          <w:sz w:val="28"/>
          <w:szCs w:val="28"/>
        </w:rPr>
        <w:t xml:space="preserve">- Giá trị đầu tư là khái niệm mang tính chủ quan liên quan đến những tài sản cụ thể đối với một nhà đầu tư riêng biệt, một nhóm các nhà đầu tư hoặc một tổ chức với những mục tiêu hoặc tiêu chí đầu tư xác định. </w:t>
      </w:r>
    </w:p>
    <w:p w:rsidR="00B352B9" w:rsidRPr="003B4C7C" w:rsidRDefault="002E617E">
      <w:pPr>
        <w:widowControl w:val="0"/>
        <w:spacing w:before="120" w:after="120"/>
        <w:ind w:firstLine="720"/>
        <w:jc w:val="both"/>
      </w:pPr>
      <w:r w:rsidRPr="003B4C7C">
        <w:rPr>
          <w:sz w:val="28"/>
          <w:szCs w:val="28"/>
        </w:rPr>
        <w:t xml:space="preserve">- Giá trị đầu tư của một tài sản có thể cao hơn hoặc thấp hơn giá trị thị trường của tài sản đó. </w:t>
      </w:r>
      <w:proofErr w:type="gramStart"/>
      <w:r w:rsidRPr="003B4C7C">
        <w:rPr>
          <w:sz w:val="28"/>
          <w:szCs w:val="28"/>
        </w:rPr>
        <w:t>Tuy nhiên giá trị thị trường có thể phản ánh nhiều đánh giá riêng biệt về giá trị đầu tư vào một tài sản cụ thể.</w:t>
      </w:r>
      <w:proofErr w:type="gramEnd"/>
      <w:r w:rsidRPr="003B4C7C">
        <w:rPr>
          <w:sz w:val="28"/>
          <w:szCs w:val="28"/>
        </w:rPr>
        <w:t xml:space="preserve"> </w:t>
      </w:r>
    </w:p>
    <w:p w:rsidR="00B352B9" w:rsidRPr="003B4C7C" w:rsidRDefault="002E617E">
      <w:pPr>
        <w:widowControl w:val="0"/>
        <w:numPr>
          <w:ilvl w:val="0"/>
          <w:numId w:val="4"/>
        </w:numPr>
        <w:spacing w:before="120" w:after="120"/>
        <w:ind w:hanging="360"/>
        <w:contextualSpacing/>
        <w:jc w:val="both"/>
      </w:pPr>
      <w:r w:rsidRPr="003B4C7C">
        <w:rPr>
          <w:sz w:val="28"/>
          <w:szCs w:val="28"/>
        </w:rPr>
        <w:t>Giá trị hoạt động kinh doanh: Là giá trị doanh nghiệp kỳ vọng tiếp tục kinh doanh trong tương lai.</w:t>
      </w:r>
    </w:p>
    <w:p w:rsidR="00B352B9" w:rsidRPr="003B4C7C" w:rsidRDefault="002E617E">
      <w:pPr>
        <w:widowControl w:val="0"/>
        <w:spacing w:before="120" w:after="120"/>
        <w:ind w:firstLine="720"/>
        <w:jc w:val="both"/>
      </w:pPr>
      <w:proofErr w:type="gramStart"/>
      <w:r w:rsidRPr="003B4C7C">
        <w:rPr>
          <w:sz w:val="28"/>
          <w:szCs w:val="28"/>
        </w:rPr>
        <w:t>Khi giả thiết về giá trị hoạt động kinh doanh liên tục trong thẩm định giá, thì các thẩm định viên xem xét doanh nghiệp như một đơn vị sẽ tiếp tục hoạt động mãi mãi.</w:t>
      </w:r>
      <w:proofErr w:type="gramEnd"/>
      <w:r w:rsidRPr="003B4C7C">
        <w:rPr>
          <w:sz w:val="28"/>
          <w:szCs w:val="28"/>
        </w:rPr>
        <w:t xml:space="preserve"> </w:t>
      </w:r>
      <w:proofErr w:type="gramStart"/>
      <w:r w:rsidRPr="003B4C7C">
        <w:rPr>
          <w:sz w:val="28"/>
          <w:szCs w:val="28"/>
        </w:rPr>
        <w:t>Giả thiết hoạt động kinh doanh liên tục là sự ngược lại với giả thiết thanh lý.</w:t>
      </w:r>
      <w:proofErr w:type="gramEnd"/>
      <w:r w:rsidRPr="003B4C7C">
        <w:rPr>
          <w:sz w:val="28"/>
          <w:szCs w:val="28"/>
        </w:rPr>
        <w:t xml:space="preserve"> </w:t>
      </w:r>
      <w:proofErr w:type="gramStart"/>
      <w:r w:rsidRPr="003B4C7C">
        <w:rPr>
          <w:sz w:val="28"/>
          <w:szCs w:val="28"/>
        </w:rPr>
        <w:t>Việc đưa ra giả thiết hoạt động kinh doanh liên tục cho phép doanh nghiệp được thẩm định giá cao hơn giá trị thanh lý và đưa ra giá trị thực tế của doanh nghiệp.</w:t>
      </w:r>
      <w:proofErr w:type="gramEnd"/>
      <w:r w:rsidRPr="003B4C7C">
        <w:rPr>
          <w:sz w:val="28"/>
          <w:szCs w:val="28"/>
        </w:rPr>
        <w:t xml:space="preserve"> </w:t>
      </w:r>
    </w:p>
    <w:p w:rsidR="00B352B9" w:rsidRPr="003B4C7C" w:rsidRDefault="002E617E">
      <w:pPr>
        <w:widowControl w:val="0"/>
        <w:spacing w:before="120" w:after="120"/>
        <w:jc w:val="both"/>
      </w:pPr>
      <w:r w:rsidRPr="003B4C7C">
        <w:rPr>
          <w:sz w:val="12"/>
          <w:szCs w:val="12"/>
        </w:rPr>
        <w:t xml:space="preserve">▄       </w:t>
      </w:r>
      <w:r w:rsidRPr="003B4C7C">
        <w:rPr>
          <w:sz w:val="28"/>
          <w:szCs w:val="28"/>
        </w:rPr>
        <w:t xml:space="preserve">Giá trị thanh lý: </w:t>
      </w:r>
    </w:p>
    <w:p w:rsidR="00B352B9" w:rsidRPr="003B4C7C" w:rsidRDefault="002E617E">
      <w:pPr>
        <w:widowControl w:val="0"/>
        <w:spacing w:before="120" w:after="120"/>
        <w:jc w:val="both"/>
      </w:pPr>
      <w:r w:rsidRPr="003B4C7C">
        <w:rPr>
          <w:sz w:val="28"/>
          <w:szCs w:val="28"/>
        </w:rPr>
        <w:t xml:space="preserve">          Là giá trị ước tính khi bán doanh nghiệp không còn tiếp tục hoạt động </w:t>
      </w:r>
    </w:p>
    <w:p w:rsidR="00B352B9" w:rsidRPr="003B4C7C" w:rsidRDefault="002E617E">
      <w:pPr>
        <w:widowControl w:val="0"/>
        <w:spacing w:before="120" w:after="120"/>
        <w:jc w:val="both"/>
      </w:pPr>
      <w:r w:rsidRPr="003B4C7C">
        <w:rPr>
          <w:sz w:val="28"/>
          <w:szCs w:val="28"/>
        </w:rPr>
        <w:t xml:space="preserve">          </w:t>
      </w:r>
      <w:proofErr w:type="gramStart"/>
      <w:r w:rsidRPr="003B4C7C">
        <w:rPr>
          <w:sz w:val="28"/>
          <w:szCs w:val="28"/>
        </w:rPr>
        <w:t>Trong thanh lý, giá trị của phần lớn tài sản vô hình (ví dụ lợi thế thương mại) có chiều hướng bằng không, và giá trị của tất cả tài sản hữu hình thể hiện môi trường thanh lý.</w:t>
      </w:r>
      <w:proofErr w:type="gramEnd"/>
      <w:r w:rsidRPr="003B4C7C">
        <w:rPr>
          <w:sz w:val="28"/>
          <w:szCs w:val="28"/>
        </w:rPr>
        <w:t xml:space="preserve"> </w:t>
      </w:r>
      <w:proofErr w:type="gramStart"/>
      <w:r w:rsidRPr="003B4C7C">
        <w:rPr>
          <w:sz w:val="28"/>
          <w:szCs w:val="28"/>
        </w:rPr>
        <w:t>Các chi phí đi kèm với việc thanh lý (phí bán, hoa hồng, thuế, các chi phí kết thúc hoạt động khác, chi phí hành chính trong quá trình kết thúc hoạt động, và các khoản lỗ giá trị hàng tồn kho) cũng được tính và khấu trừ vào giá trị doanh nghiệp ước tính.</w:t>
      </w:r>
      <w:proofErr w:type="gramEnd"/>
    </w:p>
    <w:p w:rsidR="00B352B9" w:rsidRPr="003B4C7C" w:rsidRDefault="002E617E">
      <w:pPr>
        <w:widowControl w:val="0"/>
        <w:spacing w:before="120" w:after="120"/>
        <w:ind w:firstLine="720"/>
        <w:jc w:val="both"/>
      </w:pPr>
      <w:r w:rsidRPr="003B4C7C">
        <w:rPr>
          <w:i/>
          <w:sz w:val="28"/>
          <w:szCs w:val="28"/>
        </w:rPr>
        <w:t>2.3. Những tiền đề của giá trị: giá trị sổ sách, giá trị thay thế, giá trị chuyển đổi thành tiền, giá trị vô hình</w:t>
      </w:r>
    </w:p>
    <w:p w:rsidR="00B352B9" w:rsidRPr="003B4C7C" w:rsidRDefault="002E617E">
      <w:pPr>
        <w:widowControl w:val="0"/>
        <w:numPr>
          <w:ilvl w:val="0"/>
          <w:numId w:val="4"/>
        </w:numPr>
        <w:spacing w:before="120" w:after="120"/>
        <w:ind w:hanging="360"/>
        <w:contextualSpacing/>
        <w:jc w:val="both"/>
      </w:pPr>
      <w:r w:rsidRPr="003B4C7C">
        <w:rPr>
          <w:sz w:val="28"/>
          <w:szCs w:val="28"/>
        </w:rPr>
        <w:t xml:space="preserve">Giá trị sổ sách (không phù hợp để đo lường giá trị doanh nghiệp): Là giá trị danh nghĩa, đó là tổng giá trị tài sản thể hiện trong bảng cân đối kế toán của doanh nghiệp </w:t>
      </w:r>
      <w:proofErr w:type="gramStart"/>
      <w:r w:rsidRPr="003B4C7C">
        <w:rPr>
          <w:sz w:val="28"/>
          <w:szCs w:val="28"/>
        </w:rPr>
        <w:t>theo</w:t>
      </w:r>
      <w:proofErr w:type="gramEnd"/>
      <w:r w:rsidRPr="003B4C7C">
        <w:rPr>
          <w:sz w:val="28"/>
          <w:szCs w:val="28"/>
        </w:rPr>
        <w:t xml:space="preserve"> chế độ kế toán hiện hành.</w:t>
      </w:r>
    </w:p>
    <w:p w:rsidR="00B352B9" w:rsidRPr="003B4C7C" w:rsidRDefault="00B352B9">
      <w:pPr>
        <w:widowControl w:val="0"/>
        <w:spacing w:before="120" w:after="120"/>
        <w:jc w:val="both"/>
      </w:pPr>
    </w:p>
    <w:p w:rsidR="00B352B9" w:rsidRPr="003B4C7C" w:rsidRDefault="002E617E">
      <w:pPr>
        <w:widowControl w:val="0"/>
        <w:numPr>
          <w:ilvl w:val="0"/>
          <w:numId w:val="4"/>
        </w:numPr>
        <w:spacing w:before="120" w:after="120"/>
        <w:ind w:hanging="360"/>
        <w:contextualSpacing/>
        <w:jc w:val="both"/>
      </w:pPr>
      <w:r w:rsidRPr="003B4C7C">
        <w:rPr>
          <w:sz w:val="28"/>
          <w:szCs w:val="28"/>
        </w:rPr>
        <w:t>Giá trị thay thế: Là chi phí hiện hành để có được một tài sản có tính năng, công dụng</w:t>
      </w:r>
      <w:proofErr w:type="gramStart"/>
      <w:r w:rsidRPr="003B4C7C">
        <w:rPr>
          <w:sz w:val="28"/>
          <w:szCs w:val="28"/>
        </w:rPr>
        <w:t>,…</w:t>
      </w:r>
      <w:proofErr w:type="gramEnd"/>
      <w:r w:rsidRPr="003B4C7C">
        <w:rPr>
          <w:sz w:val="28"/>
          <w:szCs w:val="28"/>
        </w:rPr>
        <w:t xml:space="preserve"> tương đương với tài sản thẩm định giá.</w:t>
      </w:r>
    </w:p>
    <w:p w:rsidR="00B352B9" w:rsidRPr="003B4C7C" w:rsidRDefault="002E617E">
      <w:pPr>
        <w:widowControl w:val="0"/>
        <w:numPr>
          <w:ilvl w:val="0"/>
          <w:numId w:val="4"/>
        </w:numPr>
        <w:spacing w:before="120" w:after="120"/>
        <w:ind w:hanging="360"/>
        <w:contextualSpacing/>
        <w:jc w:val="both"/>
      </w:pPr>
      <w:r w:rsidRPr="003B4C7C">
        <w:rPr>
          <w:sz w:val="28"/>
          <w:szCs w:val="28"/>
        </w:rPr>
        <w:t>Giá trị chuyển đổi thành tiền: Là mức giá tại đó tài sản có thể chuyển đổi thành tiền.</w:t>
      </w:r>
    </w:p>
    <w:p w:rsidR="00B352B9" w:rsidRPr="003B4C7C" w:rsidRDefault="002E617E">
      <w:pPr>
        <w:widowControl w:val="0"/>
        <w:numPr>
          <w:ilvl w:val="0"/>
          <w:numId w:val="4"/>
        </w:numPr>
        <w:spacing w:before="120" w:after="120"/>
        <w:ind w:hanging="360"/>
        <w:contextualSpacing/>
        <w:jc w:val="both"/>
      </w:pPr>
      <w:r w:rsidRPr="003B4C7C">
        <w:rPr>
          <w:sz w:val="28"/>
          <w:szCs w:val="28"/>
        </w:rPr>
        <w:t xml:space="preserve">Giá trị vô hình </w:t>
      </w:r>
    </w:p>
    <w:p w:rsidR="00B352B9" w:rsidRPr="003B4C7C" w:rsidRDefault="002E617E">
      <w:pPr>
        <w:widowControl w:val="0"/>
        <w:spacing w:before="120" w:after="120"/>
        <w:ind w:firstLine="720"/>
        <w:jc w:val="both"/>
      </w:pPr>
      <w:r w:rsidRPr="003B4C7C">
        <w:rPr>
          <w:sz w:val="28"/>
          <w:szCs w:val="28"/>
        </w:rPr>
        <w:t>Giá trị các tài sản vô hình có thể nhận dạng như bằng sáng chế, thương hiệu, bản quyền, nhãn hiệu, bí quyết sản xuất, cơ sở dữ liệu…</w:t>
      </w:r>
    </w:p>
    <w:p w:rsidR="00B352B9" w:rsidRPr="003B4C7C" w:rsidRDefault="002E617E">
      <w:pPr>
        <w:widowControl w:val="0"/>
        <w:spacing w:before="120" w:after="120"/>
        <w:ind w:firstLine="720"/>
        <w:jc w:val="both"/>
      </w:pPr>
      <w:r w:rsidRPr="003B4C7C">
        <w:rPr>
          <w:sz w:val="28"/>
          <w:szCs w:val="28"/>
        </w:rPr>
        <w:t xml:space="preserve">Giá trị vô hình cũng có thể có trong các tài sản không phân định được, </w:t>
      </w:r>
      <w:proofErr w:type="gramStart"/>
      <w:r w:rsidRPr="003B4C7C">
        <w:rPr>
          <w:sz w:val="28"/>
          <w:szCs w:val="28"/>
        </w:rPr>
        <w:t>thường  được</w:t>
      </w:r>
      <w:proofErr w:type="gramEnd"/>
      <w:r w:rsidRPr="003B4C7C">
        <w:rPr>
          <w:sz w:val="28"/>
          <w:szCs w:val="28"/>
        </w:rPr>
        <w:t xml:space="preserve"> gọi là </w:t>
      </w:r>
      <w:r w:rsidRPr="003B4C7C">
        <w:rPr>
          <w:i/>
          <w:sz w:val="28"/>
          <w:szCs w:val="28"/>
        </w:rPr>
        <w:t>lợi thế thương mại</w:t>
      </w:r>
      <w:r w:rsidRPr="003B4C7C">
        <w:rPr>
          <w:sz w:val="28"/>
          <w:szCs w:val="28"/>
        </w:rPr>
        <w:t xml:space="preserve">. </w:t>
      </w:r>
      <w:proofErr w:type="gramStart"/>
      <w:r w:rsidRPr="003B4C7C">
        <w:rPr>
          <w:sz w:val="28"/>
          <w:szCs w:val="28"/>
        </w:rPr>
        <w:t xml:space="preserve">Chú ý rằng giá trị lợi thế thương mại ở </w:t>
      </w:r>
      <w:r w:rsidRPr="003B4C7C">
        <w:rPr>
          <w:sz w:val="28"/>
          <w:szCs w:val="28"/>
        </w:rPr>
        <w:lastRenderedPageBreak/>
        <w:t>đây tương tự như lợi thế thương mại trong ý nghĩa kế toán.</w:t>
      </w:r>
      <w:proofErr w:type="gramEnd"/>
      <w:r w:rsidRPr="003B4C7C">
        <w:rPr>
          <w:sz w:val="28"/>
          <w:szCs w:val="28"/>
        </w:rPr>
        <w:t xml:space="preserve"> </w:t>
      </w:r>
    </w:p>
    <w:p w:rsidR="00B352B9" w:rsidRPr="003B4C7C" w:rsidRDefault="002E617E">
      <w:pPr>
        <w:widowControl w:val="0"/>
        <w:spacing w:before="120" w:after="120"/>
        <w:ind w:firstLine="720"/>
        <w:jc w:val="both"/>
      </w:pPr>
      <w:r w:rsidRPr="003B4C7C">
        <w:rPr>
          <w:sz w:val="28"/>
          <w:szCs w:val="28"/>
        </w:rPr>
        <w:t xml:space="preserve">Trong cả hai trường hợp trên, đó là giá trị dư </w:t>
      </w:r>
      <w:proofErr w:type="gramStart"/>
      <w:r w:rsidRPr="003B4C7C">
        <w:rPr>
          <w:sz w:val="28"/>
          <w:szCs w:val="28"/>
        </w:rPr>
        <w:t>ra  sau</w:t>
      </w:r>
      <w:proofErr w:type="gramEnd"/>
      <w:r w:rsidRPr="003B4C7C">
        <w:rPr>
          <w:sz w:val="28"/>
          <w:szCs w:val="28"/>
        </w:rPr>
        <w:t xml:space="preserve"> tất cả các loại tài sản khác đã được đưa vào tính toán.</w:t>
      </w:r>
    </w:p>
    <w:p w:rsidR="00B352B9" w:rsidRPr="003B4C7C" w:rsidRDefault="002E617E">
      <w:pPr>
        <w:widowControl w:val="0"/>
        <w:spacing w:before="120" w:after="120"/>
        <w:ind w:firstLine="720"/>
        <w:jc w:val="both"/>
      </w:pPr>
      <w:r w:rsidRPr="003B4C7C">
        <w:rPr>
          <w:sz w:val="28"/>
          <w:szCs w:val="28"/>
        </w:rPr>
        <w:t>Nếu doanh nghiệp có tài sản vô hình, thẩm định viên phải chắc chắn rằng giá trị của các tài sản vô hình được thể hiện đầy đủ, cho dù đó là tài sản vô hình có thể nhận dạng hay không, hay có thể được định giá trị một cách tách biệt hay không.</w:t>
      </w:r>
    </w:p>
    <w:p w:rsidR="00B352B9" w:rsidRPr="003B4C7C" w:rsidRDefault="002E617E">
      <w:pPr>
        <w:widowControl w:val="0"/>
        <w:spacing w:before="120" w:after="120"/>
        <w:ind w:firstLine="720"/>
        <w:jc w:val="both"/>
      </w:pPr>
      <w:r w:rsidRPr="003B4C7C">
        <w:rPr>
          <w:i/>
          <w:sz w:val="28"/>
          <w:szCs w:val="28"/>
        </w:rPr>
        <w:t>2.4. Các biến số tài chính: thu nhập ròng</w:t>
      </w:r>
      <w:proofErr w:type="gramStart"/>
      <w:r w:rsidRPr="003B4C7C">
        <w:rPr>
          <w:i/>
          <w:sz w:val="28"/>
          <w:szCs w:val="28"/>
        </w:rPr>
        <w:t>,cổ</w:t>
      </w:r>
      <w:proofErr w:type="gramEnd"/>
      <w:r w:rsidRPr="003B4C7C">
        <w:rPr>
          <w:i/>
          <w:sz w:val="28"/>
          <w:szCs w:val="28"/>
        </w:rPr>
        <w:t xml:space="preserve"> tức, dòng tiền, tỷ suất vốn hóa, tỷ suất  chiết khấu</w:t>
      </w:r>
    </w:p>
    <w:p w:rsidR="00B352B9" w:rsidRPr="003B4C7C" w:rsidRDefault="002E617E">
      <w:pPr>
        <w:widowControl w:val="0"/>
        <w:numPr>
          <w:ilvl w:val="0"/>
          <w:numId w:val="4"/>
        </w:numPr>
        <w:spacing w:before="120" w:after="120"/>
        <w:ind w:hanging="360"/>
        <w:contextualSpacing/>
        <w:jc w:val="both"/>
      </w:pPr>
      <w:r w:rsidRPr="003B4C7C">
        <w:rPr>
          <w:sz w:val="28"/>
          <w:szCs w:val="28"/>
        </w:rPr>
        <w:t>Thu nhập ròng:</w:t>
      </w:r>
    </w:p>
    <w:p w:rsidR="00B352B9" w:rsidRPr="003B4C7C" w:rsidRDefault="002E617E">
      <w:pPr>
        <w:widowControl w:val="0"/>
        <w:spacing w:before="120" w:after="120"/>
        <w:jc w:val="both"/>
      </w:pPr>
      <w:r w:rsidRPr="003B4C7C">
        <w:rPr>
          <w:sz w:val="28"/>
          <w:szCs w:val="28"/>
        </w:rPr>
        <w:t xml:space="preserve">     Thu nhập ròng bằng doanh </w:t>
      </w:r>
      <w:proofErr w:type="gramStart"/>
      <w:r w:rsidRPr="003B4C7C">
        <w:rPr>
          <w:sz w:val="28"/>
          <w:szCs w:val="28"/>
        </w:rPr>
        <w:t>thu</w:t>
      </w:r>
      <w:proofErr w:type="gramEnd"/>
      <w:r w:rsidRPr="003B4C7C">
        <w:rPr>
          <w:sz w:val="28"/>
          <w:szCs w:val="28"/>
        </w:rPr>
        <w:t xml:space="preserve"> trừ tổng chí phí và thuế.</w:t>
      </w:r>
    </w:p>
    <w:p w:rsidR="00B352B9" w:rsidRPr="003B4C7C" w:rsidRDefault="002E617E">
      <w:pPr>
        <w:widowControl w:val="0"/>
        <w:spacing w:before="120" w:after="120"/>
        <w:jc w:val="both"/>
      </w:pPr>
      <w:r w:rsidRPr="003B4C7C">
        <w:rPr>
          <w:sz w:val="16"/>
          <w:szCs w:val="16"/>
        </w:rPr>
        <w:t xml:space="preserve">     </w:t>
      </w:r>
      <w:r w:rsidRPr="003B4C7C">
        <w:rPr>
          <w:sz w:val="28"/>
          <w:szCs w:val="28"/>
        </w:rPr>
        <w:t xml:space="preserve">Cổ tức </w:t>
      </w:r>
    </w:p>
    <w:p w:rsidR="00B352B9" w:rsidRPr="003B4C7C" w:rsidRDefault="002E617E">
      <w:pPr>
        <w:widowControl w:val="0"/>
        <w:spacing w:before="120" w:after="120"/>
        <w:jc w:val="both"/>
      </w:pPr>
      <w:r w:rsidRPr="003B4C7C">
        <w:rPr>
          <w:sz w:val="28"/>
          <w:szCs w:val="28"/>
        </w:rPr>
        <w:t xml:space="preserve">     Là số </w:t>
      </w:r>
      <w:proofErr w:type="gramStart"/>
      <w:r w:rsidRPr="003B4C7C">
        <w:rPr>
          <w:sz w:val="28"/>
          <w:szCs w:val="28"/>
        </w:rPr>
        <w:t>thu</w:t>
      </w:r>
      <w:proofErr w:type="gramEnd"/>
      <w:r w:rsidRPr="003B4C7C">
        <w:rPr>
          <w:sz w:val="28"/>
          <w:szCs w:val="28"/>
        </w:rPr>
        <w:t xml:space="preserve"> nhập ròng dùng để trả lãi cho cổ đông của doanh nghiệp hàng năm  </w:t>
      </w:r>
      <w:r w:rsidRPr="003B4C7C">
        <w:rPr>
          <w:sz w:val="16"/>
          <w:szCs w:val="16"/>
        </w:rPr>
        <w:t xml:space="preserve"> </w:t>
      </w:r>
    </w:p>
    <w:p w:rsidR="00B352B9" w:rsidRPr="003B4C7C" w:rsidRDefault="002E617E">
      <w:pPr>
        <w:widowControl w:val="0"/>
        <w:spacing w:before="120" w:after="120"/>
        <w:jc w:val="both"/>
      </w:pPr>
      <w:r w:rsidRPr="003B4C7C">
        <w:rPr>
          <w:sz w:val="16"/>
          <w:szCs w:val="16"/>
        </w:rPr>
        <w:t xml:space="preserve">      </w:t>
      </w:r>
      <w:r w:rsidRPr="003B4C7C">
        <w:rPr>
          <w:sz w:val="28"/>
          <w:szCs w:val="28"/>
        </w:rPr>
        <w:t xml:space="preserve">Dòng </w:t>
      </w:r>
      <w:proofErr w:type="gramStart"/>
      <w:r w:rsidRPr="003B4C7C">
        <w:rPr>
          <w:sz w:val="28"/>
          <w:szCs w:val="28"/>
        </w:rPr>
        <w:t>tiền :</w:t>
      </w:r>
      <w:proofErr w:type="gramEnd"/>
      <w:r w:rsidRPr="003B4C7C">
        <w:rPr>
          <w:sz w:val="28"/>
          <w:szCs w:val="28"/>
        </w:rPr>
        <w:t xml:space="preserve"> </w:t>
      </w:r>
    </w:p>
    <w:p w:rsidR="00B352B9" w:rsidRPr="003B4C7C" w:rsidRDefault="002E617E">
      <w:pPr>
        <w:widowControl w:val="0"/>
        <w:spacing w:before="120" w:after="120"/>
        <w:ind w:firstLine="720"/>
        <w:jc w:val="both"/>
      </w:pPr>
      <w:r w:rsidRPr="003B4C7C">
        <w:rPr>
          <w:sz w:val="28"/>
          <w:szCs w:val="28"/>
        </w:rPr>
        <w:t xml:space="preserve">- Dòng tiền vào từ hoạt động là thu nhập ròng cộng </w:t>
      </w:r>
      <w:proofErr w:type="gramStart"/>
      <w:r w:rsidRPr="003B4C7C">
        <w:rPr>
          <w:sz w:val="28"/>
          <w:szCs w:val="28"/>
        </w:rPr>
        <w:t>( +</w:t>
      </w:r>
      <w:proofErr w:type="gramEnd"/>
      <w:r w:rsidRPr="003B4C7C">
        <w:rPr>
          <w:sz w:val="28"/>
          <w:szCs w:val="28"/>
        </w:rPr>
        <w:t xml:space="preserve"> ) khấu hao tài sản cố định và các chi phí không phải là tiền mặt khác </w:t>
      </w:r>
    </w:p>
    <w:p w:rsidR="00B352B9" w:rsidRPr="003B4C7C" w:rsidRDefault="002E617E">
      <w:pPr>
        <w:widowControl w:val="0"/>
        <w:spacing w:before="120" w:after="120"/>
        <w:ind w:firstLine="720"/>
        <w:jc w:val="both"/>
      </w:pPr>
      <w:r w:rsidRPr="003B4C7C">
        <w:rPr>
          <w:sz w:val="28"/>
          <w:szCs w:val="28"/>
        </w:rPr>
        <w:t xml:space="preserve">- Dòng tiền vốn chủ sở hữu( FCFE ) là dòng tiền còn lại sau khi đã trừ toàn bộ chi phí,  thuế, lãi vay, nợ vay và trang trải các khoản chi vốn đầu tư cho       sự tăng trưởng trong tương lai </w:t>
      </w:r>
    </w:p>
    <w:p w:rsidR="00B352B9" w:rsidRPr="003B4C7C" w:rsidRDefault="002E617E">
      <w:pPr>
        <w:widowControl w:val="0"/>
        <w:spacing w:before="120" w:after="120"/>
        <w:jc w:val="both"/>
      </w:pPr>
      <w:r w:rsidRPr="003B4C7C">
        <w:rPr>
          <w:sz w:val="28"/>
          <w:szCs w:val="28"/>
        </w:rPr>
        <w:t xml:space="preserve">        </w:t>
      </w:r>
      <w:r w:rsidRPr="003B4C7C">
        <w:rPr>
          <w:sz w:val="28"/>
          <w:szCs w:val="28"/>
        </w:rPr>
        <w:tab/>
        <w:t xml:space="preserve">Dòng tiền vốn chủ sở hữu = Thu nhập </w:t>
      </w:r>
      <w:proofErr w:type="gramStart"/>
      <w:r w:rsidRPr="003B4C7C">
        <w:rPr>
          <w:sz w:val="28"/>
          <w:szCs w:val="28"/>
        </w:rPr>
        <w:t>ròng  +</w:t>
      </w:r>
      <w:proofErr w:type="gramEnd"/>
      <w:r w:rsidRPr="003B4C7C">
        <w:rPr>
          <w:sz w:val="28"/>
          <w:szCs w:val="28"/>
        </w:rPr>
        <w:t xml:space="preserve">  Khấu hao – Các khoản </w:t>
      </w:r>
    </w:p>
    <w:p w:rsidR="00B352B9" w:rsidRPr="003B4C7C" w:rsidRDefault="002E617E">
      <w:pPr>
        <w:widowControl w:val="0"/>
        <w:spacing w:before="120" w:after="120"/>
        <w:jc w:val="both"/>
      </w:pPr>
      <w:r w:rsidRPr="003B4C7C">
        <w:rPr>
          <w:sz w:val="28"/>
          <w:szCs w:val="28"/>
        </w:rPr>
        <w:t xml:space="preserve">        </w:t>
      </w:r>
      <w:r w:rsidRPr="003B4C7C">
        <w:rPr>
          <w:sz w:val="28"/>
          <w:szCs w:val="28"/>
        </w:rPr>
        <w:tab/>
      </w:r>
      <w:proofErr w:type="gramStart"/>
      <w:r w:rsidRPr="003B4C7C">
        <w:rPr>
          <w:sz w:val="28"/>
          <w:szCs w:val="28"/>
        </w:rPr>
        <w:t>Chi  tăng</w:t>
      </w:r>
      <w:proofErr w:type="gramEnd"/>
      <w:r w:rsidRPr="003B4C7C">
        <w:rPr>
          <w:sz w:val="28"/>
          <w:szCs w:val="28"/>
        </w:rPr>
        <w:t xml:space="preserve"> vốn đầu tư – Tăng ( giảm ) vốn lưu động  - Các khoản trả nợ        gốc  + Các khoản nợ mới    </w:t>
      </w:r>
    </w:p>
    <w:p w:rsidR="00B352B9" w:rsidRPr="003B4C7C" w:rsidRDefault="002E617E">
      <w:pPr>
        <w:widowControl w:val="0"/>
        <w:spacing w:before="120" w:after="120"/>
        <w:ind w:firstLine="720"/>
        <w:jc w:val="both"/>
      </w:pPr>
      <w:r w:rsidRPr="003B4C7C">
        <w:rPr>
          <w:sz w:val="28"/>
          <w:szCs w:val="28"/>
        </w:rPr>
        <w:t xml:space="preserve">Dòng tiền thuần của doanh nghiệp </w:t>
      </w:r>
      <w:proofErr w:type="gramStart"/>
      <w:r w:rsidRPr="003B4C7C">
        <w:rPr>
          <w:sz w:val="28"/>
          <w:szCs w:val="28"/>
        </w:rPr>
        <w:t>( FCFF</w:t>
      </w:r>
      <w:proofErr w:type="gramEnd"/>
      <w:r w:rsidRPr="003B4C7C">
        <w:rPr>
          <w:sz w:val="28"/>
          <w:szCs w:val="28"/>
        </w:rPr>
        <w:t xml:space="preserve"> ) là tổng dòng tiền của tất cả những  người có quyền đối với tài sản của doanh nghiệp, bao gồm các cổ đông, các trái chủ, các cổ đông cổ phiếu ưu đãi.</w:t>
      </w:r>
    </w:p>
    <w:p w:rsidR="00B352B9" w:rsidRPr="003B4C7C" w:rsidRDefault="00B352B9">
      <w:pPr>
        <w:widowControl w:val="0"/>
        <w:spacing w:before="120" w:after="120"/>
        <w:ind w:firstLine="720"/>
        <w:jc w:val="both"/>
      </w:pPr>
    </w:p>
    <w:p w:rsidR="00B352B9" w:rsidRPr="003B4C7C" w:rsidRDefault="002E617E">
      <w:pPr>
        <w:widowControl w:val="0"/>
        <w:spacing w:before="120" w:after="120"/>
        <w:ind w:firstLine="720"/>
        <w:jc w:val="both"/>
      </w:pPr>
      <w:r w:rsidRPr="003B4C7C">
        <w:rPr>
          <w:sz w:val="28"/>
          <w:szCs w:val="28"/>
        </w:rPr>
        <w:t xml:space="preserve">Có hai cách </w:t>
      </w:r>
      <w:proofErr w:type="gramStart"/>
      <w:r w:rsidRPr="003B4C7C">
        <w:rPr>
          <w:sz w:val="28"/>
          <w:szCs w:val="28"/>
        </w:rPr>
        <w:t>tính  dòng</w:t>
      </w:r>
      <w:proofErr w:type="gramEnd"/>
      <w:r w:rsidRPr="003B4C7C">
        <w:rPr>
          <w:sz w:val="28"/>
          <w:szCs w:val="28"/>
        </w:rPr>
        <w:t xml:space="preserve"> tiền thuần của doanh nghiệp (FCFF):</w:t>
      </w:r>
    </w:p>
    <w:p w:rsidR="00B352B9" w:rsidRPr="003B4C7C" w:rsidRDefault="002E617E">
      <w:pPr>
        <w:widowControl w:val="0"/>
        <w:spacing w:before="120" w:after="120"/>
        <w:ind w:left="720" w:firstLine="720"/>
        <w:jc w:val="both"/>
      </w:pPr>
      <w:r w:rsidRPr="003B4C7C">
        <w:rPr>
          <w:sz w:val="28"/>
          <w:szCs w:val="28"/>
        </w:rPr>
        <w:t>- Cách 1: Cộng các dòng tiền của những người có quyền đối với tài sản của doanh nghiệp:</w:t>
      </w:r>
    </w:p>
    <w:p w:rsidR="00B352B9" w:rsidRPr="003B4C7C" w:rsidRDefault="002E617E">
      <w:pPr>
        <w:widowControl w:val="0"/>
        <w:spacing w:before="120" w:after="120"/>
        <w:ind w:left="720" w:firstLine="360"/>
        <w:jc w:val="both"/>
      </w:pPr>
      <w:r w:rsidRPr="003B4C7C">
        <w:rPr>
          <w:sz w:val="28"/>
          <w:szCs w:val="28"/>
        </w:rPr>
        <w:t xml:space="preserve">FCFF = FCFE + Chi phí lãi vay (1-Thuế suất) + Các khoản trả nợ gốc </w:t>
      </w:r>
    </w:p>
    <w:p w:rsidR="00B352B9" w:rsidRPr="003B4C7C" w:rsidRDefault="002E617E">
      <w:pPr>
        <w:widowControl w:val="0"/>
        <w:spacing w:before="120" w:after="120"/>
        <w:ind w:left="1080" w:firstLine="360"/>
        <w:jc w:val="both"/>
      </w:pPr>
      <w:r w:rsidRPr="003B4C7C">
        <w:rPr>
          <w:sz w:val="28"/>
          <w:szCs w:val="28"/>
        </w:rPr>
        <w:t>- Các chứng khoán nợ mới + Cổ tức cổ phiếu ưu đãi</w:t>
      </w:r>
    </w:p>
    <w:p w:rsidR="00B352B9" w:rsidRPr="003B4C7C" w:rsidRDefault="002E617E">
      <w:pPr>
        <w:widowControl w:val="0"/>
        <w:spacing w:before="120" w:after="120"/>
        <w:ind w:left="720" w:firstLine="720"/>
        <w:jc w:val="both"/>
      </w:pPr>
      <w:r w:rsidRPr="003B4C7C">
        <w:rPr>
          <w:sz w:val="28"/>
          <w:szCs w:val="28"/>
        </w:rPr>
        <w:t xml:space="preserve">- Cách 2: Sử dụng </w:t>
      </w:r>
      <w:proofErr w:type="gramStart"/>
      <w:r w:rsidRPr="003B4C7C">
        <w:rPr>
          <w:sz w:val="28"/>
          <w:szCs w:val="28"/>
        </w:rPr>
        <w:t>thu</w:t>
      </w:r>
      <w:proofErr w:type="gramEnd"/>
      <w:r w:rsidRPr="003B4C7C">
        <w:rPr>
          <w:sz w:val="28"/>
          <w:szCs w:val="28"/>
        </w:rPr>
        <w:t xml:space="preserve"> nhập trước thuế và lãi vay (EBIT) làm cơ sở tính toán:</w:t>
      </w:r>
    </w:p>
    <w:p w:rsidR="00B352B9" w:rsidRPr="003B4C7C" w:rsidRDefault="002E617E">
      <w:pPr>
        <w:widowControl w:val="0"/>
        <w:spacing w:before="120" w:after="120"/>
        <w:ind w:left="720" w:firstLine="720"/>
        <w:jc w:val="both"/>
      </w:pPr>
      <w:r w:rsidRPr="003B4C7C">
        <w:rPr>
          <w:sz w:val="28"/>
          <w:szCs w:val="28"/>
        </w:rPr>
        <w:t xml:space="preserve">FCFF = </w:t>
      </w:r>
      <w:proofErr w:type="gramStart"/>
      <w:r w:rsidRPr="003B4C7C">
        <w:rPr>
          <w:sz w:val="28"/>
          <w:szCs w:val="28"/>
        </w:rPr>
        <w:t>EBIT(</w:t>
      </w:r>
      <w:proofErr w:type="gramEnd"/>
      <w:r w:rsidRPr="003B4C7C">
        <w:rPr>
          <w:sz w:val="28"/>
          <w:szCs w:val="28"/>
        </w:rPr>
        <w:t xml:space="preserve">1-Thuế suất) + Chi phí khấu hao - Chi vốn - Tăng </w:t>
      </w:r>
      <w:r w:rsidRPr="003B4C7C">
        <w:rPr>
          <w:sz w:val="28"/>
          <w:szCs w:val="28"/>
        </w:rPr>
        <w:lastRenderedPageBreak/>
        <w:t>giảm vốn lưu động.</w:t>
      </w:r>
    </w:p>
    <w:p w:rsidR="00B352B9" w:rsidRPr="003B4C7C" w:rsidRDefault="002E617E">
      <w:pPr>
        <w:widowControl w:val="0"/>
        <w:spacing w:before="120" w:after="120"/>
        <w:ind w:left="720" w:firstLine="720"/>
        <w:jc w:val="both"/>
      </w:pPr>
      <w:proofErr w:type="gramStart"/>
      <w:r w:rsidRPr="003B4C7C">
        <w:rPr>
          <w:sz w:val="28"/>
          <w:szCs w:val="28"/>
        </w:rPr>
        <w:t>Hai cách trên sẽ cho ra các giá trị ước lượng dòng tiền như nhau.</w:t>
      </w:r>
      <w:proofErr w:type="gramEnd"/>
    </w:p>
    <w:p w:rsidR="00B352B9" w:rsidRPr="003B4C7C" w:rsidRDefault="002E617E">
      <w:pPr>
        <w:widowControl w:val="0"/>
        <w:spacing w:before="120" w:after="120"/>
        <w:jc w:val="both"/>
      </w:pPr>
      <w:r w:rsidRPr="003B4C7C">
        <w:rPr>
          <w:sz w:val="28"/>
          <w:szCs w:val="28"/>
        </w:rPr>
        <w:t xml:space="preserve"> </w:t>
      </w:r>
      <w:r w:rsidRPr="003B4C7C">
        <w:rPr>
          <w:sz w:val="28"/>
          <w:szCs w:val="28"/>
        </w:rPr>
        <w:tab/>
        <w:t>Tỷ suất vốn hóa:</w:t>
      </w:r>
    </w:p>
    <w:p w:rsidR="00B352B9" w:rsidRPr="003B4C7C" w:rsidRDefault="002E617E">
      <w:pPr>
        <w:widowControl w:val="0"/>
        <w:spacing w:before="120" w:after="120"/>
        <w:ind w:firstLine="720"/>
        <w:jc w:val="both"/>
      </w:pPr>
      <w:r w:rsidRPr="003B4C7C">
        <w:rPr>
          <w:sz w:val="28"/>
          <w:szCs w:val="28"/>
        </w:rPr>
        <w:t xml:space="preserve">Tỷ suất vốn hóa là tỷ suất chuyển giá trị </w:t>
      </w:r>
      <w:proofErr w:type="gramStart"/>
      <w:r w:rsidRPr="003B4C7C">
        <w:rPr>
          <w:sz w:val="28"/>
          <w:szCs w:val="28"/>
        </w:rPr>
        <w:t>thu</w:t>
      </w:r>
      <w:proofErr w:type="gramEnd"/>
      <w:r w:rsidRPr="003B4C7C">
        <w:rPr>
          <w:sz w:val="28"/>
          <w:szCs w:val="28"/>
        </w:rPr>
        <w:t xml:space="preserve"> nhập trong tương lai thành giá trị vốn ở thời điểm hiện tại.</w:t>
      </w:r>
    </w:p>
    <w:p w:rsidR="00B352B9" w:rsidRPr="003B4C7C" w:rsidRDefault="002E617E">
      <w:pPr>
        <w:widowControl w:val="0"/>
        <w:spacing w:before="120" w:after="120"/>
        <w:ind w:firstLine="360"/>
        <w:jc w:val="both"/>
      </w:pPr>
      <w:r w:rsidRPr="003B4C7C">
        <w:rPr>
          <w:sz w:val="28"/>
          <w:szCs w:val="28"/>
        </w:rPr>
        <w:t xml:space="preserve">-   Tỷ suất vốn hóa cần thiết của các nhà đầu tư được tính </w:t>
      </w:r>
      <w:proofErr w:type="gramStart"/>
      <w:r w:rsidRPr="003B4C7C">
        <w:rPr>
          <w:sz w:val="28"/>
          <w:szCs w:val="28"/>
        </w:rPr>
        <w:t>theo</w:t>
      </w:r>
      <w:proofErr w:type="gramEnd"/>
      <w:r w:rsidRPr="003B4C7C">
        <w:rPr>
          <w:sz w:val="28"/>
          <w:szCs w:val="28"/>
        </w:rPr>
        <w:t xml:space="preserve"> công thức:</w:t>
      </w:r>
    </w:p>
    <w:p w:rsidR="00B352B9" w:rsidRPr="003B4C7C" w:rsidRDefault="002E617E">
      <w:pPr>
        <w:widowControl w:val="0"/>
        <w:spacing w:before="120" w:after="120"/>
        <w:ind w:left="720" w:firstLine="720"/>
        <w:jc w:val="both"/>
      </w:pPr>
      <w:r w:rsidRPr="003B4C7C">
        <w:rPr>
          <w:sz w:val="28"/>
          <w:szCs w:val="28"/>
        </w:rPr>
        <w:t xml:space="preserve">Tỷ suất vốn hóa </w:t>
      </w:r>
      <w:proofErr w:type="gramStart"/>
      <w:r w:rsidRPr="003B4C7C">
        <w:rPr>
          <w:sz w:val="28"/>
          <w:szCs w:val="28"/>
        </w:rPr>
        <w:t>=  R</w:t>
      </w:r>
      <w:r w:rsidRPr="003B4C7C">
        <w:rPr>
          <w:sz w:val="28"/>
          <w:szCs w:val="28"/>
          <w:vertAlign w:val="subscript"/>
        </w:rPr>
        <w:t>f</w:t>
      </w:r>
      <w:proofErr w:type="gramEnd"/>
      <w:r w:rsidRPr="003B4C7C">
        <w:rPr>
          <w:sz w:val="28"/>
          <w:szCs w:val="28"/>
        </w:rPr>
        <w:t xml:space="preserve">  + R</w:t>
      </w:r>
      <w:r w:rsidRPr="003B4C7C">
        <w:rPr>
          <w:sz w:val="28"/>
          <w:szCs w:val="28"/>
          <w:vertAlign w:val="subscript"/>
        </w:rPr>
        <w:t>p</w:t>
      </w:r>
    </w:p>
    <w:p w:rsidR="00B352B9" w:rsidRPr="003B4C7C" w:rsidRDefault="002E617E">
      <w:pPr>
        <w:widowControl w:val="0"/>
        <w:spacing w:before="120" w:after="120"/>
        <w:ind w:left="1260" w:hanging="540"/>
        <w:jc w:val="both"/>
      </w:pPr>
      <w:r w:rsidRPr="003B4C7C">
        <w:rPr>
          <w:sz w:val="28"/>
          <w:szCs w:val="28"/>
        </w:rPr>
        <w:t>R</w:t>
      </w:r>
      <w:r w:rsidRPr="003B4C7C">
        <w:rPr>
          <w:sz w:val="28"/>
          <w:szCs w:val="28"/>
          <w:vertAlign w:val="subscript"/>
        </w:rPr>
        <w:t>f</w:t>
      </w:r>
      <w:r w:rsidRPr="003B4C7C">
        <w:rPr>
          <w:sz w:val="28"/>
          <w:szCs w:val="28"/>
        </w:rPr>
        <w:t xml:space="preserve"> : Tỷ suất lợi nhuận thu được từ các khoản đầu tư không rủi ro, được tính bằng lãi suất trả trước của trái phiếu Chính phủ kỳ hạn từ 10 năm trở lên ở thời điểm gần nhất với thời điểm thẩm định giá.</w:t>
      </w:r>
    </w:p>
    <w:p w:rsidR="00B352B9" w:rsidRPr="003B4C7C" w:rsidRDefault="002E617E">
      <w:pPr>
        <w:widowControl w:val="0"/>
        <w:spacing w:before="120" w:after="120"/>
        <w:ind w:firstLine="720"/>
        <w:jc w:val="both"/>
      </w:pPr>
      <w:r w:rsidRPr="003B4C7C">
        <w:rPr>
          <w:sz w:val="28"/>
          <w:szCs w:val="28"/>
        </w:rPr>
        <w:t>R</w:t>
      </w:r>
      <w:r w:rsidRPr="003B4C7C">
        <w:rPr>
          <w:sz w:val="28"/>
          <w:szCs w:val="28"/>
          <w:vertAlign w:val="subscript"/>
        </w:rPr>
        <w:t>p</w:t>
      </w:r>
      <w:r w:rsidRPr="003B4C7C">
        <w:rPr>
          <w:sz w:val="28"/>
          <w:szCs w:val="28"/>
        </w:rPr>
        <w:t>:   Phụ phí rủi ro phụ thuộc vào từng ngành đầu tư</w:t>
      </w:r>
    </w:p>
    <w:p w:rsidR="00B352B9" w:rsidRPr="003B4C7C" w:rsidRDefault="002E617E">
      <w:pPr>
        <w:widowControl w:val="0"/>
        <w:spacing w:before="120" w:after="120"/>
        <w:ind w:firstLine="720"/>
        <w:jc w:val="both"/>
      </w:pPr>
      <w:r w:rsidRPr="003B4C7C">
        <w:rPr>
          <w:sz w:val="28"/>
          <w:szCs w:val="28"/>
        </w:rPr>
        <w:t xml:space="preserve">- Có thể tính tỷ suất vốn hóa </w:t>
      </w:r>
      <w:proofErr w:type="gramStart"/>
      <w:r w:rsidRPr="003B4C7C">
        <w:rPr>
          <w:sz w:val="28"/>
          <w:szCs w:val="28"/>
        </w:rPr>
        <w:t>theo</w:t>
      </w:r>
      <w:proofErr w:type="gramEnd"/>
      <w:r w:rsidRPr="003B4C7C">
        <w:rPr>
          <w:sz w:val="28"/>
          <w:szCs w:val="28"/>
        </w:rPr>
        <w:t xml:space="preserve"> mô hình định giá tài sản vốn (Capital asset pricing model - CAPM) là mô hình mô tả mối quan hệ giữa rủi ro và lợi nhuận kỳ vọng của nhà đầu tư.</w:t>
      </w:r>
    </w:p>
    <w:p w:rsidR="00B352B9" w:rsidRPr="003B4C7C" w:rsidRDefault="002E617E">
      <w:pPr>
        <w:widowControl w:val="0"/>
        <w:spacing w:before="120" w:after="120"/>
        <w:ind w:firstLine="720"/>
        <w:jc w:val="both"/>
      </w:pPr>
      <w:proofErr w:type="gramStart"/>
      <w:r w:rsidRPr="003B4C7C">
        <w:rPr>
          <w:sz w:val="28"/>
          <w:szCs w:val="28"/>
        </w:rPr>
        <w:t>Theo mô hình này, lợi nhuận kỳ vọng của nhà đầu tư được tính bằng lợi nhuận không rủi ro cộng với một khoản bù đắp rủi ro mà nhà đầu tư đã đầu tư vào doanh nghiệp đó.</w:t>
      </w:r>
      <w:proofErr w:type="gramEnd"/>
    </w:p>
    <w:p w:rsidR="00B352B9" w:rsidRPr="003B4C7C" w:rsidRDefault="002E617E">
      <w:pPr>
        <w:widowControl w:val="0"/>
        <w:spacing w:before="120" w:after="120"/>
        <w:ind w:firstLine="720"/>
        <w:jc w:val="both"/>
      </w:pPr>
      <w:r w:rsidRPr="003B4C7C">
        <w:rPr>
          <w:sz w:val="28"/>
          <w:szCs w:val="28"/>
        </w:rPr>
        <w:t xml:space="preserve">Công thức tính lợi nhuận kỳ vọng của nhà đầu tư </w:t>
      </w:r>
      <w:proofErr w:type="gramStart"/>
      <w:r w:rsidRPr="003B4C7C">
        <w:rPr>
          <w:sz w:val="28"/>
          <w:szCs w:val="28"/>
        </w:rPr>
        <w:t>theo</w:t>
      </w:r>
      <w:proofErr w:type="gramEnd"/>
      <w:r w:rsidRPr="003B4C7C">
        <w:rPr>
          <w:sz w:val="28"/>
          <w:szCs w:val="28"/>
        </w:rPr>
        <w:t xml:space="preserve"> mô hình CAPM:</w:t>
      </w:r>
    </w:p>
    <w:p w:rsidR="00B352B9" w:rsidRPr="003B4C7C" w:rsidRDefault="002E617E">
      <w:pPr>
        <w:widowControl w:val="0"/>
        <w:spacing w:before="120" w:after="120"/>
        <w:ind w:left="1440" w:firstLine="720"/>
        <w:jc w:val="both"/>
      </w:pPr>
      <w:r w:rsidRPr="003B4C7C">
        <w:rPr>
          <w:noProof/>
        </w:rPr>
        <w:drawing>
          <wp:inline distT="19050" distB="19050" distL="19050" distR="19050" wp14:anchorId="433CA71C" wp14:editId="08E3B9A3">
            <wp:extent cx="1603375" cy="328930"/>
            <wp:effectExtent l="0" t="0" r="0" b="0"/>
            <wp:docPr id="18"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8"/>
                    <a:srcRect/>
                    <a:stretch>
                      <a:fillRect/>
                    </a:stretch>
                  </pic:blipFill>
                  <pic:spPr>
                    <a:xfrm>
                      <a:off x="0" y="0"/>
                      <a:ext cx="1603375" cy="328930"/>
                    </a:xfrm>
                    <a:prstGeom prst="rect">
                      <a:avLst/>
                    </a:prstGeom>
                    <a:ln/>
                  </pic:spPr>
                </pic:pic>
              </a:graphicData>
            </a:graphic>
          </wp:inline>
        </w:drawing>
      </w:r>
      <w:r w:rsidRPr="003B4C7C">
        <w:rPr>
          <w:sz w:val="32"/>
          <w:szCs w:val="32"/>
        </w:rPr>
        <w:t xml:space="preserve">  </w:t>
      </w:r>
    </w:p>
    <w:p w:rsidR="00B352B9" w:rsidRPr="003B4C7C" w:rsidRDefault="002E617E">
      <w:pPr>
        <w:widowControl w:val="0"/>
        <w:spacing w:before="120" w:after="120"/>
        <w:ind w:firstLine="720"/>
        <w:jc w:val="both"/>
      </w:pPr>
      <w:r w:rsidRPr="003B4C7C">
        <w:rPr>
          <w:sz w:val="28"/>
          <w:szCs w:val="28"/>
        </w:rPr>
        <w:t xml:space="preserve">Trong đó: </w:t>
      </w:r>
    </w:p>
    <w:p w:rsidR="00B352B9" w:rsidRPr="003B4C7C" w:rsidRDefault="002E617E">
      <w:pPr>
        <w:widowControl w:val="0"/>
        <w:spacing w:before="120" w:after="120"/>
        <w:ind w:left="720" w:firstLine="720"/>
        <w:jc w:val="both"/>
      </w:pPr>
      <w:proofErr w:type="gramStart"/>
      <w:r w:rsidRPr="003B4C7C">
        <w:rPr>
          <w:sz w:val="28"/>
          <w:szCs w:val="28"/>
        </w:rPr>
        <w:t>R</w:t>
      </w:r>
      <w:r w:rsidRPr="003B4C7C">
        <w:rPr>
          <w:sz w:val="28"/>
          <w:szCs w:val="28"/>
          <w:vertAlign w:val="subscript"/>
        </w:rPr>
        <w:t>f</w:t>
      </w:r>
      <w:proofErr w:type="gramEnd"/>
      <w:r w:rsidRPr="003B4C7C">
        <w:rPr>
          <w:sz w:val="28"/>
          <w:szCs w:val="28"/>
        </w:rPr>
        <w:t xml:space="preserve"> là lợi nhuận không rủi ro, </w:t>
      </w:r>
    </w:p>
    <w:p w:rsidR="00B352B9" w:rsidRPr="003B4C7C" w:rsidRDefault="002E617E">
      <w:pPr>
        <w:widowControl w:val="0"/>
        <w:spacing w:before="120" w:after="120"/>
        <w:ind w:left="720" w:firstLine="720"/>
        <w:jc w:val="both"/>
      </w:pPr>
      <w:r w:rsidRPr="003B4C7C">
        <w:rPr>
          <w:noProof/>
        </w:rPr>
        <w:drawing>
          <wp:inline distT="19050" distB="19050" distL="19050" distR="19050" wp14:anchorId="23555B3D" wp14:editId="1C99EF68">
            <wp:extent cx="228600" cy="279400"/>
            <wp:effectExtent l="0" t="0" r="0" b="0"/>
            <wp:docPr id="20"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9"/>
                    <a:srcRect/>
                    <a:stretch>
                      <a:fillRect/>
                    </a:stretch>
                  </pic:blipFill>
                  <pic:spPr>
                    <a:xfrm>
                      <a:off x="0" y="0"/>
                      <a:ext cx="228600" cy="279400"/>
                    </a:xfrm>
                    <a:prstGeom prst="rect">
                      <a:avLst/>
                    </a:prstGeom>
                    <a:ln/>
                  </pic:spPr>
                </pic:pic>
              </a:graphicData>
            </a:graphic>
          </wp:inline>
        </w:drawing>
      </w:r>
      <w:proofErr w:type="gramStart"/>
      <w:r w:rsidRPr="003B4C7C">
        <w:rPr>
          <w:sz w:val="28"/>
          <w:szCs w:val="28"/>
        </w:rPr>
        <w:t>là</w:t>
      </w:r>
      <w:proofErr w:type="gramEnd"/>
      <w:r w:rsidRPr="003B4C7C">
        <w:rPr>
          <w:sz w:val="28"/>
          <w:szCs w:val="28"/>
        </w:rPr>
        <w:t xml:space="preserve"> lợi nhuận kỳ vọng của thị trường thông thường được chấp </w:t>
      </w:r>
    </w:p>
    <w:p w:rsidR="00B352B9" w:rsidRPr="003B4C7C" w:rsidRDefault="002E617E">
      <w:pPr>
        <w:widowControl w:val="0"/>
        <w:spacing w:before="120" w:after="120"/>
        <w:ind w:left="720" w:firstLine="720"/>
        <w:jc w:val="both"/>
      </w:pPr>
      <w:proofErr w:type="gramStart"/>
      <w:r w:rsidRPr="003B4C7C">
        <w:rPr>
          <w:sz w:val="28"/>
          <w:szCs w:val="28"/>
        </w:rPr>
        <w:t>nhận</w:t>
      </w:r>
      <w:proofErr w:type="gramEnd"/>
      <w:r w:rsidRPr="003B4C7C">
        <w:rPr>
          <w:sz w:val="28"/>
          <w:szCs w:val="28"/>
        </w:rPr>
        <w:t xml:space="preserve"> cao hơn R</w:t>
      </w:r>
      <w:r w:rsidRPr="003B4C7C">
        <w:rPr>
          <w:sz w:val="28"/>
          <w:szCs w:val="28"/>
          <w:vertAlign w:val="subscript"/>
        </w:rPr>
        <w:t>f</w:t>
      </w:r>
      <w:r w:rsidRPr="003B4C7C">
        <w:rPr>
          <w:sz w:val="28"/>
          <w:szCs w:val="28"/>
        </w:rPr>
        <w:t xml:space="preserve"> từ 5%  đến 8% </w:t>
      </w:r>
    </w:p>
    <w:p w:rsidR="00B352B9" w:rsidRPr="003B4C7C" w:rsidRDefault="002E617E">
      <w:pPr>
        <w:widowControl w:val="0"/>
        <w:spacing w:before="120" w:after="120"/>
        <w:ind w:left="720" w:firstLine="720"/>
        <w:jc w:val="both"/>
      </w:pPr>
      <w:proofErr w:type="gramStart"/>
      <w:r w:rsidRPr="003B4C7C">
        <w:rPr>
          <w:sz w:val="28"/>
          <w:szCs w:val="28"/>
        </w:rPr>
        <w:t></w:t>
      </w:r>
      <w:r w:rsidRPr="003B4C7C">
        <w:rPr>
          <w:sz w:val="28"/>
          <w:szCs w:val="28"/>
          <w:vertAlign w:val="subscript"/>
        </w:rPr>
        <w:t>i</w:t>
      </w:r>
      <w:r w:rsidRPr="003B4C7C">
        <w:rPr>
          <w:sz w:val="28"/>
          <w:szCs w:val="28"/>
        </w:rPr>
        <w:t xml:space="preserve"> là hệ số beta, đo lường mức độ rủi ro của doanh nghiệp i.</w:t>
      </w:r>
      <w:proofErr w:type="gramEnd"/>
    </w:p>
    <w:p w:rsidR="00B352B9" w:rsidRPr="003B4C7C" w:rsidRDefault="002E617E">
      <w:pPr>
        <w:widowControl w:val="0"/>
        <w:spacing w:before="120" w:after="120"/>
        <w:ind w:firstLine="720"/>
        <w:jc w:val="both"/>
      </w:pPr>
      <w:r w:rsidRPr="003B4C7C">
        <w:rPr>
          <w:sz w:val="28"/>
          <w:szCs w:val="28"/>
        </w:rPr>
        <w:t xml:space="preserve"> </w:t>
      </w:r>
      <w:proofErr w:type="gramStart"/>
      <w:r w:rsidRPr="003B4C7C">
        <w:rPr>
          <w:sz w:val="28"/>
          <w:szCs w:val="28"/>
        </w:rPr>
        <w:t>là</w:t>
      </w:r>
      <w:proofErr w:type="gramEnd"/>
      <w:r w:rsidRPr="003B4C7C">
        <w:rPr>
          <w:sz w:val="28"/>
          <w:szCs w:val="28"/>
        </w:rPr>
        <w:t xml:space="preserve"> hệ số đo lường rủi ro của ngành mà doanh nghiệp đang kinh doanh. Hệ số </w:t>
      </w:r>
      <w:r w:rsidRPr="003B4C7C">
        <w:rPr>
          <w:sz w:val="28"/>
          <w:szCs w:val="28"/>
        </w:rPr>
        <w:t xml:space="preserve"> được định nghĩa là hệ số đo lường mức độ biến động lợi nhuận cá biệt so với mức độ biến động lợi nhuận bình quân thị trường. </w:t>
      </w:r>
    </w:p>
    <w:p w:rsidR="00B352B9" w:rsidRPr="003B4C7C" w:rsidRDefault="002E617E">
      <w:pPr>
        <w:widowControl w:val="0"/>
        <w:spacing w:before="120" w:after="120"/>
        <w:ind w:left="1080" w:hanging="360"/>
        <w:jc w:val="both"/>
      </w:pPr>
      <w:proofErr w:type="gramStart"/>
      <w:r w:rsidRPr="003B4C7C">
        <w:rPr>
          <w:sz w:val="28"/>
          <w:szCs w:val="28"/>
        </w:rPr>
        <w:t>+  Beta</w:t>
      </w:r>
      <w:proofErr w:type="gramEnd"/>
      <w:r w:rsidRPr="003B4C7C">
        <w:rPr>
          <w:sz w:val="28"/>
          <w:szCs w:val="28"/>
        </w:rPr>
        <w:t xml:space="preserve"> bằng 0: Lợi nhuận kỳ vọng có beta bằng 0 chính là lợi nhuận không rủi ro, R</w:t>
      </w:r>
      <w:r w:rsidRPr="003B4C7C">
        <w:rPr>
          <w:sz w:val="28"/>
          <w:szCs w:val="28"/>
          <w:vertAlign w:val="subscript"/>
        </w:rPr>
        <w:t>f</w:t>
      </w:r>
      <w:r w:rsidRPr="003B4C7C">
        <w:rPr>
          <w:sz w:val="28"/>
          <w:szCs w:val="28"/>
        </w:rPr>
        <w:t xml:space="preserve"> </w:t>
      </w:r>
    </w:p>
    <w:p w:rsidR="00B352B9" w:rsidRPr="003B4C7C" w:rsidRDefault="002E617E">
      <w:pPr>
        <w:widowControl w:val="0"/>
        <w:spacing w:before="120" w:after="120"/>
        <w:ind w:left="1080" w:hanging="360"/>
        <w:jc w:val="both"/>
      </w:pPr>
      <w:proofErr w:type="gramStart"/>
      <w:r w:rsidRPr="003B4C7C">
        <w:rPr>
          <w:sz w:val="28"/>
          <w:szCs w:val="28"/>
        </w:rPr>
        <w:t>+  Beta</w:t>
      </w:r>
      <w:proofErr w:type="gramEnd"/>
      <w:r w:rsidRPr="003B4C7C">
        <w:rPr>
          <w:sz w:val="28"/>
          <w:szCs w:val="28"/>
        </w:rPr>
        <w:t xml:space="preserve"> bằng 1: Lợi nhuận kỳ vọng có beta bằng 1 chính là lợi nhuận thị trường </w:t>
      </w:r>
      <w:r w:rsidRPr="003B4C7C">
        <w:rPr>
          <w:noProof/>
        </w:rPr>
        <w:drawing>
          <wp:inline distT="19050" distB="19050" distL="19050" distR="19050" wp14:anchorId="58821DC1" wp14:editId="12BC5F11">
            <wp:extent cx="228600" cy="279400"/>
            <wp:effectExtent l="0" t="0" r="0" b="0"/>
            <wp:docPr id="19"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9"/>
                    <a:srcRect/>
                    <a:stretch>
                      <a:fillRect/>
                    </a:stretch>
                  </pic:blipFill>
                  <pic:spPr>
                    <a:xfrm>
                      <a:off x="0" y="0"/>
                      <a:ext cx="228600" cy="279400"/>
                    </a:xfrm>
                    <a:prstGeom prst="rect">
                      <a:avLst/>
                    </a:prstGeom>
                    <a:ln/>
                  </pic:spPr>
                </pic:pic>
              </a:graphicData>
            </a:graphic>
          </wp:inline>
        </w:drawing>
      </w:r>
      <w:r w:rsidRPr="003B4C7C">
        <w:rPr>
          <w:sz w:val="34"/>
          <w:szCs w:val="34"/>
        </w:rPr>
        <w:t xml:space="preserve"> </w:t>
      </w:r>
    </w:p>
    <w:p w:rsidR="00B352B9" w:rsidRPr="003B4C7C" w:rsidRDefault="002E617E">
      <w:pPr>
        <w:widowControl w:val="0"/>
        <w:spacing w:before="120" w:after="120"/>
        <w:ind w:left="1080" w:hanging="360"/>
        <w:jc w:val="both"/>
      </w:pPr>
      <w:r w:rsidRPr="003B4C7C">
        <w:rPr>
          <w:sz w:val="34"/>
          <w:szCs w:val="34"/>
        </w:rPr>
        <w:t xml:space="preserve">+ </w:t>
      </w:r>
      <w:r w:rsidRPr="003B4C7C">
        <w:rPr>
          <w:sz w:val="28"/>
          <w:szCs w:val="28"/>
        </w:rPr>
        <w:t xml:space="preserve">Beta &lt; 1     :  mức độ rủi ro của ngành kinh doanh ít hơn so bình quân </w:t>
      </w:r>
      <w:r w:rsidRPr="003B4C7C">
        <w:rPr>
          <w:sz w:val="28"/>
          <w:szCs w:val="28"/>
        </w:rPr>
        <w:lastRenderedPageBreak/>
        <w:t>thị trường</w:t>
      </w:r>
    </w:p>
    <w:p w:rsidR="00B352B9" w:rsidRPr="003B4C7C" w:rsidRDefault="002E617E">
      <w:pPr>
        <w:widowControl w:val="0"/>
        <w:spacing w:before="120" w:after="120"/>
        <w:ind w:left="1080" w:hanging="360"/>
        <w:jc w:val="both"/>
      </w:pPr>
      <w:r w:rsidRPr="003B4C7C">
        <w:rPr>
          <w:sz w:val="28"/>
          <w:szCs w:val="28"/>
        </w:rPr>
        <w:t xml:space="preserve">+ Beta &gt; 1      : mức độ rủi ro của ngành kinh doanh cao hơn bình quân thị trường </w:t>
      </w:r>
    </w:p>
    <w:p w:rsidR="00B352B9" w:rsidRPr="003B4C7C" w:rsidRDefault="002E617E">
      <w:pPr>
        <w:widowControl w:val="0"/>
        <w:spacing w:before="120" w:after="120"/>
        <w:jc w:val="both"/>
      </w:pPr>
      <w:r w:rsidRPr="003B4C7C">
        <w:rPr>
          <w:sz w:val="16"/>
          <w:szCs w:val="16"/>
        </w:rPr>
        <w:t xml:space="preserve">              </w:t>
      </w:r>
      <w:r w:rsidRPr="003B4C7C">
        <w:rPr>
          <w:sz w:val="16"/>
          <w:szCs w:val="16"/>
        </w:rPr>
        <w:t xml:space="preserve">      </w:t>
      </w:r>
      <w:r w:rsidRPr="003B4C7C">
        <w:rPr>
          <w:sz w:val="28"/>
          <w:szCs w:val="28"/>
        </w:rPr>
        <w:t>Tỷ suất chiết khấu</w:t>
      </w:r>
      <w:r w:rsidRPr="003B4C7C">
        <w:rPr>
          <w:sz w:val="16"/>
          <w:szCs w:val="16"/>
        </w:rPr>
        <w:t xml:space="preserve">  </w:t>
      </w:r>
    </w:p>
    <w:p w:rsidR="00B352B9" w:rsidRPr="003B4C7C" w:rsidRDefault="002E617E">
      <w:pPr>
        <w:widowControl w:val="0"/>
        <w:spacing w:before="120" w:after="120"/>
        <w:jc w:val="both"/>
      </w:pPr>
      <w:r w:rsidRPr="003B4C7C">
        <w:rPr>
          <w:sz w:val="16"/>
          <w:szCs w:val="16"/>
        </w:rPr>
        <w:t xml:space="preserve">                     </w:t>
      </w:r>
      <w:r w:rsidRPr="003B4C7C">
        <w:rPr>
          <w:sz w:val="28"/>
          <w:szCs w:val="28"/>
        </w:rPr>
        <w:t xml:space="preserve"> Tỷ suất chiết khấu là một tỷ lệ </w:t>
      </w:r>
      <w:proofErr w:type="gramStart"/>
      <w:r w:rsidRPr="003B4C7C">
        <w:rPr>
          <w:sz w:val="28"/>
          <w:szCs w:val="28"/>
        </w:rPr>
        <w:t>%  dùng</w:t>
      </w:r>
      <w:proofErr w:type="gramEnd"/>
      <w:r w:rsidRPr="003B4C7C">
        <w:rPr>
          <w:sz w:val="28"/>
          <w:szCs w:val="28"/>
        </w:rPr>
        <w:t xml:space="preserve"> để  chuyển đổi các dòng tiền </w:t>
      </w:r>
    </w:p>
    <w:p w:rsidR="00B352B9" w:rsidRPr="003B4C7C" w:rsidRDefault="002E617E">
      <w:pPr>
        <w:widowControl w:val="0"/>
        <w:spacing w:before="120" w:after="120"/>
        <w:jc w:val="both"/>
      </w:pPr>
      <w:r w:rsidRPr="003B4C7C">
        <w:rPr>
          <w:sz w:val="28"/>
          <w:szCs w:val="28"/>
        </w:rPr>
        <w:t xml:space="preserve">             </w:t>
      </w:r>
      <w:proofErr w:type="gramStart"/>
      <w:r w:rsidRPr="003B4C7C">
        <w:rPr>
          <w:sz w:val="28"/>
          <w:szCs w:val="28"/>
        </w:rPr>
        <w:t>trong</w:t>
      </w:r>
      <w:proofErr w:type="gramEnd"/>
      <w:r w:rsidRPr="003B4C7C">
        <w:rPr>
          <w:sz w:val="28"/>
          <w:szCs w:val="28"/>
        </w:rPr>
        <w:t xml:space="preserve"> tương lai về giá trị hiện tại.</w:t>
      </w:r>
    </w:p>
    <w:p w:rsidR="00B352B9" w:rsidRPr="003B4C7C" w:rsidRDefault="002E617E">
      <w:pPr>
        <w:widowControl w:val="0"/>
        <w:spacing w:before="120" w:after="120"/>
        <w:jc w:val="both"/>
      </w:pPr>
      <w:r w:rsidRPr="003B4C7C">
        <w:rPr>
          <w:sz w:val="28"/>
          <w:szCs w:val="28"/>
        </w:rPr>
        <w:t xml:space="preserve">             Các tỷ lệ chiết khấu thường sử dụng trong thẩm định giá doanh nghiệp:</w:t>
      </w:r>
    </w:p>
    <w:p w:rsidR="00B352B9" w:rsidRPr="003B4C7C" w:rsidRDefault="002E617E">
      <w:pPr>
        <w:widowControl w:val="0"/>
        <w:spacing w:before="120" w:after="120"/>
        <w:ind w:firstLine="720"/>
        <w:jc w:val="both"/>
      </w:pPr>
      <w:r w:rsidRPr="003B4C7C">
        <w:rPr>
          <w:sz w:val="28"/>
          <w:szCs w:val="28"/>
        </w:rPr>
        <w:t xml:space="preserve">- Chi phí sử dụng vốn cổ phần </w:t>
      </w:r>
      <w:proofErr w:type="gramStart"/>
      <w:r w:rsidRPr="003B4C7C">
        <w:rPr>
          <w:sz w:val="28"/>
          <w:szCs w:val="28"/>
        </w:rPr>
        <w:t>( vốn</w:t>
      </w:r>
      <w:proofErr w:type="gramEnd"/>
      <w:r w:rsidRPr="003B4C7C">
        <w:rPr>
          <w:sz w:val="28"/>
          <w:szCs w:val="28"/>
        </w:rPr>
        <w:t xml:space="preserve"> chủ sở hửu ): đó chính là tỷ suất lợi nhuận mong muốn của cổ đông, thường được ký hiệu là k</w:t>
      </w:r>
      <w:r w:rsidRPr="003B4C7C">
        <w:rPr>
          <w:sz w:val="28"/>
          <w:szCs w:val="28"/>
          <w:vertAlign w:val="subscript"/>
        </w:rPr>
        <w:t>e</w:t>
      </w:r>
    </w:p>
    <w:p w:rsidR="00B352B9" w:rsidRPr="003B4C7C" w:rsidRDefault="002E617E">
      <w:pPr>
        <w:widowControl w:val="0"/>
        <w:spacing w:before="120" w:after="120"/>
        <w:jc w:val="both"/>
      </w:pPr>
      <w:r w:rsidRPr="003B4C7C">
        <w:rPr>
          <w:sz w:val="28"/>
          <w:szCs w:val="28"/>
        </w:rPr>
        <w:t xml:space="preserve">               Công thức tính k</w:t>
      </w:r>
      <w:r w:rsidRPr="003B4C7C">
        <w:rPr>
          <w:sz w:val="28"/>
          <w:szCs w:val="28"/>
          <w:vertAlign w:val="subscript"/>
        </w:rPr>
        <w:t xml:space="preserve">e  </w:t>
      </w:r>
    </w:p>
    <w:p w:rsidR="00B352B9" w:rsidRPr="003B4C7C" w:rsidRDefault="002E617E">
      <w:pPr>
        <w:widowControl w:val="0"/>
        <w:spacing w:before="120" w:after="120"/>
        <w:jc w:val="both"/>
      </w:pPr>
      <w:r w:rsidRPr="003B4C7C">
        <w:rPr>
          <w:sz w:val="28"/>
          <w:szCs w:val="28"/>
          <w:vertAlign w:val="subscript"/>
        </w:rPr>
        <w:t xml:space="preserve">                                                              </w:t>
      </w:r>
      <w:proofErr w:type="gramStart"/>
      <w:r w:rsidRPr="003B4C7C">
        <w:rPr>
          <w:sz w:val="28"/>
          <w:szCs w:val="28"/>
        </w:rPr>
        <w:t>k</w:t>
      </w:r>
      <w:r w:rsidRPr="003B4C7C">
        <w:rPr>
          <w:sz w:val="28"/>
          <w:szCs w:val="28"/>
          <w:vertAlign w:val="subscript"/>
        </w:rPr>
        <w:t>e</w:t>
      </w:r>
      <w:proofErr w:type="gramEnd"/>
      <w:r w:rsidRPr="003B4C7C">
        <w:rPr>
          <w:sz w:val="28"/>
          <w:szCs w:val="28"/>
        </w:rPr>
        <w:t xml:space="preserve"> = R</w:t>
      </w:r>
      <w:r w:rsidRPr="003B4C7C">
        <w:rPr>
          <w:sz w:val="28"/>
          <w:szCs w:val="28"/>
          <w:vertAlign w:val="subscript"/>
        </w:rPr>
        <w:t xml:space="preserve">f </w:t>
      </w:r>
      <w:r w:rsidRPr="003B4C7C">
        <w:rPr>
          <w:sz w:val="28"/>
          <w:szCs w:val="28"/>
        </w:rPr>
        <w:t xml:space="preserve">+  </w:t>
      </w:r>
      <w:r w:rsidRPr="003B4C7C">
        <w:rPr>
          <w:sz w:val="28"/>
          <w:szCs w:val="28"/>
        </w:rPr>
        <w:t> ( R</w:t>
      </w:r>
      <w:r w:rsidRPr="003B4C7C">
        <w:rPr>
          <w:sz w:val="28"/>
          <w:szCs w:val="28"/>
          <w:vertAlign w:val="subscript"/>
        </w:rPr>
        <w:t xml:space="preserve">m </w:t>
      </w:r>
      <w:r w:rsidRPr="003B4C7C">
        <w:rPr>
          <w:sz w:val="28"/>
          <w:szCs w:val="28"/>
        </w:rPr>
        <w:t>– R</w:t>
      </w:r>
      <w:r w:rsidRPr="003B4C7C">
        <w:rPr>
          <w:sz w:val="28"/>
          <w:szCs w:val="28"/>
          <w:vertAlign w:val="subscript"/>
        </w:rPr>
        <w:t>f</w:t>
      </w:r>
      <w:r w:rsidRPr="003B4C7C">
        <w:rPr>
          <w:sz w:val="28"/>
          <w:szCs w:val="28"/>
        </w:rPr>
        <w:t xml:space="preserve"> )  </w:t>
      </w:r>
    </w:p>
    <w:p w:rsidR="00B352B9" w:rsidRPr="003B4C7C" w:rsidRDefault="002E617E">
      <w:pPr>
        <w:widowControl w:val="0"/>
        <w:spacing w:before="120" w:after="120"/>
        <w:ind w:firstLine="720"/>
        <w:jc w:val="both"/>
      </w:pPr>
      <w:r w:rsidRPr="003B4C7C">
        <w:rPr>
          <w:sz w:val="28"/>
          <w:szCs w:val="28"/>
        </w:rPr>
        <w:t xml:space="preserve">- Chi phí sử dụng vốn cổ phần chính là tỷ suất vốn hóa tính </w:t>
      </w:r>
      <w:proofErr w:type="gramStart"/>
      <w:r w:rsidRPr="003B4C7C">
        <w:rPr>
          <w:sz w:val="28"/>
          <w:szCs w:val="28"/>
        </w:rPr>
        <w:t>theo</w:t>
      </w:r>
      <w:proofErr w:type="gramEnd"/>
      <w:r w:rsidRPr="003B4C7C">
        <w:rPr>
          <w:sz w:val="28"/>
          <w:szCs w:val="28"/>
        </w:rPr>
        <w:t xml:space="preserve"> mô hình định giá tài sản vốn. Chi phí sử </w:t>
      </w:r>
      <w:proofErr w:type="gramStart"/>
      <w:r w:rsidRPr="003B4C7C">
        <w:rPr>
          <w:sz w:val="28"/>
          <w:szCs w:val="28"/>
        </w:rPr>
        <w:t>dụng  vốn</w:t>
      </w:r>
      <w:proofErr w:type="gramEnd"/>
      <w:r w:rsidRPr="003B4C7C">
        <w:rPr>
          <w:sz w:val="28"/>
          <w:szCs w:val="28"/>
        </w:rPr>
        <w:t xml:space="preserve"> cổ phần được dùng để chiết khấu dòng cổ tức, dòng tiền vốn chủ  sở hữu   </w:t>
      </w:r>
    </w:p>
    <w:p w:rsidR="00B352B9" w:rsidRPr="003B4C7C" w:rsidRDefault="002E617E">
      <w:pPr>
        <w:widowControl w:val="0"/>
        <w:spacing w:before="120" w:after="120"/>
        <w:ind w:firstLine="720"/>
        <w:jc w:val="both"/>
      </w:pPr>
      <w:r w:rsidRPr="003B4C7C">
        <w:rPr>
          <w:sz w:val="28"/>
          <w:szCs w:val="28"/>
        </w:rPr>
        <w:t>- Chi phí sử dụng vốn bình quân gia quyền (WACC</w:t>
      </w:r>
      <w:proofErr w:type="gramStart"/>
      <w:r w:rsidRPr="003B4C7C">
        <w:rPr>
          <w:sz w:val="28"/>
          <w:szCs w:val="28"/>
        </w:rPr>
        <w:t>) :</w:t>
      </w:r>
      <w:proofErr w:type="gramEnd"/>
      <w:r w:rsidRPr="003B4C7C">
        <w:rPr>
          <w:sz w:val="28"/>
          <w:szCs w:val="28"/>
        </w:rPr>
        <w:t xml:space="preserve">biểu thị tỷ suất lợi     nhuận mong muốn tối thiểu trên các tài sản có giá trị đối với cả những người nắm giữ công cụ nợ và những người giữ vốn cổ phần, hoặc nó mang lại cho họ tỷ suất lợi nhuận mong muốn. Nhìn chung mức độ rủi ro liên quan đến hoạt đông càng cao thì WACC càng lớn. Tỷ suất chiết khấu cao hơn dẫn đến giá trị hiện tại của doanh nghiệp thấp hơn. </w:t>
      </w:r>
    </w:p>
    <w:p w:rsidR="00B352B9" w:rsidRPr="003B4C7C" w:rsidRDefault="002E617E">
      <w:pPr>
        <w:widowControl w:val="0"/>
        <w:spacing w:before="120" w:after="120"/>
        <w:ind w:firstLine="720"/>
        <w:jc w:val="both"/>
      </w:pPr>
      <w:r w:rsidRPr="003B4C7C">
        <w:rPr>
          <w:sz w:val="28"/>
          <w:szCs w:val="28"/>
        </w:rPr>
        <w:t xml:space="preserve">    Công thức tính WACC:</w:t>
      </w:r>
    </w:p>
    <w:p w:rsidR="00B352B9" w:rsidRPr="003B4C7C" w:rsidRDefault="002E617E">
      <w:pPr>
        <w:widowControl w:val="0"/>
        <w:spacing w:before="120" w:after="120"/>
        <w:jc w:val="both"/>
      </w:pPr>
      <w:r w:rsidRPr="003B4C7C">
        <w:rPr>
          <w:sz w:val="28"/>
          <w:szCs w:val="28"/>
        </w:rPr>
        <w:t xml:space="preserve">                                k = k</w:t>
      </w:r>
      <w:r w:rsidRPr="003B4C7C">
        <w:rPr>
          <w:sz w:val="28"/>
          <w:szCs w:val="28"/>
          <w:vertAlign w:val="subscript"/>
        </w:rPr>
        <w:t>e</w:t>
      </w:r>
      <w:r w:rsidRPr="003B4C7C">
        <w:rPr>
          <w:sz w:val="28"/>
          <w:szCs w:val="28"/>
        </w:rPr>
        <w:t xml:space="preserve"> </w:t>
      </w:r>
      <w:proofErr w:type="gramStart"/>
      <w:r w:rsidRPr="003B4C7C">
        <w:rPr>
          <w:sz w:val="28"/>
          <w:szCs w:val="28"/>
        </w:rPr>
        <w:t>[ E</w:t>
      </w:r>
      <w:proofErr w:type="gramEnd"/>
      <w:r w:rsidRPr="003B4C7C">
        <w:rPr>
          <w:sz w:val="28"/>
          <w:szCs w:val="28"/>
        </w:rPr>
        <w:t>/V ] + k</w:t>
      </w:r>
      <w:r w:rsidRPr="003B4C7C">
        <w:rPr>
          <w:sz w:val="28"/>
          <w:szCs w:val="28"/>
          <w:vertAlign w:val="subscript"/>
        </w:rPr>
        <w:t>d</w:t>
      </w:r>
      <w:r w:rsidRPr="003B4C7C">
        <w:rPr>
          <w:sz w:val="28"/>
          <w:szCs w:val="28"/>
        </w:rPr>
        <w:t xml:space="preserve"> (1- t</w:t>
      </w:r>
      <w:r w:rsidRPr="003B4C7C">
        <w:rPr>
          <w:sz w:val="28"/>
          <w:szCs w:val="28"/>
          <w:vertAlign w:val="subscript"/>
        </w:rPr>
        <w:t xml:space="preserve">c </w:t>
      </w:r>
      <w:r w:rsidRPr="003B4C7C">
        <w:rPr>
          <w:sz w:val="28"/>
          <w:szCs w:val="28"/>
        </w:rPr>
        <w:t xml:space="preserve">) [ D/V ]  </w:t>
      </w:r>
    </w:p>
    <w:p w:rsidR="00B352B9" w:rsidRPr="003B4C7C" w:rsidRDefault="002E617E">
      <w:pPr>
        <w:widowControl w:val="0"/>
        <w:spacing w:before="120" w:after="120"/>
        <w:jc w:val="both"/>
      </w:pPr>
      <w:r w:rsidRPr="003B4C7C">
        <w:rPr>
          <w:sz w:val="28"/>
          <w:szCs w:val="28"/>
        </w:rPr>
        <w:t xml:space="preserve">              Trong đó: </w:t>
      </w:r>
    </w:p>
    <w:p w:rsidR="00B352B9" w:rsidRPr="003B4C7C" w:rsidRDefault="002E617E">
      <w:pPr>
        <w:widowControl w:val="0"/>
        <w:spacing w:before="120" w:after="120"/>
        <w:jc w:val="both"/>
      </w:pPr>
      <w:r w:rsidRPr="003B4C7C">
        <w:rPr>
          <w:sz w:val="28"/>
          <w:szCs w:val="28"/>
        </w:rPr>
        <w:t xml:space="preserve">                            </w:t>
      </w:r>
      <w:proofErr w:type="gramStart"/>
      <w:r w:rsidRPr="003B4C7C">
        <w:rPr>
          <w:sz w:val="28"/>
          <w:szCs w:val="28"/>
        </w:rPr>
        <w:t>k :</w:t>
      </w:r>
      <w:proofErr w:type="gramEnd"/>
      <w:r w:rsidRPr="003B4C7C">
        <w:rPr>
          <w:sz w:val="28"/>
          <w:szCs w:val="28"/>
        </w:rPr>
        <w:t xml:space="preserve"> WACC</w:t>
      </w:r>
    </w:p>
    <w:p w:rsidR="00B352B9" w:rsidRPr="003B4C7C" w:rsidRDefault="002E617E">
      <w:pPr>
        <w:widowControl w:val="0"/>
        <w:spacing w:before="120" w:after="120"/>
        <w:jc w:val="both"/>
      </w:pPr>
      <w:r w:rsidRPr="003B4C7C">
        <w:rPr>
          <w:sz w:val="28"/>
          <w:szCs w:val="28"/>
        </w:rPr>
        <w:t xml:space="preserve">                            </w:t>
      </w:r>
      <w:proofErr w:type="gramStart"/>
      <w:r w:rsidRPr="003B4C7C">
        <w:rPr>
          <w:sz w:val="28"/>
          <w:szCs w:val="28"/>
        </w:rPr>
        <w:t>k</w:t>
      </w:r>
      <w:r w:rsidRPr="003B4C7C">
        <w:rPr>
          <w:sz w:val="28"/>
          <w:szCs w:val="28"/>
          <w:vertAlign w:val="subscript"/>
        </w:rPr>
        <w:t>e</w:t>
      </w:r>
      <w:proofErr w:type="gramEnd"/>
      <w:r w:rsidRPr="003B4C7C">
        <w:rPr>
          <w:sz w:val="28"/>
          <w:szCs w:val="28"/>
        </w:rPr>
        <w:t>: Tỷ suất mong muốn của các cổ đông (Chi phí vốn cổ phần)</w:t>
      </w:r>
    </w:p>
    <w:p w:rsidR="00B352B9" w:rsidRPr="003B4C7C" w:rsidRDefault="002E617E">
      <w:pPr>
        <w:widowControl w:val="0"/>
        <w:spacing w:before="120" w:after="120"/>
        <w:jc w:val="both"/>
      </w:pPr>
      <w:r w:rsidRPr="003B4C7C">
        <w:rPr>
          <w:sz w:val="28"/>
          <w:szCs w:val="28"/>
        </w:rPr>
        <w:t xml:space="preserve">                            </w:t>
      </w:r>
      <w:proofErr w:type="gramStart"/>
      <w:r w:rsidRPr="003B4C7C">
        <w:rPr>
          <w:sz w:val="28"/>
          <w:szCs w:val="28"/>
        </w:rPr>
        <w:t>k</w:t>
      </w:r>
      <w:r w:rsidRPr="003B4C7C">
        <w:rPr>
          <w:sz w:val="28"/>
          <w:szCs w:val="28"/>
          <w:vertAlign w:val="subscript"/>
        </w:rPr>
        <w:t>d</w:t>
      </w:r>
      <w:proofErr w:type="gramEnd"/>
      <w:r w:rsidRPr="003B4C7C">
        <w:rPr>
          <w:sz w:val="28"/>
          <w:szCs w:val="28"/>
        </w:rPr>
        <w:t>: Tỷ suất lợi nhuận mong muốn của người cho vay</w:t>
      </w:r>
    </w:p>
    <w:p w:rsidR="00B352B9" w:rsidRPr="003B4C7C" w:rsidRDefault="002E617E">
      <w:pPr>
        <w:widowControl w:val="0"/>
        <w:spacing w:before="120" w:after="120"/>
        <w:jc w:val="both"/>
      </w:pPr>
      <w:r w:rsidRPr="003B4C7C">
        <w:rPr>
          <w:sz w:val="28"/>
          <w:szCs w:val="28"/>
        </w:rPr>
        <w:t xml:space="preserve">                            </w:t>
      </w:r>
      <w:proofErr w:type="gramStart"/>
      <w:r w:rsidRPr="003B4C7C">
        <w:rPr>
          <w:sz w:val="28"/>
          <w:szCs w:val="28"/>
        </w:rPr>
        <w:t>t</w:t>
      </w:r>
      <w:r w:rsidRPr="003B4C7C">
        <w:rPr>
          <w:sz w:val="28"/>
          <w:szCs w:val="28"/>
          <w:vertAlign w:val="subscript"/>
        </w:rPr>
        <w:t>c</w:t>
      </w:r>
      <w:r w:rsidRPr="003B4C7C">
        <w:rPr>
          <w:sz w:val="28"/>
          <w:szCs w:val="28"/>
        </w:rPr>
        <w:t xml:space="preserve"> :</w:t>
      </w:r>
      <w:proofErr w:type="gramEnd"/>
      <w:r w:rsidRPr="003B4C7C">
        <w:rPr>
          <w:sz w:val="28"/>
          <w:szCs w:val="28"/>
        </w:rPr>
        <w:t xml:space="preserve"> Thuế suất thuế TNDN </w:t>
      </w:r>
    </w:p>
    <w:p w:rsidR="00B352B9" w:rsidRPr="003B4C7C" w:rsidRDefault="002E617E">
      <w:pPr>
        <w:widowControl w:val="0"/>
        <w:spacing w:before="120" w:after="120"/>
        <w:jc w:val="both"/>
      </w:pPr>
      <w:r w:rsidRPr="003B4C7C">
        <w:rPr>
          <w:sz w:val="28"/>
          <w:szCs w:val="28"/>
        </w:rPr>
        <w:t xml:space="preserve">                            </w:t>
      </w:r>
      <w:proofErr w:type="gramStart"/>
      <w:r w:rsidRPr="003B4C7C">
        <w:rPr>
          <w:sz w:val="28"/>
          <w:szCs w:val="28"/>
        </w:rPr>
        <w:t>E :</w:t>
      </w:r>
      <w:proofErr w:type="gramEnd"/>
      <w:r w:rsidRPr="003B4C7C">
        <w:rPr>
          <w:sz w:val="28"/>
          <w:szCs w:val="28"/>
        </w:rPr>
        <w:t xml:space="preserve"> Giá trị thi trường vốn cổ phần của Công ty</w:t>
      </w:r>
    </w:p>
    <w:p w:rsidR="00B352B9" w:rsidRPr="003B4C7C" w:rsidRDefault="002E617E">
      <w:pPr>
        <w:widowControl w:val="0"/>
        <w:spacing w:before="120" w:after="120"/>
        <w:jc w:val="both"/>
      </w:pPr>
      <w:r w:rsidRPr="003B4C7C">
        <w:rPr>
          <w:sz w:val="28"/>
          <w:szCs w:val="28"/>
        </w:rPr>
        <w:t xml:space="preserve">                            </w:t>
      </w:r>
      <w:proofErr w:type="gramStart"/>
      <w:r w:rsidRPr="003B4C7C">
        <w:rPr>
          <w:sz w:val="28"/>
          <w:szCs w:val="28"/>
        </w:rPr>
        <w:t>D :</w:t>
      </w:r>
      <w:proofErr w:type="gramEnd"/>
      <w:r w:rsidRPr="003B4C7C">
        <w:rPr>
          <w:sz w:val="28"/>
          <w:szCs w:val="28"/>
        </w:rPr>
        <w:t xml:space="preserve"> Giá trị thị trường của nợ</w:t>
      </w:r>
    </w:p>
    <w:p w:rsidR="00B352B9" w:rsidRPr="003B4C7C" w:rsidRDefault="002E617E">
      <w:pPr>
        <w:widowControl w:val="0"/>
        <w:spacing w:before="120" w:after="120"/>
        <w:jc w:val="both"/>
      </w:pPr>
      <w:r w:rsidRPr="003B4C7C">
        <w:rPr>
          <w:sz w:val="28"/>
          <w:szCs w:val="28"/>
        </w:rPr>
        <w:t xml:space="preserve">                            V = E+</w:t>
      </w:r>
      <w:proofErr w:type="gramStart"/>
      <w:r w:rsidRPr="003B4C7C">
        <w:rPr>
          <w:sz w:val="28"/>
          <w:szCs w:val="28"/>
        </w:rPr>
        <w:t>D :</w:t>
      </w:r>
      <w:proofErr w:type="gramEnd"/>
      <w:r w:rsidRPr="003B4C7C">
        <w:rPr>
          <w:sz w:val="28"/>
          <w:szCs w:val="28"/>
        </w:rPr>
        <w:t xml:space="preserve"> Tổng giá trị thị trường của Công ty</w:t>
      </w:r>
    </w:p>
    <w:p w:rsidR="00B352B9" w:rsidRPr="003B4C7C" w:rsidRDefault="002E617E">
      <w:pPr>
        <w:widowControl w:val="0"/>
        <w:spacing w:before="120" w:after="120"/>
        <w:jc w:val="both"/>
      </w:pPr>
      <w:r w:rsidRPr="003B4C7C">
        <w:rPr>
          <w:sz w:val="28"/>
          <w:szCs w:val="28"/>
        </w:rPr>
        <w:t xml:space="preserve">           Chi phí sử dụng vốn bình quân gia quyền được sử dụng để chiết khấu              dòng tiền thuần của doanh nghiệp</w:t>
      </w:r>
    </w:p>
    <w:p w:rsidR="00B352B9" w:rsidRPr="003B4C7C" w:rsidRDefault="002E617E">
      <w:pPr>
        <w:widowControl w:val="0"/>
        <w:spacing w:before="120" w:after="120"/>
        <w:ind w:left="720"/>
        <w:jc w:val="both"/>
      </w:pPr>
      <w:r w:rsidRPr="003B4C7C">
        <w:rPr>
          <w:color w:val="0000FF"/>
          <w:sz w:val="30"/>
          <w:szCs w:val="30"/>
        </w:rPr>
        <w:t xml:space="preserve">3.0. Quy trình thẩm định giá doanh nghiệp </w:t>
      </w:r>
    </w:p>
    <w:p w:rsidR="00B352B9" w:rsidRPr="003B4C7C" w:rsidRDefault="002E617E">
      <w:pPr>
        <w:widowControl w:val="0"/>
        <w:spacing w:before="120" w:after="120"/>
        <w:ind w:firstLine="720"/>
        <w:jc w:val="both"/>
      </w:pPr>
      <w:r w:rsidRPr="003B4C7C">
        <w:rPr>
          <w:sz w:val="28"/>
          <w:szCs w:val="28"/>
        </w:rPr>
        <w:lastRenderedPageBreak/>
        <w:t>Quy trình thẩm định giá doanh nghiệp</w:t>
      </w:r>
      <w:r w:rsidRPr="003B4C7C">
        <w:rPr>
          <w:sz w:val="28"/>
          <w:szCs w:val="28"/>
        </w:rPr>
        <w:tab/>
        <w:t xml:space="preserve">tuân thủ quy trình thẩm định giá tại Tiêu chuẩn TĐG số 05 ban hành </w:t>
      </w:r>
      <w:proofErr w:type="gramStart"/>
      <w:r w:rsidRPr="003B4C7C">
        <w:rPr>
          <w:sz w:val="28"/>
          <w:szCs w:val="28"/>
        </w:rPr>
        <w:t>theo</w:t>
      </w:r>
      <w:proofErr w:type="gramEnd"/>
      <w:r w:rsidRPr="003B4C7C">
        <w:rPr>
          <w:sz w:val="28"/>
          <w:szCs w:val="28"/>
        </w:rPr>
        <w:t xml:space="preserve"> QĐ số 24/2004/QĐ-BTC ngày 07/10/2005 của Bộ Tài chính.</w:t>
      </w:r>
    </w:p>
    <w:p w:rsidR="00B352B9" w:rsidRPr="003B4C7C" w:rsidRDefault="002E617E">
      <w:pPr>
        <w:widowControl w:val="0"/>
        <w:spacing w:before="120" w:after="120"/>
        <w:ind w:firstLine="720"/>
        <w:jc w:val="both"/>
      </w:pPr>
      <w:r w:rsidRPr="003B4C7C">
        <w:rPr>
          <w:sz w:val="28"/>
          <w:szCs w:val="28"/>
        </w:rPr>
        <w:t xml:space="preserve">Nhìn </w:t>
      </w:r>
      <w:proofErr w:type="gramStart"/>
      <w:r w:rsidRPr="003B4C7C">
        <w:rPr>
          <w:sz w:val="28"/>
          <w:szCs w:val="28"/>
        </w:rPr>
        <w:t>chung</w:t>
      </w:r>
      <w:proofErr w:type="gramEnd"/>
      <w:r w:rsidRPr="003B4C7C">
        <w:rPr>
          <w:sz w:val="28"/>
          <w:szCs w:val="28"/>
        </w:rPr>
        <w:t>, quy trình thẩm định giá doanh nghiệp tương tự như quy trình thẩm định giá các tài sản khác, nhưng nội dung cụ thể của các bước cần được điều chỉnh phù hợp với việc thẩm định giá doanh nghiệp.</w:t>
      </w:r>
    </w:p>
    <w:p w:rsidR="00B352B9" w:rsidRPr="003B4C7C" w:rsidRDefault="002E617E">
      <w:pPr>
        <w:widowControl w:val="0"/>
        <w:spacing w:before="120" w:after="120"/>
        <w:ind w:firstLine="720"/>
        <w:jc w:val="both"/>
      </w:pPr>
      <w:r w:rsidRPr="003B4C7C">
        <w:rPr>
          <w:sz w:val="28"/>
          <w:szCs w:val="28"/>
        </w:rPr>
        <w:t>Quy trình thẩm định giá doanh nghiệp gồm có 6 bước:</w:t>
      </w:r>
    </w:p>
    <w:p w:rsidR="00B352B9" w:rsidRPr="003B4C7C" w:rsidRDefault="002E617E">
      <w:pPr>
        <w:widowControl w:val="0"/>
        <w:spacing w:before="120" w:after="120"/>
        <w:ind w:firstLine="720"/>
        <w:jc w:val="both"/>
      </w:pPr>
      <w:r w:rsidRPr="003B4C7C">
        <w:rPr>
          <w:i/>
          <w:sz w:val="28"/>
          <w:szCs w:val="28"/>
        </w:rPr>
        <w:t>1</w:t>
      </w:r>
      <w:proofErr w:type="gramStart"/>
      <w:r w:rsidRPr="003B4C7C">
        <w:rPr>
          <w:i/>
          <w:sz w:val="28"/>
          <w:szCs w:val="28"/>
        </w:rPr>
        <w:t>/  Xác</w:t>
      </w:r>
      <w:proofErr w:type="gramEnd"/>
      <w:r w:rsidRPr="003B4C7C">
        <w:rPr>
          <w:i/>
          <w:sz w:val="28"/>
          <w:szCs w:val="28"/>
        </w:rPr>
        <w:t xml:space="preserve"> định vấn đề </w:t>
      </w:r>
    </w:p>
    <w:p w:rsidR="00B352B9" w:rsidRPr="003B4C7C" w:rsidRDefault="002E617E">
      <w:pPr>
        <w:widowControl w:val="0"/>
        <w:spacing w:before="120" w:after="120"/>
        <w:jc w:val="both"/>
      </w:pPr>
      <w:r w:rsidRPr="003B4C7C">
        <w:rPr>
          <w:sz w:val="28"/>
          <w:szCs w:val="28"/>
        </w:rPr>
        <w:t xml:space="preserve">     </w:t>
      </w:r>
      <w:r w:rsidRPr="003B4C7C">
        <w:rPr>
          <w:sz w:val="28"/>
          <w:szCs w:val="28"/>
        </w:rPr>
        <w:tab/>
        <w:t xml:space="preserve">Trong bước này cần chú ý các vấn đề sau:  </w:t>
      </w:r>
    </w:p>
    <w:p w:rsidR="00B352B9" w:rsidRPr="003B4C7C" w:rsidRDefault="002E617E">
      <w:pPr>
        <w:widowControl w:val="0"/>
        <w:numPr>
          <w:ilvl w:val="0"/>
          <w:numId w:val="20"/>
        </w:numPr>
        <w:spacing w:before="120" w:after="120"/>
        <w:ind w:left="720" w:hanging="360"/>
        <w:contextualSpacing/>
        <w:jc w:val="both"/>
      </w:pPr>
      <w:r w:rsidRPr="003B4C7C">
        <w:rPr>
          <w:sz w:val="28"/>
          <w:szCs w:val="28"/>
        </w:rPr>
        <w:t xml:space="preserve">Thiết lập mục đích thẩm định giá </w:t>
      </w:r>
    </w:p>
    <w:p w:rsidR="00B352B9" w:rsidRPr="003B4C7C" w:rsidRDefault="002E617E">
      <w:pPr>
        <w:widowControl w:val="0"/>
        <w:numPr>
          <w:ilvl w:val="0"/>
          <w:numId w:val="20"/>
        </w:numPr>
        <w:spacing w:before="120" w:after="120"/>
        <w:ind w:left="720" w:hanging="360"/>
        <w:contextualSpacing/>
        <w:jc w:val="both"/>
      </w:pPr>
      <w:r w:rsidRPr="003B4C7C">
        <w:rPr>
          <w:sz w:val="28"/>
          <w:szCs w:val="28"/>
        </w:rPr>
        <w:t>Nhận dạng sơ bộ doanh nghiệp cần thẩm định giá: pháp lý, loại hình, quy mô, địa điểm, các cơ sở, chi nhánh, tài sản, sản phẩm, thương hiệu, thị trường</w:t>
      </w:r>
      <w:proofErr w:type="gramStart"/>
      <w:r w:rsidRPr="003B4C7C">
        <w:rPr>
          <w:sz w:val="28"/>
          <w:szCs w:val="28"/>
        </w:rPr>
        <w:t>,…</w:t>
      </w:r>
      <w:proofErr w:type="gramEnd"/>
    </w:p>
    <w:p w:rsidR="00B352B9" w:rsidRPr="003B4C7C" w:rsidRDefault="002E617E">
      <w:pPr>
        <w:widowControl w:val="0"/>
        <w:numPr>
          <w:ilvl w:val="0"/>
          <w:numId w:val="20"/>
        </w:numPr>
        <w:spacing w:before="120" w:after="120"/>
        <w:ind w:left="720" w:hanging="360"/>
        <w:contextualSpacing/>
        <w:jc w:val="both"/>
      </w:pPr>
      <w:r w:rsidRPr="003B4C7C">
        <w:rPr>
          <w:sz w:val="28"/>
          <w:szCs w:val="28"/>
        </w:rPr>
        <w:t xml:space="preserve">Xác định cơ sở giá trị của thẩm định giá </w:t>
      </w:r>
    </w:p>
    <w:p w:rsidR="00B352B9" w:rsidRPr="003B4C7C" w:rsidRDefault="002E617E">
      <w:pPr>
        <w:widowControl w:val="0"/>
        <w:numPr>
          <w:ilvl w:val="0"/>
          <w:numId w:val="20"/>
        </w:numPr>
        <w:spacing w:before="120" w:after="120"/>
        <w:ind w:left="720" w:hanging="360"/>
        <w:contextualSpacing/>
        <w:jc w:val="both"/>
      </w:pPr>
      <w:r w:rsidRPr="003B4C7C">
        <w:rPr>
          <w:sz w:val="28"/>
          <w:szCs w:val="28"/>
        </w:rPr>
        <w:t xml:space="preserve">Xác dịnh tài liệu cần thiết cho việc thẩm định giá </w:t>
      </w:r>
    </w:p>
    <w:p w:rsidR="00B352B9" w:rsidRPr="003B4C7C" w:rsidRDefault="002E617E">
      <w:pPr>
        <w:widowControl w:val="0"/>
        <w:spacing w:before="120" w:after="120"/>
        <w:ind w:firstLine="720"/>
        <w:jc w:val="both"/>
      </w:pPr>
      <w:r w:rsidRPr="003B4C7C">
        <w:rPr>
          <w:i/>
          <w:sz w:val="28"/>
          <w:szCs w:val="28"/>
        </w:rPr>
        <w:t>2/ Lập kế hoạch thẩm định giá</w:t>
      </w:r>
    </w:p>
    <w:p w:rsidR="00B352B9" w:rsidRPr="003B4C7C" w:rsidRDefault="002E617E">
      <w:pPr>
        <w:widowControl w:val="0"/>
        <w:spacing w:before="120" w:after="120"/>
        <w:ind w:left="720" w:firstLine="720"/>
        <w:jc w:val="both"/>
      </w:pPr>
      <w:r w:rsidRPr="003B4C7C">
        <w:rPr>
          <w:sz w:val="28"/>
          <w:szCs w:val="28"/>
        </w:rPr>
        <w:t>- Việc lập kế hoạch thẩm định giá nhằm xác định rõ những bước công việc phải làm và thời gian thực hiện từng bước công việc cũng như toàn bộ thời gian cho việc thẩm định giá.</w:t>
      </w:r>
    </w:p>
    <w:p w:rsidR="00B352B9" w:rsidRPr="003B4C7C" w:rsidRDefault="002E617E">
      <w:pPr>
        <w:widowControl w:val="0"/>
        <w:spacing w:before="120" w:after="120"/>
        <w:ind w:left="720" w:firstLine="720"/>
        <w:jc w:val="both"/>
      </w:pPr>
      <w:r w:rsidRPr="003B4C7C">
        <w:rPr>
          <w:sz w:val="28"/>
          <w:szCs w:val="28"/>
        </w:rPr>
        <w:t>- Nội dung kế hoạch phải thể hiện những công việc cơ bản sau: Xác định các yếu tố cung cầu thích hợp với chức năng, các đặc tính và các quyền gắn liền với doanh nghiệp được mua bán và đặc điểm thị trường; Xác định các tài liệu cần thu thập về thị trường, về doanh nghiệp, tài liệu so sánh; Xác định và phát triển các nguồn tài liệu, đảm bảo nguồn tài liệu đáng tin cậy và phải được kiểm chứng; Xây dựng tiến độ nghiên cứu, xác định trình tự thu thập và phân tích dữ liệu, thời hạn cho phép của trình tự phải thực hiện; Lập đề cương báo cáo kết quả thẩm định giá.</w:t>
      </w:r>
    </w:p>
    <w:p w:rsidR="00B352B9" w:rsidRPr="003B4C7C" w:rsidRDefault="00B352B9">
      <w:pPr>
        <w:widowControl w:val="0"/>
        <w:spacing w:before="120" w:after="120"/>
        <w:ind w:left="360"/>
        <w:jc w:val="both"/>
      </w:pPr>
    </w:p>
    <w:p w:rsidR="00B352B9" w:rsidRPr="003B4C7C" w:rsidRDefault="002E617E">
      <w:pPr>
        <w:widowControl w:val="0"/>
        <w:spacing w:before="120" w:after="120"/>
        <w:ind w:firstLine="720"/>
        <w:jc w:val="both"/>
      </w:pPr>
      <w:r w:rsidRPr="003B4C7C">
        <w:rPr>
          <w:i/>
          <w:sz w:val="28"/>
          <w:szCs w:val="28"/>
        </w:rPr>
        <w:t xml:space="preserve">3/ Tìm hiểu doanh nghiệp và </w:t>
      </w:r>
      <w:proofErr w:type="gramStart"/>
      <w:r w:rsidRPr="003B4C7C">
        <w:rPr>
          <w:i/>
          <w:sz w:val="28"/>
          <w:szCs w:val="28"/>
        </w:rPr>
        <w:t>thu</w:t>
      </w:r>
      <w:proofErr w:type="gramEnd"/>
      <w:r w:rsidRPr="003B4C7C">
        <w:rPr>
          <w:i/>
          <w:sz w:val="28"/>
          <w:szCs w:val="28"/>
        </w:rPr>
        <w:t xml:space="preserve"> thập tài liệu     </w:t>
      </w:r>
    </w:p>
    <w:p w:rsidR="00B352B9" w:rsidRPr="003B4C7C" w:rsidRDefault="002E617E">
      <w:pPr>
        <w:widowControl w:val="0"/>
        <w:spacing w:before="120" w:after="120"/>
        <w:jc w:val="both"/>
      </w:pPr>
      <w:r w:rsidRPr="003B4C7C">
        <w:rPr>
          <w:sz w:val="28"/>
          <w:szCs w:val="28"/>
        </w:rPr>
        <w:t xml:space="preserve">         Trong bước này cần lưu ý: </w:t>
      </w:r>
    </w:p>
    <w:p w:rsidR="00B352B9" w:rsidRPr="003B4C7C" w:rsidRDefault="002E617E">
      <w:pPr>
        <w:widowControl w:val="0"/>
        <w:spacing w:before="120" w:after="120"/>
        <w:ind w:firstLine="720"/>
        <w:jc w:val="both"/>
      </w:pPr>
      <w:r w:rsidRPr="003B4C7C">
        <w:rPr>
          <w:sz w:val="28"/>
          <w:szCs w:val="28"/>
        </w:rPr>
        <w:t xml:space="preserve">- Khảo sát thực tế tại doanh nghiệp: kiểm kê tài sản, khảo sát tình hình sản xuất kinh doanh thực tế của doanh nghiệp. </w:t>
      </w:r>
    </w:p>
    <w:p w:rsidR="00B352B9" w:rsidRPr="003B4C7C" w:rsidRDefault="002E617E">
      <w:pPr>
        <w:widowControl w:val="0"/>
        <w:spacing w:before="120" w:after="120"/>
        <w:ind w:firstLine="720"/>
        <w:jc w:val="both"/>
      </w:pPr>
      <w:r w:rsidRPr="003B4C7C">
        <w:rPr>
          <w:sz w:val="28"/>
          <w:szCs w:val="28"/>
        </w:rPr>
        <w:t xml:space="preserve">- Thu thập thông tin trước hết là các thông tin, tư liệu từ nội bộ doanh nghiệp: tư liệu về tình hình sản xuất kinh doanh, các báo cáo tài chính - kế toán - kiểm toán, hệ thống đơn vị sản xuất và đại lý, đặc điểm của đội ngũ quản lý điều hành, nhân viên, công nhân,… Ngoài ra còn chú ý thu thập thông tin bên ngoài doanh nghiệp đặc biệt là thị trường sản phẩm của doanh nghiệp, môi trường kinh </w:t>
      </w:r>
      <w:r w:rsidRPr="003B4C7C">
        <w:rPr>
          <w:sz w:val="28"/>
          <w:szCs w:val="28"/>
        </w:rPr>
        <w:lastRenderedPageBreak/>
        <w:t xml:space="preserve">doanh, ngành kinh doanh, các đối thủ cạnh tranh, chủ trương của Nhà nước,… Thẩm định viên cần tiến hành những bước cần thiết để bảo đảm rằng tất cả nguồn dữ liệu làm căn cứ đều đáng tin cậy và phù hợp với việc thẩm định giá. </w:t>
      </w:r>
      <w:proofErr w:type="gramStart"/>
      <w:r w:rsidRPr="003B4C7C">
        <w:rPr>
          <w:sz w:val="28"/>
          <w:szCs w:val="28"/>
        </w:rPr>
        <w:t>Việc thẩm định viên tiến hành các bước hợp lý để thẩm tra sự chính xác và hợp lý của các nguồn tư liệu là thông lệ trên thị trường.</w:t>
      </w:r>
      <w:proofErr w:type="gramEnd"/>
      <w:r w:rsidRPr="003B4C7C">
        <w:rPr>
          <w:sz w:val="28"/>
          <w:szCs w:val="28"/>
        </w:rPr>
        <w:t xml:space="preserve">  </w:t>
      </w:r>
    </w:p>
    <w:p w:rsidR="00B352B9" w:rsidRPr="003B4C7C" w:rsidRDefault="002E617E">
      <w:pPr>
        <w:widowControl w:val="0"/>
        <w:spacing w:before="120" w:after="120"/>
        <w:ind w:firstLine="720"/>
        <w:jc w:val="both"/>
      </w:pPr>
      <w:r w:rsidRPr="003B4C7C">
        <w:rPr>
          <w:i/>
          <w:sz w:val="28"/>
          <w:szCs w:val="28"/>
        </w:rPr>
        <w:t>4/ Đánh giá các điểm mạnh và điểm yếu của doanh nghiệp:</w:t>
      </w:r>
      <w:r w:rsidRPr="003B4C7C">
        <w:rPr>
          <w:sz w:val="28"/>
          <w:szCs w:val="28"/>
        </w:rPr>
        <w:t xml:space="preserve"> </w:t>
      </w:r>
    </w:p>
    <w:p w:rsidR="00B352B9" w:rsidRPr="003B4C7C" w:rsidRDefault="002E617E">
      <w:pPr>
        <w:widowControl w:val="0"/>
        <w:spacing w:before="120" w:after="120"/>
        <w:ind w:firstLine="720"/>
        <w:jc w:val="both"/>
      </w:pPr>
      <w:r w:rsidRPr="003B4C7C">
        <w:rPr>
          <w:sz w:val="28"/>
          <w:szCs w:val="28"/>
        </w:rPr>
        <w:t xml:space="preserve">Cần đánh giá các điểm mạnh và điểm yếu của doanh nghiệp trên các mặt: sản </w:t>
      </w:r>
      <w:proofErr w:type="gramStart"/>
      <w:r w:rsidRPr="003B4C7C">
        <w:rPr>
          <w:sz w:val="28"/>
          <w:szCs w:val="28"/>
        </w:rPr>
        <w:t>xuất  kinh</w:t>
      </w:r>
      <w:proofErr w:type="gramEnd"/>
      <w:r w:rsidRPr="003B4C7C">
        <w:rPr>
          <w:sz w:val="28"/>
          <w:szCs w:val="28"/>
        </w:rPr>
        <w:t xml:space="preserve"> doanh, thiết bị công nghệ, tay nghề người lao động, bộ máy quản lý và năng lực quản lý, vốn nợ, các chỉ tiêu tài chính, thị trường, môi trường kinh doanh. </w:t>
      </w:r>
    </w:p>
    <w:p w:rsidR="00B352B9" w:rsidRPr="003B4C7C" w:rsidRDefault="002E617E">
      <w:pPr>
        <w:widowControl w:val="0"/>
        <w:spacing w:before="120" w:after="120"/>
        <w:ind w:firstLine="720"/>
        <w:jc w:val="both"/>
      </w:pPr>
      <w:proofErr w:type="gramStart"/>
      <w:r w:rsidRPr="003B4C7C">
        <w:rPr>
          <w:i/>
          <w:sz w:val="28"/>
          <w:szCs w:val="28"/>
        </w:rPr>
        <w:t>5/ Xác định phương pháp thẩm định giá, phân tích số liệu, tư liệu, và ước tính giá trị doanh nghiệp.</w:t>
      </w:r>
      <w:proofErr w:type="gramEnd"/>
      <w:r w:rsidRPr="003B4C7C">
        <w:rPr>
          <w:i/>
          <w:sz w:val="28"/>
          <w:szCs w:val="28"/>
        </w:rPr>
        <w:t xml:space="preserve"> </w:t>
      </w:r>
    </w:p>
    <w:p w:rsidR="00B352B9" w:rsidRPr="003B4C7C" w:rsidRDefault="002E617E">
      <w:pPr>
        <w:widowControl w:val="0"/>
        <w:spacing w:before="120" w:after="120"/>
        <w:ind w:firstLine="720"/>
        <w:jc w:val="both"/>
      </w:pPr>
      <w:r w:rsidRPr="003B4C7C">
        <w:rPr>
          <w:sz w:val="28"/>
          <w:szCs w:val="28"/>
        </w:rPr>
        <w:t xml:space="preserve">Thẩm định viên về giá doanh nghiệp dựa vào ý kiến, kết quả công </w:t>
      </w:r>
      <w:proofErr w:type="gramStart"/>
      <w:r w:rsidRPr="003B4C7C">
        <w:rPr>
          <w:sz w:val="28"/>
          <w:szCs w:val="28"/>
        </w:rPr>
        <w:t>việc  của</w:t>
      </w:r>
      <w:proofErr w:type="gramEnd"/>
      <w:r w:rsidRPr="003B4C7C">
        <w:rPr>
          <w:sz w:val="28"/>
          <w:szCs w:val="28"/>
        </w:rPr>
        <w:t xml:space="preserve"> thẩm định viên khác hay các nhà chuyên môn khác là cần thiết khi thẩm định giá doanh nghiệp. </w:t>
      </w:r>
      <w:proofErr w:type="gramStart"/>
      <w:r w:rsidRPr="003B4C7C">
        <w:rPr>
          <w:sz w:val="28"/>
          <w:szCs w:val="28"/>
        </w:rPr>
        <w:t>Một ví dụ thường thấy là dựa vào kết quả thẩm định giá bất động sản để thẩm định giá các tài sản bất động sản thuộc sở hữu của doanh nghiệp.</w:t>
      </w:r>
      <w:proofErr w:type="gramEnd"/>
      <w:r w:rsidRPr="003B4C7C">
        <w:rPr>
          <w:sz w:val="28"/>
          <w:szCs w:val="28"/>
        </w:rPr>
        <w:t xml:space="preserve"> Khi dựa vào ý kiến, kết quả của thẩm định viên khác hoặc các chuyên gia khác, thẩm định viên về giá doanh nghiệp cần tiến hành các bước thẩm tra để bảo đảm rằng những dịch vụ đó được thực hiện một cách chuyên nghiệp, các kết luận hợp lý và đáng tin cậy.  </w:t>
      </w:r>
    </w:p>
    <w:p w:rsidR="00B352B9" w:rsidRPr="003B4C7C" w:rsidRDefault="002E617E">
      <w:pPr>
        <w:widowControl w:val="0"/>
        <w:spacing w:before="120" w:after="120"/>
        <w:ind w:firstLine="720"/>
        <w:jc w:val="both"/>
      </w:pPr>
      <w:r w:rsidRPr="003B4C7C">
        <w:rPr>
          <w:i/>
          <w:sz w:val="28"/>
          <w:szCs w:val="28"/>
        </w:rPr>
        <w:t xml:space="preserve">6/ Phần chuẩn bị báo cáo và lập báo cáo thẩm định giá </w:t>
      </w:r>
    </w:p>
    <w:p w:rsidR="00B352B9" w:rsidRPr="003B4C7C" w:rsidRDefault="002E617E">
      <w:pPr>
        <w:widowControl w:val="0"/>
        <w:spacing w:before="120" w:after="120"/>
        <w:ind w:firstLine="720"/>
        <w:jc w:val="both"/>
      </w:pPr>
      <w:proofErr w:type="gramStart"/>
      <w:r w:rsidRPr="003B4C7C">
        <w:rPr>
          <w:sz w:val="28"/>
          <w:szCs w:val="28"/>
        </w:rPr>
        <w:t>Phần chuẩn bị báo cáo và lập báo cáo thẩm định giá doanh nghiệp tương tự như các tài sản khác.</w:t>
      </w:r>
      <w:proofErr w:type="gramEnd"/>
      <w:r w:rsidRPr="003B4C7C">
        <w:rPr>
          <w:sz w:val="28"/>
          <w:szCs w:val="28"/>
        </w:rPr>
        <w:t xml:space="preserve"> Báo cáo kết quả thẩm định giá doanh nghiệp phải nêu rõ: </w:t>
      </w:r>
    </w:p>
    <w:p w:rsidR="00B352B9" w:rsidRPr="003B4C7C" w:rsidRDefault="002E617E">
      <w:pPr>
        <w:widowControl w:val="0"/>
        <w:spacing w:before="120" w:after="120"/>
        <w:ind w:firstLine="720"/>
        <w:jc w:val="both"/>
      </w:pPr>
      <w:proofErr w:type="gramStart"/>
      <w:r w:rsidRPr="003B4C7C">
        <w:rPr>
          <w:sz w:val="28"/>
          <w:szCs w:val="28"/>
        </w:rPr>
        <w:t>6.1  Mục</w:t>
      </w:r>
      <w:proofErr w:type="gramEnd"/>
      <w:r w:rsidRPr="003B4C7C">
        <w:rPr>
          <w:sz w:val="28"/>
          <w:szCs w:val="28"/>
        </w:rPr>
        <w:t xml:space="preserve"> đích thẩm định giá </w:t>
      </w:r>
    </w:p>
    <w:p w:rsidR="00B352B9" w:rsidRPr="003B4C7C" w:rsidRDefault="002E617E">
      <w:pPr>
        <w:widowControl w:val="0"/>
        <w:spacing w:before="120" w:after="120"/>
        <w:ind w:firstLine="720"/>
        <w:jc w:val="both"/>
      </w:pPr>
      <w:proofErr w:type="gramStart"/>
      <w:r w:rsidRPr="003B4C7C">
        <w:rPr>
          <w:sz w:val="28"/>
          <w:szCs w:val="28"/>
        </w:rPr>
        <w:t>6.2 Đối tượng thẩm định giá phải được mô tả rõ.</w:t>
      </w:r>
      <w:proofErr w:type="gramEnd"/>
      <w:r w:rsidRPr="003B4C7C">
        <w:rPr>
          <w:sz w:val="28"/>
          <w:szCs w:val="28"/>
        </w:rPr>
        <w:t xml:space="preserve"> Cần phải nêu rõ đối tượng thẩm định giá là toàn bộ doanh nghiệp, lợi ích doanh nghiệp hay một phần lợi ích doanh nghiệp, lợi ích đó thuộc về toàn bộ doanh nghiệp hay nằm trong tài sản cá biệt do doanh nghiệp sở hữu. Mô tả doanh nghiệp thẩm định giá, bao gồm những nội dung sau: </w:t>
      </w:r>
    </w:p>
    <w:p w:rsidR="00B352B9" w:rsidRPr="003B4C7C" w:rsidRDefault="002E617E">
      <w:pPr>
        <w:widowControl w:val="0"/>
        <w:numPr>
          <w:ilvl w:val="0"/>
          <w:numId w:val="22"/>
        </w:numPr>
        <w:spacing w:before="120" w:after="120"/>
        <w:ind w:left="720" w:hanging="360"/>
        <w:contextualSpacing/>
        <w:jc w:val="both"/>
      </w:pPr>
      <w:r w:rsidRPr="003B4C7C">
        <w:rPr>
          <w:sz w:val="28"/>
          <w:szCs w:val="28"/>
        </w:rPr>
        <w:t xml:space="preserve">Loại hình tổ chức doanh nghiệp </w:t>
      </w:r>
    </w:p>
    <w:p w:rsidR="00B352B9" w:rsidRPr="003B4C7C" w:rsidRDefault="002E617E">
      <w:pPr>
        <w:widowControl w:val="0"/>
        <w:numPr>
          <w:ilvl w:val="0"/>
          <w:numId w:val="22"/>
        </w:numPr>
        <w:spacing w:before="120" w:after="120"/>
        <w:ind w:left="720" w:hanging="360"/>
        <w:contextualSpacing/>
        <w:jc w:val="both"/>
      </w:pPr>
      <w:r w:rsidRPr="003B4C7C">
        <w:rPr>
          <w:sz w:val="28"/>
          <w:szCs w:val="28"/>
        </w:rPr>
        <w:t>Lịch sử doanh nghiệp</w:t>
      </w:r>
    </w:p>
    <w:p w:rsidR="00B352B9" w:rsidRPr="003B4C7C" w:rsidRDefault="002E617E">
      <w:pPr>
        <w:widowControl w:val="0"/>
        <w:numPr>
          <w:ilvl w:val="0"/>
          <w:numId w:val="22"/>
        </w:numPr>
        <w:spacing w:before="120" w:after="120"/>
        <w:ind w:left="720" w:hanging="360"/>
        <w:contextualSpacing/>
        <w:jc w:val="both"/>
      </w:pPr>
      <w:r w:rsidRPr="003B4C7C">
        <w:rPr>
          <w:sz w:val="28"/>
          <w:szCs w:val="28"/>
        </w:rPr>
        <w:t xml:space="preserve">Triển vọng đối với nền kinh tế và của ngành </w:t>
      </w:r>
    </w:p>
    <w:p w:rsidR="00B352B9" w:rsidRPr="003B4C7C" w:rsidRDefault="002E617E">
      <w:pPr>
        <w:widowControl w:val="0"/>
        <w:numPr>
          <w:ilvl w:val="0"/>
          <w:numId w:val="22"/>
        </w:numPr>
        <w:spacing w:before="120" w:after="120"/>
        <w:ind w:left="720" w:hanging="360"/>
        <w:contextualSpacing/>
        <w:jc w:val="both"/>
      </w:pPr>
      <w:r w:rsidRPr="003B4C7C">
        <w:rPr>
          <w:sz w:val="28"/>
          <w:szCs w:val="28"/>
        </w:rPr>
        <w:t xml:space="preserve">Sản phẩm, dịch vụ, thị trường và khách hàng. </w:t>
      </w:r>
    </w:p>
    <w:p w:rsidR="00B352B9" w:rsidRPr="003B4C7C" w:rsidRDefault="002E617E">
      <w:pPr>
        <w:widowControl w:val="0"/>
        <w:numPr>
          <w:ilvl w:val="0"/>
          <w:numId w:val="22"/>
        </w:numPr>
        <w:spacing w:before="120" w:after="120"/>
        <w:ind w:left="720" w:hanging="360"/>
        <w:contextualSpacing/>
        <w:jc w:val="both"/>
      </w:pPr>
      <w:r w:rsidRPr="003B4C7C">
        <w:rPr>
          <w:sz w:val="28"/>
          <w:szCs w:val="28"/>
        </w:rPr>
        <w:t xml:space="preserve">Sự nhạy cảm đối với các yếu tố thời vụ hay chu kỳ </w:t>
      </w:r>
    </w:p>
    <w:p w:rsidR="00B352B9" w:rsidRPr="003B4C7C" w:rsidRDefault="002E617E">
      <w:pPr>
        <w:widowControl w:val="0"/>
        <w:numPr>
          <w:ilvl w:val="0"/>
          <w:numId w:val="22"/>
        </w:numPr>
        <w:spacing w:before="120" w:after="120"/>
        <w:ind w:left="720" w:hanging="360"/>
        <w:contextualSpacing/>
        <w:jc w:val="both"/>
      </w:pPr>
      <w:r w:rsidRPr="003B4C7C">
        <w:rPr>
          <w:sz w:val="28"/>
          <w:szCs w:val="28"/>
        </w:rPr>
        <w:t>Sự cạnh tranh</w:t>
      </w:r>
    </w:p>
    <w:p w:rsidR="00B352B9" w:rsidRPr="003B4C7C" w:rsidRDefault="002E617E">
      <w:pPr>
        <w:widowControl w:val="0"/>
        <w:numPr>
          <w:ilvl w:val="0"/>
          <w:numId w:val="22"/>
        </w:numPr>
        <w:spacing w:before="120" w:after="120"/>
        <w:ind w:left="720" w:hanging="360"/>
        <w:contextualSpacing/>
        <w:jc w:val="both"/>
      </w:pPr>
      <w:r w:rsidRPr="003B4C7C">
        <w:rPr>
          <w:sz w:val="28"/>
          <w:szCs w:val="28"/>
        </w:rPr>
        <w:t>Nhà cung cấp</w:t>
      </w:r>
    </w:p>
    <w:p w:rsidR="00B352B9" w:rsidRPr="003B4C7C" w:rsidRDefault="002E617E">
      <w:pPr>
        <w:widowControl w:val="0"/>
        <w:numPr>
          <w:ilvl w:val="0"/>
          <w:numId w:val="22"/>
        </w:numPr>
        <w:spacing w:before="120" w:after="120"/>
        <w:ind w:left="720" w:hanging="360"/>
        <w:contextualSpacing/>
        <w:jc w:val="both"/>
      </w:pPr>
      <w:r w:rsidRPr="003B4C7C">
        <w:rPr>
          <w:sz w:val="28"/>
          <w:szCs w:val="28"/>
        </w:rPr>
        <w:t>Tài sản gồm tài sản hữu hình và vô hình</w:t>
      </w:r>
    </w:p>
    <w:p w:rsidR="00B352B9" w:rsidRPr="003B4C7C" w:rsidRDefault="002E617E">
      <w:pPr>
        <w:widowControl w:val="0"/>
        <w:numPr>
          <w:ilvl w:val="0"/>
          <w:numId w:val="22"/>
        </w:numPr>
        <w:spacing w:before="120" w:after="120"/>
        <w:ind w:left="720" w:hanging="360"/>
        <w:contextualSpacing/>
        <w:jc w:val="both"/>
      </w:pPr>
      <w:r w:rsidRPr="003B4C7C">
        <w:rPr>
          <w:sz w:val="28"/>
          <w:szCs w:val="28"/>
        </w:rPr>
        <w:t>Nhân lực</w:t>
      </w:r>
    </w:p>
    <w:p w:rsidR="00B352B9" w:rsidRPr="003B4C7C" w:rsidRDefault="002E617E">
      <w:pPr>
        <w:widowControl w:val="0"/>
        <w:numPr>
          <w:ilvl w:val="0"/>
          <w:numId w:val="22"/>
        </w:numPr>
        <w:spacing w:before="120" w:after="120"/>
        <w:ind w:left="720" w:hanging="360"/>
        <w:contextualSpacing/>
        <w:jc w:val="both"/>
      </w:pPr>
      <w:r w:rsidRPr="003B4C7C">
        <w:rPr>
          <w:sz w:val="28"/>
          <w:szCs w:val="28"/>
        </w:rPr>
        <w:lastRenderedPageBreak/>
        <w:t>Quản lý</w:t>
      </w:r>
    </w:p>
    <w:p w:rsidR="00B352B9" w:rsidRPr="003B4C7C" w:rsidRDefault="002E617E">
      <w:pPr>
        <w:widowControl w:val="0"/>
        <w:numPr>
          <w:ilvl w:val="0"/>
          <w:numId w:val="22"/>
        </w:numPr>
        <w:spacing w:before="120" w:after="120"/>
        <w:ind w:left="720" w:hanging="360"/>
        <w:contextualSpacing/>
        <w:jc w:val="both"/>
      </w:pPr>
      <w:r w:rsidRPr="003B4C7C">
        <w:rPr>
          <w:sz w:val="28"/>
          <w:szCs w:val="28"/>
        </w:rPr>
        <w:t>Sở hữu</w:t>
      </w:r>
    </w:p>
    <w:p w:rsidR="00B352B9" w:rsidRPr="003B4C7C" w:rsidRDefault="002E617E">
      <w:pPr>
        <w:widowControl w:val="0"/>
        <w:numPr>
          <w:ilvl w:val="0"/>
          <w:numId w:val="22"/>
        </w:numPr>
        <w:spacing w:before="120" w:after="120"/>
        <w:ind w:left="720" w:hanging="360"/>
        <w:contextualSpacing/>
        <w:jc w:val="both"/>
      </w:pPr>
      <w:r w:rsidRPr="003B4C7C">
        <w:rPr>
          <w:sz w:val="28"/>
          <w:szCs w:val="28"/>
        </w:rPr>
        <w:t>Triển vọng đối với doanh nghiệp</w:t>
      </w:r>
    </w:p>
    <w:p w:rsidR="00B352B9" w:rsidRPr="003B4C7C" w:rsidRDefault="002E617E">
      <w:pPr>
        <w:widowControl w:val="0"/>
        <w:numPr>
          <w:ilvl w:val="0"/>
          <w:numId w:val="22"/>
        </w:numPr>
        <w:spacing w:before="120" w:after="120"/>
        <w:ind w:left="720" w:hanging="360"/>
        <w:contextualSpacing/>
        <w:jc w:val="both"/>
      </w:pPr>
      <w:r w:rsidRPr="003B4C7C">
        <w:rPr>
          <w:sz w:val="28"/>
          <w:szCs w:val="28"/>
        </w:rPr>
        <w:t>Những giao dịch quá khứ của các lợi ích sở hữu tương tự trong doanh nghiệp.</w:t>
      </w:r>
    </w:p>
    <w:p w:rsidR="00B352B9" w:rsidRPr="003B4C7C" w:rsidRDefault="002E617E">
      <w:pPr>
        <w:widowControl w:val="0"/>
        <w:spacing w:before="120" w:after="120"/>
        <w:ind w:left="540"/>
        <w:jc w:val="both"/>
      </w:pPr>
      <w:proofErr w:type="gramStart"/>
      <w:r w:rsidRPr="003B4C7C">
        <w:rPr>
          <w:sz w:val="28"/>
          <w:szCs w:val="28"/>
        </w:rPr>
        <w:t>6.3  Cơ</w:t>
      </w:r>
      <w:proofErr w:type="gramEnd"/>
      <w:r w:rsidRPr="003B4C7C">
        <w:rPr>
          <w:sz w:val="28"/>
          <w:szCs w:val="28"/>
        </w:rPr>
        <w:t xml:space="preserve"> sở giá trị của thẩm định giá: định nghĩa giá trị phải được nêu và xác định. </w:t>
      </w:r>
    </w:p>
    <w:p w:rsidR="00B352B9" w:rsidRPr="003B4C7C" w:rsidRDefault="002E617E">
      <w:pPr>
        <w:widowControl w:val="0"/>
        <w:spacing w:before="120" w:after="120"/>
        <w:ind w:firstLine="720"/>
        <w:jc w:val="both"/>
      </w:pPr>
      <w:proofErr w:type="gramStart"/>
      <w:r w:rsidRPr="003B4C7C">
        <w:rPr>
          <w:sz w:val="28"/>
          <w:szCs w:val="28"/>
        </w:rPr>
        <w:t>6.4  Phương</w:t>
      </w:r>
      <w:proofErr w:type="gramEnd"/>
      <w:r w:rsidRPr="003B4C7C">
        <w:rPr>
          <w:sz w:val="28"/>
          <w:szCs w:val="28"/>
        </w:rPr>
        <w:t xml:space="preserve"> pháp thẩm định giá: Các phương pháp thẩm định giá và lý do áp dụng các phương pháp này; những tính toán và logic trong quá trình áp dụng một hay nhiều phương pháp thẩm định giá; xuất phát của các biến số như các tỷ lệ chiết khấu, tỷ lệ vốn hoá hay các yếu tố thẩm định khác; những lập luận khi tổng hợp những kết quả thẩm định giá khác nhau để có kết quả giá trị duy nhất.</w:t>
      </w:r>
    </w:p>
    <w:p w:rsidR="00B352B9" w:rsidRPr="003B4C7C" w:rsidRDefault="002E617E">
      <w:pPr>
        <w:widowControl w:val="0"/>
        <w:spacing w:before="120" w:after="120"/>
        <w:ind w:firstLine="720"/>
        <w:jc w:val="both"/>
      </w:pPr>
      <w:proofErr w:type="gramStart"/>
      <w:r w:rsidRPr="003B4C7C">
        <w:rPr>
          <w:sz w:val="28"/>
          <w:szCs w:val="28"/>
        </w:rPr>
        <w:t>6.5  Những</w:t>
      </w:r>
      <w:proofErr w:type="gramEnd"/>
      <w:r w:rsidRPr="003B4C7C">
        <w:rPr>
          <w:sz w:val="28"/>
          <w:szCs w:val="28"/>
        </w:rPr>
        <w:t xml:space="preserve"> giả thiết và những điều kiện hạn chế khi thẩm định giá, những tiền đề và giả thiết quan trọng đối với giá trị phải được nêu rõ.</w:t>
      </w:r>
    </w:p>
    <w:p w:rsidR="00B352B9" w:rsidRPr="003B4C7C" w:rsidRDefault="002E617E">
      <w:pPr>
        <w:widowControl w:val="0"/>
        <w:spacing w:before="120" w:after="120"/>
        <w:ind w:firstLine="720"/>
        <w:jc w:val="both"/>
      </w:pPr>
      <w:proofErr w:type="gramStart"/>
      <w:r w:rsidRPr="003B4C7C">
        <w:rPr>
          <w:sz w:val="28"/>
          <w:szCs w:val="28"/>
        </w:rPr>
        <w:t>6.6  Nếu</w:t>
      </w:r>
      <w:proofErr w:type="gramEnd"/>
      <w:r w:rsidRPr="003B4C7C">
        <w:rPr>
          <w:sz w:val="28"/>
          <w:szCs w:val="28"/>
        </w:rPr>
        <w:t xml:space="preserve"> có một khía cạnh nhất định của công việc thẩm định giá cần sụ vận dụng so với những quy định của những tiêu chuẩn hay hướng dẩn mà sự vận dụng đó xét thấy là cần thiết và thích hợp thì nội dung, những lý do vận dụng cần được nêu rõ trong báo cáo. </w:t>
      </w:r>
    </w:p>
    <w:p w:rsidR="00B352B9" w:rsidRPr="003B4C7C" w:rsidRDefault="002E617E">
      <w:pPr>
        <w:widowControl w:val="0"/>
        <w:spacing w:before="120" w:after="120"/>
        <w:ind w:firstLine="720"/>
        <w:jc w:val="both"/>
      </w:pPr>
      <w:proofErr w:type="gramStart"/>
      <w:r w:rsidRPr="003B4C7C">
        <w:rPr>
          <w:sz w:val="28"/>
          <w:szCs w:val="28"/>
        </w:rPr>
        <w:t>6.7  Phân</w:t>
      </w:r>
      <w:proofErr w:type="gramEnd"/>
      <w:r w:rsidRPr="003B4C7C">
        <w:rPr>
          <w:sz w:val="28"/>
          <w:szCs w:val="28"/>
        </w:rPr>
        <w:t xml:space="preserve"> tích tài chính:</w:t>
      </w:r>
    </w:p>
    <w:p w:rsidR="00B352B9" w:rsidRPr="003B4C7C" w:rsidRDefault="002E617E">
      <w:pPr>
        <w:widowControl w:val="0"/>
        <w:numPr>
          <w:ilvl w:val="0"/>
          <w:numId w:val="23"/>
        </w:numPr>
        <w:spacing w:before="120" w:after="120"/>
        <w:ind w:left="720" w:hanging="360"/>
        <w:contextualSpacing/>
        <w:jc w:val="both"/>
      </w:pPr>
      <w:r w:rsidRPr="003B4C7C">
        <w:rPr>
          <w:sz w:val="28"/>
          <w:szCs w:val="28"/>
        </w:rPr>
        <w:t xml:space="preserve">Tóm lược bảng tổng kết tài sản và bản báo cáo </w:t>
      </w:r>
      <w:proofErr w:type="gramStart"/>
      <w:r w:rsidRPr="003B4C7C">
        <w:rPr>
          <w:sz w:val="28"/>
          <w:szCs w:val="28"/>
        </w:rPr>
        <w:t>thu</w:t>
      </w:r>
      <w:proofErr w:type="gramEnd"/>
      <w:r w:rsidRPr="003B4C7C">
        <w:rPr>
          <w:sz w:val="28"/>
          <w:szCs w:val="28"/>
        </w:rPr>
        <w:t xml:space="preserve"> nhập trong một giai đoạn nhất định phù hợp với mục đích thẩm định giá và đặc điểm của doanh nghiệp. </w:t>
      </w:r>
    </w:p>
    <w:p w:rsidR="00B352B9" w:rsidRPr="003B4C7C" w:rsidRDefault="002E617E">
      <w:pPr>
        <w:widowControl w:val="0"/>
        <w:numPr>
          <w:ilvl w:val="0"/>
          <w:numId w:val="23"/>
        </w:numPr>
        <w:spacing w:before="120" w:after="120"/>
        <w:ind w:left="720" w:hanging="360"/>
        <w:contextualSpacing/>
        <w:jc w:val="both"/>
      </w:pPr>
      <w:r w:rsidRPr="003B4C7C">
        <w:rPr>
          <w:sz w:val="28"/>
          <w:szCs w:val="28"/>
        </w:rPr>
        <w:t>Những điều chỉnh đối với các dữ liệu tài chính gốc (nếu có).</w:t>
      </w:r>
    </w:p>
    <w:p w:rsidR="00B352B9" w:rsidRPr="003B4C7C" w:rsidRDefault="002E617E">
      <w:pPr>
        <w:widowControl w:val="0"/>
        <w:numPr>
          <w:ilvl w:val="0"/>
          <w:numId w:val="23"/>
        </w:numPr>
        <w:spacing w:before="120" w:after="120"/>
        <w:ind w:left="720" w:hanging="360"/>
        <w:contextualSpacing/>
        <w:jc w:val="both"/>
      </w:pPr>
      <w:r w:rsidRPr="003B4C7C">
        <w:rPr>
          <w:sz w:val="28"/>
          <w:szCs w:val="28"/>
        </w:rPr>
        <w:t xml:space="preserve">Những giả thiết cơ bản để hình thành bảng cân đối tài sản và báo cáo </w:t>
      </w:r>
      <w:proofErr w:type="gramStart"/>
      <w:r w:rsidRPr="003B4C7C">
        <w:rPr>
          <w:sz w:val="28"/>
          <w:szCs w:val="28"/>
        </w:rPr>
        <w:t>thu</w:t>
      </w:r>
      <w:proofErr w:type="gramEnd"/>
      <w:r w:rsidRPr="003B4C7C">
        <w:rPr>
          <w:sz w:val="28"/>
          <w:szCs w:val="28"/>
        </w:rPr>
        <w:t xml:space="preserve"> nhập.</w:t>
      </w:r>
    </w:p>
    <w:p w:rsidR="00B352B9" w:rsidRPr="003B4C7C" w:rsidRDefault="002E617E">
      <w:pPr>
        <w:widowControl w:val="0"/>
        <w:numPr>
          <w:ilvl w:val="0"/>
          <w:numId w:val="23"/>
        </w:numPr>
        <w:spacing w:before="120" w:after="120"/>
        <w:ind w:left="720" w:hanging="360"/>
        <w:contextualSpacing/>
        <w:jc w:val="both"/>
      </w:pPr>
      <w:r w:rsidRPr="003B4C7C">
        <w:rPr>
          <w:sz w:val="28"/>
          <w:szCs w:val="28"/>
        </w:rPr>
        <w:t>Tình hình hoạt động tài chính của doanh nghiệp qua thời gian và so sánh với các doanh nghiệp tương tự.</w:t>
      </w:r>
    </w:p>
    <w:p w:rsidR="00B352B9" w:rsidRPr="003B4C7C" w:rsidRDefault="002E617E">
      <w:pPr>
        <w:widowControl w:val="0"/>
        <w:spacing w:before="120" w:after="120"/>
        <w:ind w:firstLine="720"/>
        <w:jc w:val="both"/>
      </w:pPr>
      <w:r w:rsidRPr="003B4C7C">
        <w:rPr>
          <w:sz w:val="28"/>
          <w:szCs w:val="28"/>
        </w:rPr>
        <w:t>6.8   Kết quả thẩm định giá.</w:t>
      </w:r>
    </w:p>
    <w:p w:rsidR="00B352B9" w:rsidRPr="003B4C7C" w:rsidRDefault="002E617E">
      <w:pPr>
        <w:widowControl w:val="0"/>
        <w:spacing w:before="120" w:after="120"/>
        <w:ind w:firstLine="720"/>
        <w:jc w:val="both"/>
      </w:pPr>
      <w:r w:rsidRPr="003B4C7C">
        <w:rPr>
          <w:sz w:val="28"/>
          <w:szCs w:val="28"/>
        </w:rPr>
        <w:t xml:space="preserve">6.9   Phạm </w:t>
      </w:r>
      <w:proofErr w:type="gramStart"/>
      <w:r w:rsidRPr="003B4C7C">
        <w:rPr>
          <w:sz w:val="28"/>
          <w:szCs w:val="28"/>
        </w:rPr>
        <w:t>vi</w:t>
      </w:r>
      <w:proofErr w:type="gramEnd"/>
      <w:r w:rsidRPr="003B4C7C">
        <w:rPr>
          <w:sz w:val="28"/>
          <w:szCs w:val="28"/>
        </w:rPr>
        <w:t xml:space="preserve"> và thời hạn thẩm định giá.</w:t>
      </w:r>
    </w:p>
    <w:p w:rsidR="00B352B9" w:rsidRPr="003B4C7C" w:rsidRDefault="002E617E">
      <w:pPr>
        <w:widowControl w:val="0"/>
        <w:spacing w:before="120" w:after="120"/>
        <w:ind w:left="540" w:firstLine="180"/>
        <w:jc w:val="both"/>
      </w:pPr>
      <w:r w:rsidRPr="003B4C7C">
        <w:rPr>
          <w:sz w:val="28"/>
          <w:szCs w:val="28"/>
        </w:rPr>
        <w:t xml:space="preserve">6.10 Chữ ký và xác nhận: thẩm định viên, người ký vào báo cáo thẩm định giá chịu trách nhiệm đối với những nội dung thực hiện trong báo cáo.  </w:t>
      </w:r>
    </w:p>
    <w:p w:rsidR="00B352B9" w:rsidRPr="003B4C7C" w:rsidRDefault="002E617E">
      <w:pPr>
        <w:widowControl w:val="0"/>
        <w:spacing w:before="120" w:after="120"/>
        <w:ind w:left="540" w:hanging="540"/>
        <w:jc w:val="center"/>
      </w:pPr>
      <w:r w:rsidRPr="003B4C7C">
        <w:rPr>
          <w:color w:val="FF0000"/>
          <w:sz w:val="36"/>
          <w:szCs w:val="36"/>
        </w:rPr>
        <w:t>CHƯƠNG 2</w:t>
      </w:r>
    </w:p>
    <w:p w:rsidR="00B352B9" w:rsidRPr="003B4C7C" w:rsidRDefault="002E617E">
      <w:pPr>
        <w:widowControl w:val="0"/>
        <w:spacing w:before="120" w:after="120"/>
        <w:jc w:val="center"/>
      </w:pPr>
      <w:r w:rsidRPr="003B4C7C">
        <w:rPr>
          <w:color w:val="FF0000"/>
          <w:sz w:val="36"/>
          <w:szCs w:val="36"/>
        </w:rPr>
        <w:t>CÁC YẾU TỐ CẦN ĐƯỢC XEM XÉT, PHÂN TÍCH KHI THẨM ĐỊNH GIÁ DOANH NGHIỆP</w:t>
      </w:r>
    </w:p>
    <w:p w:rsidR="00B352B9" w:rsidRPr="003B4C7C" w:rsidRDefault="002E617E">
      <w:pPr>
        <w:widowControl w:val="0"/>
        <w:tabs>
          <w:tab w:val="left" w:pos="284"/>
        </w:tabs>
        <w:spacing w:before="120" w:after="120"/>
        <w:jc w:val="both"/>
      </w:pPr>
      <w:r w:rsidRPr="003B4C7C">
        <w:rPr>
          <w:sz w:val="28"/>
          <w:szCs w:val="28"/>
        </w:rPr>
        <w:tab/>
      </w:r>
      <w:r w:rsidRPr="003B4C7C">
        <w:rPr>
          <w:sz w:val="28"/>
          <w:szCs w:val="28"/>
        </w:rPr>
        <w:tab/>
      </w:r>
      <w:proofErr w:type="gramStart"/>
      <w:r w:rsidRPr="003B4C7C">
        <w:rPr>
          <w:sz w:val="28"/>
          <w:szCs w:val="28"/>
        </w:rPr>
        <w:t>Sự phát triển có hiệu quả và bền vững của toàn bộ nền kinh tế quốc dân phụ thuộc vào kết quả hoạt động sản xuất kinh doanh của các doanh nghiệp.</w:t>
      </w:r>
      <w:proofErr w:type="gramEnd"/>
      <w:r w:rsidRPr="003B4C7C">
        <w:rPr>
          <w:sz w:val="28"/>
          <w:szCs w:val="28"/>
        </w:rPr>
        <w:t xml:space="preserve"> </w:t>
      </w:r>
      <w:proofErr w:type="gramStart"/>
      <w:r w:rsidRPr="003B4C7C">
        <w:rPr>
          <w:sz w:val="28"/>
          <w:szCs w:val="28"/>
        </w:rPr>
        <w:t xml:space="preserve">Mức độ đạt được mục tiêu kinh tế - xã hội của mỗi doanh nghiệp lại phụ thuộc </w:t>
      </w:r>
      <w:r w:rsidRPr="003B4C7C">
        <w:rPr>
          <w:sz w:val="28"/>
          <w:szCs w:val="28"/>
        </w:rPr>
        <w:lastRenderedPageBreak/>
        <w:t>vào môi trường kinh doanh và khả năng thích ứng của doanh nghiệp với hoàn cảnh của môi trường kinh doanh.</w:t>
      </w:r>
      <w:proofErr w:type="gramEnd"/>
      <w:r w:rsidRPr="003B4C7C">
        <w:rPr>
          <w:sz w:val="28"/>
          <w:szCs w:val="28"/>
        </w:rPr>
        <w:t xml:space="preserve"> </w:t>
      </w:r>
    </w:p>
    <w:p w:rsidR="00B352B9" w:rsidRPr="003B4C7C" w:rsidRDefault="002E617E">
      <w:pPr>
        <w:widowControl w:val="0"/>
        <w:tabs>
          <w:tab w:val="left" w:pos="284"/>
        </w:tabs>
        <w:spacing w:before="120" w:after="120"/>
        <w:jc w:val="both"/>
      </w:pPr>
      <w:r w:rsidRPr="003B4C7C">
        <w:rPr>
          <w:sz w:val="28"/>
          <w:szCs w:val="28"/>
        </w:rPr>
        <w:tab/>
      </w:r>
      <w:r w:rsidRPr="003B4C7C">
        <w:rPr>
          <w:sz w:val="28"/>
          <w:szCs w:val="28"/>
        </w:rPr>
        <w:tab/>
        <w:t xml:space="preserve"> </w:t>
      </w:r>
      <w:proofErr w:type="gramStart"/>
      <w:r w:rsidRPr="003B4C7C">
        <w:rPr>
          <w:sz w:val="28"/>
          <w:szCs w:val="28"/>
        </w:rPr>
        <w:t>“Môi trường kinh doanh là tổng hợp các yếu tố, các điều kiện có ảnh hưởng trực tiếp hay gián tiếp đến hoạt động kinh doanh của các doanh nghiệp”.</w:t>
      </w:r>
      <w:proofErr w:type="gramEnd"/>
    </w:p>
    <w:p w:rsidR="00B352B9" w:rsidRPr="003B4C7C" w:rsidRDefault="002E617E">
      <w:pPr>
        <w:widowControl w:val="0"/>
        <w:tabs>
          <w:tab w:val="left" w:pos="284"/>
        </w:tabs>
        <w:spacing w:before="120" w:after="120"/>
        <w:jc w:val="both"/>
      </w:pPr>
      <w:r w:rsidRPr="003B4C7C">
        <w:rPr>
          <w:sz w:val="28"/>
          <w:szCs w:val="28"/>
        </w:rPr>
        <w:t xml:space="preserve">  </w:t>
      </w:r>
      <w:r w:rsidRPr="003B4C7C">
        <w:rPr>
          <w:sz w:val="28"/>
          <w:szCs w:val="28"/>
        </w:rPr>
        <w:tab/>
      </w:r>
      <w:r w:rsidRPr="003B4C7C">
        <w:rPr>
          <w:sz w:val="28"/>
          <w:szCs w:val="28"/>
        </w:rPr>
        <w:tab/>
        <w:t>Môi trường kinh doanh được cấu thành từ những yếu tố khác nhau, thông thường được phân chia như sau:</w:t>
      </w:r>
    </w:p>
    <w:p w:rsidR="00B352B9" w:rsidRPr="003B4C7C" w:rsidRDefault="002E617E">
      <w:pPr>
        <w:widowControl w:val="0"/>
        <w:tabs>
          <w:tab w:val="left" w:pos="284"/>
        </w:tabs>
        <w:spacing w:before="120" w:after="120"/>
        <w:jc w:val="both"/>
      </w:pPr>
      <w:r w:rsidRPr="003B4C7C">
        <w:rPr>
          <w:sz w:val="28"/>
          <w:szCs w:val="28"/>
        </w:rPr>
        <w:t xml:space="preserve">  </w:t>
      </w:r>
      <w:r w:rsidRPr="003B4C7C">
        <w:rPr>
          <w:sz w:val="28"/>
          <w:szCs w:val="28"/>
        </w:rPr>
        <w:tab/>
      </w:r>
      <w:r w:rsidRPr="003B4C7C">
        <w:rPr>
          <w:sz w:val="28"/>
          <w:szCs w:val="28"/>
        </w:rPr>
        <w:tab/>
        <w:t xml:space="preserve">- Môi trường bên ngoài bao gồm: môi trường </w:t>
      </w:r>
      <w:proofErr w:type="gramStart"/>
      <w:r w:rsidRPr="003B4C7C">
        <w:rPr>
          <w:sz w:val="28"/>
          <w:szCs w:val="28"/>
        </w:rPr>
        <w:t>vĩ</w:t>
      </w:r>
      <w:proofErr w:type="gramEnd"/>
      <w:r w:rsidRPr="003B4C7C">
        <w:rPr>
          <w:sz w:val="28"/>
          <w:szCs w:val="28"/>
        </w:rPr>
        <w:t xml:space="preserve"> mô và môi trường ngành (môi trường tác nghiệp).</w:t>
      </w:r>
    </w:p>
    <w:p w:rsidR="00B352B9" w:rsidRPr="003B4C7C" w:rsidRDefault="002E617E">
      <w:pPr>
        <w:widowControl w:val="0"/>
        <w:tabs>
          <w:tab w:val="left" w:pos="284"/>
        </w:tabs>
        <w:spacing w:before="120" w:after="120"/>
        <w:jc w:val="both"/>
      </w:pPr>
      <w:r w:rsidRPr="003B4C7C">
        <w:rPr>
          <w:sz w:val="28"/>
          <w:szCs w:val="28"/>
        </w:rPr>
        <w:t xml:space="preserve">  </w:t>
      </w:r>
      <w:r w:rsidRPr="003B4C7C">
        <w:rPr>
          <w:sz w:val="28"/>
          <w:szCs w:val="28"/>
        </w:rPr>
        <w:tab/>
      </w:r>
      <w:r w:rsidRPr="003B4C7C">
        <w:rPr>
          <w:sz w:val="28"/>
          <w:szCs w:val="28"/>
        </w:rPr>
        <w:tab/>
        <w:t xml:space="preserve">- Môi trường bên trong bao </w:t>
      </w:r>
      <w:proofErr w:type="gramStart"/>
      <w:r w:rsidRPr="003B4C7C">
        <w:rPr>
          <w:sz w:val="28"/>
          <w:szCs w:val="28"/>
        </w:rPr>
        <w:t>gồm  toàn</w:t>
      </w:r>
      <w:proofErr w:type="gramEnd"/>
      <w:r w:rsidRPr="003B4C7C">
        <w:rPr>
          <w:sz w:val="28"/>
          <w:szCs w:val="28"/>
        </w:rPr>
        <w:t xml:space="preserve"> bộ các quan hệ kinh tế, tổ chức, kỹ thuật nhàm bảo đảm cho doanh nghiệp kết hợp các yếu tố sản xuất để tạo ra sản phẩm đạt hiệu quả cao. </w:t>
      </w:r>
      <w:proofErr w:type="gramStart"/>
      <w:r w:rsidRPr="003B4C7C">
        <w:rPr>
          <w:sz w:val="28"/>
          <w:szCs w:val="28"/>
        </w:rPr>
        <w:t>Đó chính là tổng thể các yếu tố nội tại trong một doanh nghiệp nhất định.</w:t>
      </w:r>
      <w:proofErr w:type="gramEnd"/>
    </w:p>
    <w:p w:rsidR="00B352B9" w:rsidRPr="003B4C7C" w:rsidRDefault="002E617E">
      <w:pPr>
        <w:widowControl w:val="0"/>
        <w:spacing w:before="120" w:after="120"/>
        <w:ind w:firstLine="720"/>
        <w:jc w:val="both"/>
      </w:pPr>
      <w:proofErr w:type="gramStart"/>
      <w:r w:rsidRPr="003B4C7C">
        <w:rPr>
          <w:sz w:val="28"/>
          <w:szCs w:val="28"/>
        </w:rPr>
        <w:t>Để đánh giá hiệu quả hoạt động của doanh nghiệp, các thẩm định viên phải nhận biết một cách nhạy bén và dự báo đúng sự thay đổi của môi trường kinh doanh tác động đến hoạt động kinh doanh của doanh nghiệp.</w:t>
      </w:r>
      <w:proofErr w:type="gramEnd"/>
    </w:p>
    <w:p w:rsidR="00B352B9" w:rsidRPr="003B4C7C" w:rsidRDefault="002E617E">
      <w:pPr>
        <w:widowControl w:val="0"/>
        <w:spacing w:before="120" w:after="120"/>
        <w:ind w:firstLine="720"/>
        <w:jc w:val="both"/>
      </w:pPr>
      <w:r w:rsidRPr="003B4C7C">
        <w:rPr>
          <w:color w:val="FF0000"/>
          <w:sz w:val="30"/>
          <w:szCs w:val="30"/>
        </w:rPr>
        <w:t>1. Môi trường bên ngoài doanh nghiệp</w:t>
      </w:r>
    </w:p>
    <w:p w:rsidR="00B352B9" w:rsidRPr="003B4C7C" w:rsidRDefault="002E617E">
      <w:pPr>
        <w:widowControl w:val="0"/>
        <w:tabs>
          <w:tab w:val="left" w:pos="284"/>
        </w:tabs>
        <w:spacing w:before="120" w:after="120"/>
        <w:jc w:val="both"/>
      </w:pPr>
      <w:r w:rsidRPr="003B4C7C">
        <w:rPr>
          <w:sz w:val="28"/>
          <w:szCs w:val="28"/>
        </w:rPr>
        <w:tab/>
      </w:r>
      <w:r w:rsidRPr="003B4C7C">
        <w:rPr>
          <w:sz w:val="28"/>
          <w:szCs w:val="28"/>
        </w:rPr>
        <w:tab/>
      </w:r>
      <w:r w:rsidRPr="003B4C7C">
        <w:rPr>
          <w:i/>
          <w:sz w:val="28"/>
          <w:szCs w:val="28"/>
        </w:rPr>
        <w:t xml:space="preserve">1.1. Môi trường </w:t>
      </w:r>
      <w:proofErr w:type="gramStart"/>
      <w:r w:rsidRPr="003B4C7C">
        <w:rPr>
          <w:i/>
          <w:sz w:val="28"/>
          <w:szCs w:val="28"/>
        </w:rPr>
        <w:t>vĩ</w:t>
      </w:r>
      <w:proofErr w:type="gramEnd"/>
      <w:r w:rsidRPr="003B4C7C">
        <w:rPr>
          <w:i/>
          <w:sz w:val="28"/>
          <w:szCs w:val="28"/>
        </w:rPr>
        <w:t xml:space="preserve"> mô</w:t>
      </w:r>
    </w:p>
    <w:p w:rsidR="00B352B9" w:rsidRPr="003B4C7C" w:rsidRDefault="002E617E">
      <w:pPr>
        <w:widowControl w:val="0"/>
        <w:tabs>
          <w:tab w:val="left" w:pos="284"/>
        </w:tabs>
        <w:spacing w:before="120" w:after="120"/>
        <w:jc w:val="both"/>
      </w:pPr>
      <w:r w:rsidRPr="003B4C7C">
        <w:rPr>
          <w:sz w:val="28"/>
          <w:szCs w:val="28"/>
        </w:rPr>
        <w:tab/>
        <w:t xml:space="preserve">   Các yếu tố môi trường </w:t>
      </w:r>
      <w:proofErr w:type="gramStart"/>
      <w:r w:rsidRPr="003B4C7C">
        <w:rPr>
          <w:sz w:val="28"/>
          <w:szCs w:val="28"/>
        </w:rPr>
        <w:t>vĩ</w:t>
      </w:r>
      <w:proofErr w:type="gramEnd"/>
      <w:r w:rsidRPr="003B4C7C">
        <w:rPr>
          <w:sz w:val="28"/>
          <w:szCs w:val="28"/>
        </w:rPr>
        <w:t xml:space="preserve"> mô bao gồm: các yếu tố kinh tế, yếu tố chính trị và luật pháp, yếu tố xã hội, yếu tố tự nhiên, yếu tố công nghệ. Nghiên cứu về môi trường vĩ mô nhằm đánh giá quy mô và tiềm năng thị trường của doanh nghiệp và sự tác động của các tác lực môi trường như chính trị, kinh tế, xã hội</w:t>
      </w:r>
      <w:proofErr w:type="gramStart"/>
      <w:r w:rsidRPr="003B4C7C">
        <w:rPr>
          <w:sz w:val="28"/>
          <w:szCs w:val="28"/>
        </w:rPr>
        <w:t>,…</w:t>
      </w:r>
      <w:proofErr w:type="gramEnd"/>
      <w:r w:rsidRPr="003B4C7C">
        <w:rPr>
          <w:sz w:val="28"/>
          <w:szCs w:val="28"/>
        </w:rPr>
        <w:t xml:space="preserve"> đối với doanh nghiệp.</w:t>
      </w:r>
    </w:p>
    <w:p w:rsidR="00B352B9" w:rsidRPr="003B4C7C" w:rsidRDefault="00B352B9">
      <w:pPr>
        <w:widowControl w:val="0"/>
        <w:spacing w:before="120" w:after="120"/>
        <w:jc w:val="both"/>
      </w:pPr>
    </w:p>
    <w:p w:rsidR="00B352B9" w:rsidRPr="003B4C7C" w:rsidRDefault="002E617E">
      <w:pPr>
        <w:widowControl w:val="0"/>
        <w:spacing w:before="120" w:after="120"/>
        <w:ind w:firstLine="720"/>
        <w:jc w:val="both"/>
      </w:pPr>
      <w:r w:rsidRPr="003B4C7C">
        <w:rPr>
          <w:sz w:val="28"/>
          <w:szCs w:val="28"/>
        </w:rPr>
        <w:t>1.1.1 Môi trường kinh tế</w:t>
      </w:r>
    </w:p>
    <w:p w:rsidR="00B352B9" w:rsidRPr="003B4C7C" w:rsidRDefault="002E617E">
      <w:pPr>
        <w:widowControl w:val="0"/>
        <w:spacing w:before="120" w:after="120"/>
        <w:ind w:firstLine="720"/>
        <w:jc w:val="both"/>
      </w:pPr>
      <w:proofErr w:type="gramStart"/>
      <w:r w:rsidRPr="003B4C7C">
        <w:rPr>
          <w:sz w:val="28"/>
          <w:szCs w:val="28"/>
        </w:rPr>
        <w:t>Khi nền kinh tế phát triển tốt thì doanh nghiệp có xu hướng đi lên và nguợc lại khi kinh tế giảm sút thì doanh nghiệp đi xuống.</w:t>
      </w:r>
      <w:proofErr w:type="gramEnd"/>
      <w:r w:rsidRPr="003B4C7C">
        <w:rPr>
          <w:sz w:val="28"/>
          <w:szCs w:val="28"/>
        </w:rPr>
        <w:t xml:space="preserve"> Như vậy, nếu dự đoán được xu hướng phát triển của nền kinh tế, thì có thể dự báo được xu thế phát triển </w:t>
      </w:r>
      <w:proofErr w:type="gramStart"/>
      <w:r w:rsidRPr="003B4C7C">
        <w:rPr>
          <w:sz w:val="28"/>
          <w:szCs w:val="28"/>
        </w:rPr>
        <w:t>chung</w:t>
      </w:r>
      <w:proofErr w:type="gramEnd"/>
      <w:r w:rsidRPr="003B4C7C">
        <w:rPr>
          <w:sz w:val="28"/>
          <w:szCs w:val="28"/>
        </w:rPr>
        <w:t xml:space="preserve"> của doanh nghiệp. </w:t>
      </w:r>
    </w:p>
    <w:p w:rsidR="00B352B9" w:rsidRPr="003B4C7C" w:rsidRDefault="002E617E">
      <w:pPr>
        <w:widowControl w:val="0"/>
        <w:spacing w:before="120" w:after="120"/>
        <w:ind w:firstLine="720"/>
        <w:jc w:val="both"/>
      </w:pPr>
      <w:r w:rsidRPr="003B4C7C">
        <w:rPr>
          <w:sz w:val="28"/>
          <w:szCs w:val="28"/>
        </w:rPr>
        <w:t>Thẩm định viên cần đánh giá môi trường kinh tế của doanh nghiệp dựa vào các yếu tố sau: tăng trưởng kinh tế; lãi suất; tỷ giá hối đoái; lạm phát.</w:t>
      </w:r>
    </w:p>
    <w:p w:rsidR="00B352B9" w:rsidRPr="003B4C7C" w:rsidRDefault="002E617E">
      <w:pPr>
        <w:widowControl w:val="0"/>
        <w:spacing w:before="120" w:after="120"/>
        <w:ind w:firstLine="720"/>
        <w:jc w:val="both"/>
      </w:pPr>
      <w:r w:rsidRPr="003B4C7C">
        <w:rPr>
          <w:sz w:val="28"/>
          <w:szCs w:val="28"/>
        </w:rPr>
        <w:t>1.1.2. Môi trường chính trị pháp luật</w:t>
      </w:r>
    </w:p>
    <w:p w:rsidR="00B352B9" w:rsidRPr="003B4C7C" w:rsidRDefault="002E617E">
      <w:pPr>
        <w:widowControl w:val="0"/>
        <w:spacing w:before="120" w:after="120"/>
        <w:ind w:firstLine="720"/>
        <w:jc w:val="both"/>
      </w:pPr>
      <w:r w:rsidRPr="003B4C7C">
        <w:rPr>
          <w:sz w:val="28"/>
          <w:szCs w:val="28"/>
        </w:rPr>
        <w:t xml:space="preserve">Các yếu tố chính trị và luật pháp có ảnh hưởng đến hoạt động của các doanh nghiệp, bao gồm hệ thống các quan điểm, đường lối chính sách của chính phủ, hệ thống luật pháp hiện hành, xu hướng ngoại giao của chính phủ, những diễn biến chính trị trong nước, trong khu vực và trên toàn thế giới. </w:t>
      </w:r>
    </w:p>
    <w:p w:rsidR="00B352B9" w:rsidRPr="003B4C7C" w:rsidRDefault="002E617E">
      <w:pPr>
        <w:widowControl w:val="0"/>
        <w:spacing w:before="120" w:after="120"/>
        <w:ind w:firstLine="720"/>
        <w:jc w:val="both"/>
      </w:pPr>
      <w:r w:rsidRPr="003B4C7C">
        <w:rPr>
          <w:sz w:val="28"/>
          <w:szCs w:val="28"/>
        </w:rPr>
        <w:t>1.1.3. Môi trường văn hóa xã hội</w:t>
      </w:r>
    </w:p>
    <w:p w:rsidR="00B352B9" w:rsidRPr="003B4C7C" w:rsidRDefault="002E617E">
      <w:pPr>
        <w:widowControl w:val="0"/>
        <w:spacing w:before="120" w:after="120"/>
        <w:ind w:firstLine="720"/>
        <w:jc w:val="both"/>
      </w:pPr>
      <w:r w:rsidRPr="003B4C7C">
        <w:rPr>
          <w:sz w:val="28"/>
          <w:szCs w:val="28"/>
        </w:rPr>
        <w:lastRenderedPageBreak/>
        <w:t xml:space="preserve">Các khía cạnh hình thành môi trường văn hóa - xã hội như: những quan niệm về đạo đức, thẩm mỹ, lối sống, về nghề nghiệp; những phong tục, tập quán, truyền thống; những quan tâm ưu tiên của xã hội; trình độ nhận thức, học vấn chung của xã hội.... có ảnh hưởng mạnh mẽ đến các họat động kinh doanh của doanh nghiệp. </w:t>
      </w:r>
    </w:p>
    <w:p w:rsidR="00B352B9" w:rsidRPr="003B4C7C" w:rsidRDefault="002E617E">
      <w:pPr>
        <w:widowControl w:val="0"/>
        <w:spacing w:before="120" w:after="120"/>
        <w:ind w:firstLine="720"/>
        <w:jc w:val="both"/>
      </w:pPr>
      <w:r w:rsidRPr="003B4C7C">
        <w:rPr>
          <w:sz w:val="28"/>
          <w:szCs w:val="28"/>
        </w:rPr>
        <w:t>1.1.4. Môi trường tự nhiên</w:t>
      </w:r>
    </w:p>
    <w:p w:rsidR="00B352B9" w:rsidRPr="003B4C7C" w:rsidRDefault="002E617E">
      <w:pPr>
        <w:widowControl w:val="0"/>
        <w:spacing w:before="120" w:after="120"/>
        <w:ind w:firstLine="720"/>
        <w:jc w:val="both"/>
      </w:pPr>
      <w:proofErr w:type="gramStart"/>
      <w:r w:rsidRPr="003B4C7C">
        <w:rPr>
          <w:sz w:val="28"/>
          <w:szCs w:val="28"/>
        </w:rPr>
        <w:t>Các vấn đề ô nhiễm môi trường, sản phẩm kém chất lượng, lãng phí tài nguyên thiên nhiên cùng với nhu cầu ngày càng lớn đối với các nguồn lực có hạn khiến các doanh nghiệp phải thay đổi các quyết định và biện pháp hoạt động sản xuất kinh doanh.</w:t>
      </w:r>
      <w:proofErr w:type="gramEnd"/>
    </w:p>
    <w:p w:rsidR="00B352B9" w:rsidRPr="003B4C7C" w:rsidRDefault="002E617E">
      <w:pPr>
        <w:widowControl w:val="0"/>
        <w:spacing w:before="120" w:after="120"/>
        <w:ind w:firstLine="720"/>
        <w:jc w:val="both"/>
      </w:pPr>
      <w:r w:rsidRPr="003B4C7C">
        <w:rPr>
          <w:sz w:val="28"/>
          <w:szCs w:val="28"/>
        </w:rPr>
        <w:t>1.1.5. Môi trường công nghệ</w:t>
      </w:r>
    </w:p>
    <w:p w:rsidR="00B352B9" w:rsidRPr="003B4C7C" w:rsidRDefault="002E617E">
      <w:pPr>
        <w:widowControl w:val="0"/>
        <w:spacing w:before="120" w:after="120"/>
        <w:ind w:firstLine="720"/>
        <w:jc w:val="both"/>
      </w:pPr>
      <w:proofErr w:type="gramStart"/>
      <w:r w:rsidRPr="003B4C7C">
        <w:rPr>
          <w:sz w:val="28"/>
          <w:szCs w:val="28"/>
        </w:rPr>
        <w:t>Đây là một trong những yếu tố rất năng động, chứa đựng nhiều cơ hội và đe dọa đối với các doanh nghiệp.</w:t>
      </w:r>
      <w:proofErr w:type="gramEnd"/>
      <w:r w:rsidRPr="003B4C7C">
        <w:rPr>
          <w:sz w:val="28"/>
          <w:szCs w:val="28"/>
        </w:rPr>
        <w:t xml:space="preserve"> Những áp lực và đe dọa từ môi trường công nghệ là sự ra đời của công nghệ mới làm xuất hiện và tăng cường ưu thế cạnh tranh của các sản phẩm thay thế, đe dọa các sản phẩm truyền thống. Sự bùng nổ của công nghệ mới làm cho công nghệ hiện tại bị lỗi thời và tạo ra áp lực đòi hỏi các doanh nghiệp phải đổi mới công nghệ để tăng cường khả năng cạnh tranh.</w:t>
      </w:r>
    </w:p>
    <w:p w:rsidR="00B352B9" w:rsidRPr="003B4C7C" w:rsidRDefault="002E617E">
      <w:pPr>
        <w:widowControl w:val="0"/>
        <w:spacing w:before="120" w:after="120"/>
        <w:ind w:firstLine="720"/>
        <w:jc w:val="both"/>
      </w:pPr>
      <w:r w:rsidRPr="003B4C7C">
        <w:rPr>
          <w:i/>
          <w:sz w:val="28"/>
          <w:szCs w:val="28"/>
        </w:rPr>
        <w:t>1.2. Môi trường ngành</w:t>
      </w:r>
    </w:p>
    <w:p w:rsidR="00B352B9" w:rsidRPr="003B4C7C" w:rsidRDefault="002E617E">
      <w:pPr>
        <w:widowControl w:val="0"/>
        <w:spacing w:before="120" w:after="120"/>
        <w:ind w:firstLine="720"/>
        <w:jc w:val="both"/>
      </w:pPr>
      <w:r w:rsidRPr="003B4C7C">
        <w:rPr>
          <w:sz w:val="28"/>
          <w:szCs w:val="28"/>
        </w:rPr>
        <w:t xml:space="preserve">Khi đánh giá môi trường ngành của doanh nghiệp, cần phân tích những nội dung: </w:t>
      </w:r>
      <w:proofErr w:type="gramStart"/>
      <w:r w:rsidRPr="003B4C7C">
        <w:rPr>
          <w:sz w:val="28"/>
          <w:szCs w:val="28"/>
        </w:rPr>
        <w:t>chu</w:t>
      </w:r>
      <w:proofErr w:type="gramEnd"/>
      <w:r w:rsidRPr="003B4C7C">
        <w:rPr>
          <w:sz w:val="28"/>
          <w:szCs w:val="28"/>
        </w:rPr>
        <w:t xml:space="preserve"> kỳ kinh doanh, triển vọng tăng trưởng của ngành, cạnh tranh trong ngành, áp lực cạnh tranh tiềm tàng. </w:t>
      </w:r>
    </w:p>
    <w:p w:rsidR="00B352B9" w:rsidRPr="003B4C7C" w:rsidRDefault="00B352B9">
      <w:pPr>
        <w:widowControl w:val="0"/>
        <w:spacing w:before="120" w:after="120"/>
        <w:jc w:val="both"/>
      </w:pPr>
    </w:p>
    <w:p w:rsidR="00B352B9" w:rsidRPr="003B4C7C" w:rsidRDefault="00B352B9">
      <w:pPr>
        <w:widowControl w:val="0"/>
        <w:spacing w:before="120" w:after="120"/>
        <w:jc w:val="both"/>
      </w:pPr>
    </w:p>
    <w:p w:rsidR="00B352B9" w:rsidRPr="003B4C7C" w:rsidRDefault="002E617E">
      <w:pPr>
        <w:widowControl w:val="0"/>
        <w:spacing w:before="120" w:after="120"/>
        <w:ind w:firstLine="720"/>
        <w:jc w:val="both"/>
      </w:pPr>
      <w:r w:rsidRPr="003B4C7C">
        <w:rPr>
          <w:sz w:val="28"/>
          <w:szCs w:val="28"/>
        </w:rPr>
        <w:t>1.2.1 Chu kỳ kinh doanh</w:t>
      </w:r>
    </w:p>
    <w:p w:rsidR="00B352B9" w:rsidRPr="003B4C7C" w:rsidRDefault="002E617E">
      <w:pPr>
        <w:widowControl w:val="0"/>
        <w:spacing w:before="120" w:after="120"/>
        <w:jc w:val="both"/>
      </w:pPr>
      <w:r w:rsidRPr="003B4C7C">
        <w:rPr>
          <w:sz w:val="28"/>
          <w:szCs w:val="28"/>
        </w:rPr>
        <w:t xml:space="preserve">          Nhìn </w:t>
      </w:r>
      <w:proofErr w:type="gramStart"/>
      <w:r w:rsidRPr="003B4C7C">
        <w:rPr>
          <w:sz w:val="28"/>
          <w:szCs w:val="28"/>
        </w:rPr>
        <w:t>chung</w:t>
      </w:r>
      <w:proofErr w:type="gramEnd"/>
      <w:r w:rsidRPr="003B4C7C">
        <w:rPr>
          <w:sz w:val="28"/>
          <w:szCs w:val="28"/>
        </w:rPr>
        <w:t xml:space="preserve">, tình hình hoạt động của nhiều ngành thường hoàn toàn tương đồng với các chu kỳ kinh tế. Tuy nhiên, trong nhiều lĩnh vực cụ thể của một ngành có thể không hoàn toàn tương đồng với </w:t>
      </w:r>
      <w:proofErr w:type="gramStart"/>
      <w:r w:rsidRPr="003B4C7C">
        <w:rPr>
          <w:sz w:val="28"/>
          <w:szCs w:val="28"/>
        </w:rPr>
        <w:t>chu</w:t>
      </w:r>
      <w:proofErr w:type="gramEnd"/>
      <w:r w:rsidRPr="003B4C7C">
        <w:rPr>
          <w:sz w:val="28"/>
          <w:szCs w:val="28"/>
        </w:rPr>
        <w:t xml:space="preserve"> kỳ kinh tế.</w:t>
      </w:r>
    </w:p>
    <w:p w:rsidR="00B352B9" w:rsidRPr="003B4C7C" w:rsidRDefault="002E617E">
      <w:pPr>
        <w:widowControl w:val="0"/>
        <w:spacing w:before="120" w:after="120"/>
        <w:ind w:firstLine="720"/>
        <w:jc w:val="both"/>
      </w:pPr>
      <w:r w:rsidRPr="003B4C7C">
        <w:rPr>
          <w:sz w:val="28"/>
          <w:szCs w:val="28"/>
        </w:rPr>
        <w:t>Do đó, khi đánh giá cần phân tích cụ thể từng lĩnh vực kinh doanh của doanh nghiệp.</w:t>
      </w:r>
    </w:p>
    <w:p w:rsidR="00B352B9" w:rsidRPr="003B4C7C" w:rsidRDefault="002E617E">
      <w:pPr>
        <w:widowControl w:val="0"/>
        <w:spacing w:before="120" w:after="120"/>
        <w:ind w:firstLine="720"/>
        <w:jc w:val="both"/>
      </w:pPr>
      <w:r w:rsidRPr="003B4C7C">
        <w:rPr>
          <w:sz w:val="28"/>
          <w:szCs w:val="28"/>
        </w:rPr>
        <w:t xml:space="preserve"> 1.2.2. Triển vọng tăng trưởng của ngành</w:t>
      </w:r>
    </w:p>
    <w:p w:rsidR="00B352B9" w:rsidRPr="003B4C7C" w:rsidRDefault="002E617E">
      <w:pPr>
        <w:widowControl w:val="0"/>
        <w:spacing w:before="120" w:after="120"/>
        <w:ind w:left="720"/>
        <w:jc w:val="both"/>
      </w:pPr>
      <w:r w:rsidRPr="003B4C7C">
        <w:rPr>
          <w:sz w:val="28"/>
          <w:szCs w:val="28"/>
        </w:rPr>
        <w:t xml:space="preserve">         Triển vọng tăng trưởng của một ngành có liên hệ chặt chẽ với </w:t>
      </w:r>
      <w:proofErr w:type="gramStart"/>
      <w:r w:rsidRPr="003B4C7C">
        <w:rPr>
          <w:sz w:val="28"/>
          <w:szCs w:val="28"/>
        </w:rPr>
        <w:t>chu</w:t>
      </w:r>
      <w:proofErr w:type="gramEnd"/>
      <w:r w:rsidRPr="003B4C7C">
        <w:rPr>
          <w:sz w:val="28"/>
          <w:szCs w:val="28"/>
        </w:rPr>
        <w:t xml:space="preserve"> kỳ kinh tế. Một ngành có triển vọng tăng trưởng mạnh có thể đem lại cho các doanh nghiệp trong ngành những cơ hội thuận lợi. Những cơ hội này thể hiện ở tiềm năng mở rộng thị trường, khả năng cải thiện vị thế tài chính của các doanh nghiệp</w:t>
      </w:r>
      <w:proofErr w:type="gramStart"/>
      <w:r w:rsidRPr="003B4C7C">
        <w:rPr>
          <w:sz w:val="28"/>
          <w:szCs w:val="28"/>
        </w:rPr>
        <w:t>,…</w:t>
      </w:r>
      <w:proofErr w:type="gramEnd"/>
    </w:p>
    <w:p w:rsidR="00B352B9" w:rsidRPr="003B4C7C" w:rsidRDefault="002E617E">
      <w:pPr>
        <w:widowControl w:val="0"/>
        <w:spacing w:before="120" w:after="120"/>
        <w:ind w:left="720" w:firstLine="720"/>
        <w:jc w:val="both"/>
      </w:pPr>
      <w:r w:rsidRPr="003B4C7C">
        <w:rPr>
          <w:sz w:val="28"/>
          <w:szCs w:val="28"/>
        </w:rPr>
        <w:t xml:space="preserve">Vì vậy, khi đánh giá môi trường ngành của doanh nghiệp, cần xem </w:t>
      </w:r>
      <w:r w:rsidRPr="003B4C7C">
        <w:rPr>
          <w:sz w:val="28"/>
          <w:szCs w:val="28"/>
        </w:rPr>
        <w:lastRenderedPageBreak/>
        <w:t xml:space="preserve">xét triển vọng của ngành trên cơ sở đánh giá </w:t>
      </w:r>
      <w:proofErr w:type="gramStart"/>
      <w:r w:rsidRPr="003B4C7C">
        <w:rPr>
          <w:sz w:val="28"/>
          <w:szCs w:val="28"/>
        </w:rPr>
        <w:t>chu</w:t>
      </w:r>
      <w:proofErr w:type="gramEnd"/>
      <w:r w:rsidRPr="003B4C7C">
        <w:rPr>
          <w:sz w:val="28"/>
          <w:szCs w:val="28"/>
        </w:rPr>
        <w:t xml:space="preserve"> kỳ của nền kinh tế và nhu cầu tiềm tàng của nền kinh tế đối với ngành mà doanh nghiệp đang hoạt động.</w:t>
      </w:r>
    </w:p>
    <w:p w:rsidR="00B352B9" w:rsidRPr="003B4C7C" w:rsidRDefault="002E617E">
      <w:pPr>
        <w:widowControl w:val="0"/>
        <w:spacing w:before="120" w:after="120"/>
        <w:ind w:firstLine="720"/>
        <w:jc w:val="both"/>
      </w:pPr>
      <w:r w:rsidRPr="003B4C7C">
        <w:rPr>
          <w:sz w:val="28"/>
          <w:szCs w:val="28"/>
        </w:rPr>
        <w:t>1.2.3. Phân tích về cạnh tranh trong ngành</w:t>
      </w:r>
    </w:p>
    <w:p w:rsidR="00B352B9" w:rsidRPr="003B4C7C" w:rsidRDefault="002E617E">
      <w:pPr>
        <w:widowControl w:val="0"/>
        <w:spacing w:before="120" w:after="120"/>
        <w:ind w:left="720" w:firstLine="360"/>
        <w:jc w:val="both"/>
      </w:pPr>
      <w:r w:rsidRPr="003B4C7C">
        <w:rPr>
          <w:sz w:val="28"/>
          <w:szCs w:val="28"/>
        </w:rPr>
        <w:t xml:space="preserve">   </w:t>
      </w:r>
      <w:r w:rsidRPr="003B4C7C">
        <w:rPr>
          <w:sz w:val="28"/>
          <w:szCs w:val="28"/>
        </w:rPr>
        <w:tab/>
        <w:t xml:space="preserve">Tình hình cạnh tranh phụ thuộc vào rất nhiều yếu tố và những yếu tố này cũng thay đổi tùy </w:t>
      </w:r>
      <w:proofErr w:type="gramStart"/>
      <w:r w:rsidRPr="003B4C7C">
        <w:rPr>
          <w:sz w:val="28"/>
          <w:szCs w:val="28"/>
        </w:rPr>
        <w:t>theo</w:t>
      </w:r>
      <w:proofErr w:type="gramEnd"/>
      <w:r w:rsidRPr="003B4C7C">
        <w:rPr>
          <w:sz w:val="28"/>
          <w:szCs w:val="28"/>
        </w:rPr>
        <w:t xml:space="preserve"> từng ngành. </w:t>
      </w:r>
      <w:proofErr w:type="gramStart"/>
      <w:r w:rsidRPr="003B4C7C">
        <w:rPr>
          <w:sz w:val="28"/>
          <w:szCs w:val="28"/>
        </w:rPr>
        <w:t>Đồng thời, sự cạnh tranh giữa các doanh nghiệp chủ yếu diễn ra trên hai phương diện là giá cả và chất lượng sản phẩm.</w:t>
      </w:r>
      <w:proofErr w:type="gramEnd"/>
    </w:p>
    <w:p w:rsidR="00B352B9" w:rsidRPr="003B4C7C" w:rsidRDefault="002E617E">
      <w:pPr>
        <w:widowControl w:val="0"/>
        <w:spacing w:before="120" w:after="120"/>
        <w:ind w:firstLine="720"/>
        <w:jc w:val="both"/>
      </w:pPr>
      <w:r w:rsidRPr="003B4C7C">
        <w:rPr>
          <w:sz w:val="28"/>
          <w:szCs w:val="28"/>
        </w:rPr>
        <w:t xml:space="preserve"> 1.2.4. Áp lực cạnh tranh tiềm tàng</w:t>
      </w:r>
    </w:p>
    <w:p w:rsidR="00B352B9" w:rsidRPr="003B4C7C" w:rsidRDefault="002E617E">
      <w:pPr>
        <w:widowControl w:val="0"/>
        <w:spacing w:before="120" w:after="120"/>
        <w:ind w:firstLine="720"/>
        <w:jc w:val="both"/>
      </w:pPr>
      <w:proofErr w:type="gramStart"/>
      <w:r w:rsidRPr="003B4C7C">
        <w:rPr>
          <w:sz w:val="28"/>
          <w:szCs w:val="28"/>
        </w:rPr>
        <w:t>Áp lực cạnh tranh tiềm tàng trong một ngành tùy thuộc vào mức độ khó khăn đối với các doanh nghiệp có khả năng gia nhập ngành đó để cạnh tranh với các doanh nghiệp hiện đang hoạt động trong ngành.</w:t>
      </w:r>
      <w:proofErr w:type="gramEnd"/>
      <w:r w:rsidRPr="003B4C7C">
        <w:rPr>
          <w:sz w:val="28"/>
          <w:szCs w:val="28"/>
        </w:rPr>
        <w:t xml:space="preserve"> Những khó khăn này được thể hiện qua những chi phí mà một doanh nghiệp phải chấp nhận khi gia nhập ngành</w:t>
      </w:r>
    </w:p>
    <w:p w:rsidR="00B352B9" w:rsidRPr="003B4C7C" w:rsidRDefault="002E617E">
      <w:pPr>
        <w:widowControl w:val="0"/>
        <w:spacing w:before="120" w:after="120"/>
        <w:ind w:firstLine="720"/>
        <w:jc w:val="both"/>
      </w:pPr>
      <w:r w:rsidRPr="003B4C7C">
        <w:rPr>
          <w:color w:val="FF0000"/>
          <w:sz w:val="30"/>
          <w:szCs w:val="30"/>
        </w:rPr>
        <w:t>2. Môi trường bên trong doanh nghiệp</w:t>
      </w:r>
    </w:p>
    <w:p w:rsidR="00B352B9" w:rsidRPr="003B4C7C" w:rsidRDefault="002E617E">
      <w:pPr>
        <w:widowControl w:val="0"/>
        <w:spacing w:before="120" w:after="120"/>
        <w:ind w:firstLine="720"/>
        <w:jc w:val="both"/>
      </w:pPr>
      <w:r w:rsidRPr="003B4C7C">
        <w:rPr>
          <w:color w:val="0000FF"/>
          <w:sz w:val="30"/>
          <w:szCs w:val="30"/>
        </w:rPr>
        <w:t>2.1. Sản phẩm, thị trường và chiến lược kinh doanh</w:t>
      </w:r>
    </w:p>
    <w:p w:rsidR="00B352B9" w:rsidRPr="003B4C7C" w:rsidRDefault="002E617E">
      <w:pPr>
        <w:widowControl w:val="0"/>
        <w:spacing w:before="120" w:after="120"/>
        <w:jc w:val="both"/>
      </w:pPr>
      <w:r w:rsidRPr="003B4C7C">
        <w:rPr>
          <w:sz w:val="28"/>
          <w:szCs w:val="28"/>
        </w:rPr>
        <w:tab/>
        <w:t xml:space="preserve">Sản phẩm, thị trường, chiến lược kinh doanh, mạng lưới khách hàng và đối thủ cạnh tranh của doanh nghiệp đóng vai trò quan trọng trong việc quyết định doanh </w:t>
      </w:r>
      <w:proofErr w:type="gramStart"/>
      <w:r w:rsidRPr="003B4C7C">
        <w:rPr>
          <w:sz w:val="28"/>
          <w:szCs w:val="28"/>
        </w:rPr>
        <w:t>thu</w:t>
      </w:r>
      <w:proofErr w:type="gramEnd"/>
      <w:r w:rsidRPr="003B4C7C">
        <w:rPr>
          <w:sz w:val="28"/>
          <w:szCs w:val="28"/>
        </w:rPr>
        <w:t xml:space="preserve"> của doanh nghiệp. Do đó, thẩm định viên cần đánh giá cẩn thận để có thể ước tính doanh </w:t>
      </w:r>
      <w:proofErr w:type="gramStart"/>
      <w:r w:rsidRPr="003B4C7C">
        <w:rPr>
          <w:sz w:val="28"/>
          <w:szCs w:val="28"/>
        </w:rPr>
        <w:t>thu</w:t>
      </w:r>
      <w:proofErr w:type="gramEnd"/>
      <w:r w:rsidRPr="003B4C7C">
        <w:rPr>
          <w:sz w:val="28"/>
          <w:szCs w:val="28"/>
        </w:rPr>
        <w:t xml:space="preserve"> chính xác, trên cơ sở đó có thể ước tính giá trị doanh nghiệp phù hợp. </w:t>
      </w:r>
    </w:p>
    <w:p w:rsidR="00B352B9" w:rsidRPr="003B4C7C" w:rsidRDefault="002E617E">
      <w:pPr>
        <w:widowControl w:val="0"/>
        <w:spacing w:before="120" w:after="120"/>
        <w:ind w:firstLine="720"/>
        <w:jc w:val="both"/>
      </w:pPr>
      <w:r w:rsidRPr="003B4C7C">
        <w:rPr>
          <w:i/>
          <w:sz w:val="28"/>
          <w:szCs w:val="28"/>
        </w:rPr>
        <w:t>2.1.1. Sản phẩm</w:t>
      </w:r>
    </w:p>
    <w:p w:rsidR="00B352B9" w:rsidRPr="003B4C7C" w:rsidRDefault="002E617E">
      <w:pPr>
        <w:widowControl w:val="0"/>
        <w:spacing w:before="120" w:after="120"/>
        <w:ind w:firstLine="720"/>
        <w:jc w:val="both"/>
      </w:pPr>
      <w:proofErr w:type="gramStart"/>
      <w:r w:rsidRPr="003B4C7C">
        <w:rPr>
          <w:sz w:val="28"/>
          <w:szCs w:val="28"/>
        </w:rPr>
        <w:t>Nếu doanh nghiệp kinh doanh nhiều sản phẩm, thẩm định viên cần đánh giá lần lượt từng sản phẩm, sau đó căn cứ vào mức độ đóng góp của mỗi sản phẩm đối với doanh nghiệp để xác định vị thế của doanh nghiệp trên thương trường.</w:t>
      </w:r>
      <w:proofErr w:type="gramEnd"/>
    </w:p>
    <w:p w:rsidR="00B352B9" w:rsidRPr="003B4C7C" w:rsidRDefault="002E617E">
      <w:pPr>
        <w:widowControl w:val="0"/>
        <w:spacing w:before="120" w:after="120"/>
        <w:ind w:firstLine="720"/>
        <w:jc w:val="both"/>
      </w:pPr>
      <w:r w:rsidRPr="003B4C7C">
        <w:rPr>
          <w:sz w:val="28"/>
          <w:szCs w:val="28"/>
        </w:rPr>
        <w:t xml:space="preserve">Khi đánh giá sản phẩm của doanh nghiệp, cần đánh giá trên các mặt như: tầm quan trọng, </w:t>
      </w:r>
      <w:proofErr w:type="gramStart"/>
      <w:r w:rsidRPr="003B4C7C">
        <w:rPr>
          <w:sz w:val="28"/>
          <w:szCs w:val="28"/>
        </w:rPr>
        <w:t>chu</w:t>
      </w:r>
      <w:proofErr w:type="gramEnd"/>
      <w:r w:rsidRPr="003B4C7C">
        <w:rPr>
          <w:sz w:val="28"/>
          <w:szCs w:val="28"/>
        </w:rPr>
        <w:t xml:space="preserve"> kỳ đời sống, tiềm năng phát triển, chất lượng và uy tín của nhãn hiệu. </w:t>
      </w:r>
      <w:proofErr w:type="gramStart"/>
      <w:r w:rsidRPr="003B4C7C">
        <w:rPr>
          <w:sz w:val="28"/>
          <w:szCs w:val="28"/>
        </w:rPr>
        <w:t>Thông qua những đánh giá này, thẩm định viên có thể nhận thấy vị thế của doanh nghiệp thông qua sản phẩm.</w:t>
      </w:r>
      <w:proofErr w:type="gramEnd"/>
      <w:r w:rsidRPr="003B4C7C">
        <w:rPr>
          <w:sz w:val="28"/>
          <w:szCs w:val="28"/>
        </w:rPr>
        <w:t xml:space="preserve"> </w:t>
      </w:r>
    </w:p>
    <w:p w:rsidR="00B352B9" w:rsidRPr="003B4C7C" w:rsidRDefault="002E617E">
      <w:pPr>
        <w:widowControl w:val="0"/>
        <w:spacing w:before="120" w:after="120"/>
        <w:ind w:firstLine="720"/>
        <w:jc w:val="both"/>
      </w:pPr>
      <w:r w:rsidRPr="003B4C7C">
        <w:rPr>
          <w:i/>
          <w:sz w:val="28"/>
          <w:szCs w:val="28"/>
        </w:rPr>
        <w:t>2.1.2. Thị trường</w:t>
      </w:r>
    </w:p>
    <w:p w:rsidR="00B352B9" w:rsidRPr="003B4C7C" w:rsidRDefault="002E617E">
      <w:pPr>
        <w:widowControl w:val="0"/>
        <w:spacing w:before="120" w:after="120"/>
        <w:ind w:firstLine="720"/>
        <w:jc w:val="both"/>
      </w:pPr>
      <w:proofErr w:type="gramStart"/>
      <w:r w:rsidRPr="003B4C7C">
        <w:rPr>
          <w:sz w:val="28"/>
          <w:szCs w:val="28"/>
        </w:rPr>
        <w:t>Đánh giá mạng lưới tiêu thụ sản phẩm của doanh nghiệp tại thị trường trong nước, nước ngoài; từ đó đánh giá được thị phần, thị trường của doanh nghiệp trên thương trường trong nước và quốc tế.</w:t>
      </w:r>
      <w:proofErr w:type="gramEnd"/>
      <w:r w:rsidRPr="003B4C7C">
        <w:rPr>
          <w:sz w:val="28"/>
          <w:szCs w:val="28"/>
        </w:rPr>
        <w:t xml:space="preserve"> </w:t>
      </w:r>
      <w:proofErr w:type="gramStart"/>
      <w:r w:rsidRPr="003B4C7C">
        <w:rPr>
          <w:sz w:val="28"/>
          <w:szCs w:val="28"/>
        </w:rPr>
        <w:t>Đây là cơ sở để đánh giá sức mạnh thương hiệu của doanh nghiệp tác động đến thị trường như thế nào.</w:t>
      </w:r>
      <w:proofErr w:type="gramEnd"/>
    </w:p>
    <w:p w:rsidR="00B352B9" w:rsidRPr="003B4C7C" w:rsidRDefault="002E617E">
      <w:pPr>
        <w:widowControl w:val="0"/>
        <w:spacing w:before="120" w:after="120"/>
        <w:ind w:firstLine="720"/>
        <w:jc w:val="both"/>
      </w:pPr>
      <w:r w:rsidRPr="003B4C7C">
        <w:rPr>
          <w:i/>
          <w:sz w:val="28"/>
          <w:szCs w:val="28"/>
        </w:rPr>
        <w:t>2.1.3. Chiến lược kinh doanh</w:t>
      </w:r>
    </w:p>
    <w:p w:rsidR="00B352B9" w:rsidRPr="003B4C7C" w:rsidRDefault="002E617E">
      <w:pPr>
        <w:widowControl w:val="0"/>
        <w:spacing w:before="120" w:after="120"/>
        <w:ind w:firstLine="570"/>
        <w:jc w:val="both"/>
      </w:pPr>
      <w:proofErr w:type="gramStart"/>
      <w:r w:rsidRPr="003B4C7C">
        <w:rPr>
          <w:sz w:val="28"/>
          <w:szCs w:val="28"/>
        </w:rPr>
        <w:lastRenderedPageBreak/>
        <w:t>Muốn thành công trong kinh doanh, các doanh nghiệp cần có chiến lược kinh doanh cụ thể trong từng giai đoạn nhất định nhằm đạt được hiệu quả kinh doanh cao nhất.</w:t>
      </w:r>
      <w:proofErr w:type="gramEnd"/>
      <w:r w:rsidRPr="003B4C7C">
        <w:rPr>
          <w:sz w:val="28"/>
          <w:szCs w:val="28"/>
        </w:rPr>
        <w:t xml:space="preserve"> Vì vậy, các thẩm định viên cần đánh giá chiến lược kinh doanh của doanh nghiệp, đây là cơ sở để hình thành giá trị của doanh nghiệp; đó là: chiến lược sản phẩm, chiến lược giá, chiến lược phân phối và chiến lược hỗ </w:t>
      </w:r>
      <w:proofErr w:type="gramStart"/>
      <w:r w:rsidRPr="003B4C7C">
        <w:rPr>
          <w:sz w:val="28"/>
          <w:szCs w:val="28"/>
        </w:rPr>
        <w:t>trợ  bán</w:t>
      </w:r>
      <w:proofErr w:type="gramEnd"/>
      <w:r w:rsidRPr="003B4C7C">
        <w:rPr>
          <w:sz w:val="28"/>
          <w:szCs w:val="28"/>
        </w:rPr>
        <w:t xml:space="preserve"> hàng. </w:t>
      </w:r>
    </w:p>
    <w:p w:rsidR="00B352B9" w:rsidRPr="003B4C7C" w:rsidRDefault="002E617E">
      <w:pPr>
        <w:widowControl w:val="0"/>
        <w:spacing w:before="120" w:after="120"/>
        <w:ind w:firstLine="720"/>
        <w:jc w:val="both"/>
      </w:pPr>
      <w:r w:rsidRPr="003B4C7C">
        <w:rPr>
          <w:sz w:val="28"/>
          <w:szCs w:val="28"/>
        </w:rPr>
        <w:t xml:space="preserve">- Chất lượng sản phẩm là một trong những yếu tố tạo ra sự khác biệt về sản phẩm của doanh nghiệp này so với doanh nghiệp khác. </w:t>
      </w:r>
    </w:p>
    <w:p w:rsidR="00B352B9" w:rsidRPr="003B4C7C" w:rsidRDefault="002E617E">
      <w:pPr>
        <w:widowControl w:val="0"/>
        <w:spacing w:before="120" w:after="120"/>
        <w:ind w:firstLine="720"/>
        <w:jc w:val="both"/>
      </w:pPr>
      <w:r w:rsidRPr="003B4C7C">
        <w:rPr>
          <w:sz w:val="28"/>
          <w:szCs w:val="28"/>
        </w:rPr>
        <w:t xml:space="preserve">Sản phẩm có chất lượng cao sẽ </w:t>
      </w:r>
      <w:proofErr w:type="gramStart"/>
      <w:r w:rsidRPr="003B4C7C">
        <w:rPr>
          <w:sz w:val="28"/>
          <w:szCs w:val="28"/>
        </w:rPr>
        <w:t>thu</w:t>
      </w:r>
      <w:proofErr w:type="gramEnd"/>
      <w:r w:rsidRPr="003B4C7C">
        <w:rPr>
          <w:sz w:val="28"/>
          <w:szCs w:val="28"/>
        </w:rPr>
        <w:t xml:space="preserve"> hút người mua, qua đó giúp doanh nghiệp nâng cao uy tín và lợi thế cạnh tranh về chất lượng so với đối thủ, tạo điều kiện cho doanh nghiệp có thể mở rộng thị trường, đặc biệt là thị trường xuất khẩu. Đây là cơ sở để tăng doanh </w:t>
      </w:r>
      <w:proofErr w:type="gramStart"/>
      <w:r w:rsidRPr="003B4C7C">
        <w:rPr>
          <w:sz w:val="28"/>
          <w:szCs w:val="28"/>
        </w:rPr>
        <w:t>thu</w:t>
      </w:r>
      <w:proofErr w:type="gramEnd"/>
      <w:r w:rsidRPr="003B4C7C">
        <w:rPr>
          <w:sz w:val="28"/>
          <w:szCs w:val="28"/>
        </w:rPr>
        <w:t>, tăng giá trị của doanh nghiệp.</w:t>
      </w:r>
    </w:p>
    <w:p w:rsidR="00B352B9" w:rsidRPr="003B4C7C" w:rsidRDefault="002E617E">
      <w:pPr>
        <w:widowControl w:val="0"/>
        <w:spacing w:before="120" w:after="120"/>
        <w:jc w:val="both"/>
      </w:pPr>
      <w:r w:rsidRPr="003B4C7C">
        <w:rPr>
          <w:sz w:val="28"/>
          <w:szCs w:val="28"/>
        </w:rPr>
        <w:tab/>
        <w:t xml:space="preserve">- Chiến lược giá thể hiện qua việc: Duy trì các chính sách ưu giá đãi cho khách hàng lớn, quen thuộc của công ty; Tăng số lượng sản phẩm trong một lần mua cho khách hàng bằng cách áp dụng các hình thức giảm giá; Xây dựng chương trình khuyến mãi giảm giá thông qua bán tặng phẩm của công ty cho khách hàng. Đây là cơ sở để tăng doanh </w:t>
      </w:r>
      <w:proofErr w:type="gramStart"/>
      <w:r w:rsidRPr="003B4C7C">
        <w:rPr>
          <w:sz w:val="28"/>
          <w:szCs w:val="28"/>
        </w:rPr>
        <w:t>thu</w:t>
      </w:r>
      <w:proofErr w:type="gramEnd"/>
      <w:r w:rsidRPr="003B4C7C">
        <w:rPr>
          <w:sz w:val="28"/>
          <w:szCs w:val="28"/>
        </w:rPr>
        <w:t>, tăng giá trị của doanh nghiệp.</w:t>
      </w:r>
    </w:p>
    <w:p w:rsidR="00B352B9" w:rsidRPr="003B4C7C" w:rsidRDefault="002E617E">
      <w:pPr>
        <w:widowControl w:val="0"/>
        <w:spacing w:before="120" w:after="120"/>
        <w:ind w:firstLine="720"/>
        <w:jc w:val="both"/>
      </w:pPr>
      <w:r w:rsidRPr="003B4C7C">
        <w:rPr>
          <w:sz w:val="28"/>
          <w:szCs w:val="28"/>
        </w:rPr>
        <w:t xml:space="preserve">- Chiến lược phân phối: Thẩm định viên cần phân tích chiến lược phân phối sản phẩm của doanh nghiệp để đánh giá sự tác động đến doanh </w:t>
      </w:r>
      <w:proofErr w:type="gramStart"/>
      <w:r w:rsidRPr="003B4C7C">
        <w:rPr>
          <w:sz w:val="28"/>
          <w:szCs w:val="28"/>
        </w:rPr>
        <w:t>thu</w:t>
      </w:r>
      <w:proofErr w:type="gramEnd"/>
      <w:r w:rsidRPr="003B4C7C">
        <w:rPr>
          <w:sz w:val="28"/>
          <w:szCs w:val="28"/>
        </w:rPr>
        <w:t xml:space="preserve"> hàng năm của doanh nghiệp như thế nào.</w:t>
      </w:r>
    </w:p>
    <w:p w:rsidR="00B352B9" w:rsidRPr="003B4C7C" w:rsidRDefault="002E617E">
      <w:pPr>
        <w:widowControl w:val="0"/>
        <w:spacing w:before="120" w:after="120"/>
        <w:ind w:firstLine="720"/>
        <w:jc w:val="both"/>
      </w:pPr>
      <w:r w:rsidRPr="003B4C7C">
        <w:rPr>
          <w:sz w:val="28"/>
          <w:szCs w:val="28"/>
        </w:rPr>
        <w:t xml:space="preserve">- Chiến lược hỗ trợ bán hàng: được thực hiện thông qua những hình thức như quảng cáo, chào hàng, tổ chức hội chợ, triển lãm, các hình thức khuyến mãi, tuyên truyền, cổ động và mở rộng quan hệ với công chúng.... </w:t>
      </w:r>
    </w:p>
    <w:p w:rsidR="00B352B9" w:rsidRPr="003B4C7C" w:rsidRDefault="002E617E">
      <w:pPr>
        <w:widowControl w:val="0"/>
        <w:spacing w:before="120" w:after="120"/>
        <w:ind w:firstLine="720"/>
        <w:jc w:val="both"/>
      </w:pPr>
      <w:r w:rsidRPr="003B4C7C">
        <w:rPr>
          <w:sz w:val="28"/>
          <w:szCs w:val="28"/>
        </w:rPr>
        <w:t xml:space="preserve">Thẩm định viên cũng cần đánh giá chiến lược hỗ trợ bán hàng nhằm tăng doanh </w:t>
      </w:r>
      <w:proofErr w:type="gramStart"/>
      <w:r w:rsidRPr="003B4C7C">
        <w:rPr>
          <w:sz w:val="28"/>
          <w:szCs w:val="28"/>
        </w:rPr>
        <w:t>thu</w:t>
      </w:r>
      <w:proofErr w:type="gramEnd"/>
      <w:r w:rsidRPr="003B4C7C">
        <w:rPr>
          <w:sz w:val="28"/>
          <w:szCs w:val="28"/>
        </w:rPr>
        <w:t xml:space="preserve">, trên cơ sở đó làm gia tăng giá trị của doanh nghiệp. </w:t>
      </w:r>
    </w:p>
    <w:p w:rsidR="00B352B9" w:rsidRPr="003B4C7C" w:rsidRDefault="002E617E">
      <w:pPr>
        <w:widowControl w:val="0"/>
        <w:spacing w:before="120" w:after="120"/>
        <w:ind w:firstLine="720"/>
        <w:jc w:val="both"/>
      </w:pPr>
      <w:r w:rsidRPr="003B4C7C">
        <w:rPr>
          <w:i/>
          <w:sz w:val="28"/>
          <w:szCs w:val="28"/>
        </w:rPr>
        <w:t>2.1.4. Mạng lưới khách hàng</w:t>
      </w:r>
    </w:p>
    <w:p w:rsidR="00B352B9" w:rsidRPr="003B4C7C" w:rsidRDefault="002E617E">
      <w:pPr>
        <w:widowControl w:val="0"/>
        <w:spacing w:before="120" w:after="120"/>
        <w:ind w:firstLine="720"/>
        <w:jc w:val="both"/>
      </w:pPr>
      <w:proofErr w:type="gramStart"/>
      <w:r w:rsidRPr="003B4C7C">
        <w:rPr>
          <w:sz w:val="28"/>
          <w:szCs w:val="28"/>
        </w:rPr>
        <w:t>Thành công của một doanh nghiệp phụ thuộc rất nhiều vào mối quan hệ của doanh nghiệp với khách hàng.</w:t>
      </w:r>
      <w:proofErr w:type="gramEnd"/>
      <w:r w:rsidRPr="003B4C7C">
        <w:rPr>
          <w:sz w:val="28"/>
          <w:szCs w:val="28"/>
        </w:rPr>
        <w:t xml:space="preserve"> Khi cạnh tranh trên thị trường diễn ra ngày càng găy gắt, thì việc </w:t>
      </w:r>
      <w:proofErr w:type="gramStart"/>
      <w:r w:rsidRPr="003B4C7C">
        <w:rPr>
          <w:sz w:val="28"/>
          <w:szCs w:val="28"/>
        </w:rPr>
        <w:t>thu</w:t>
      </w:r>
      <w:proofErr w:type="gramEnd"/>
      <w:r w:rsidRPr="003B4C7C">
        <w:rPr>
          <w:sz w:val="28"/>
          <w:szCs w:val="28"/>
        </w:rPr>
        <w:t xml:space="preserve"> hút và giữ chân khách hàng là rất khó khăn; do đó xây dựng mạng lưới khách hàng là việc rất quan trọng để có được những khách hàng trung thành của doanh nghiệp. </w:t>
      </w:r>
    </w:p>
    <w:p w:rsidR="00B352B9" w:rsidRPr="003B4C7C" w:rsidRDefault="002E617E">
      <w:pPr>
        <w:widowControl w:val="0"/>
        <w:spacing w:before="120" w:after="120"/>
        <w:ind w:firstLine="720"/>
        <w:jc w:val="both"/>
      </w:pPr>
      <w:r w:rsidRPr="003B4C7C">
        <w:rPr>
          <w:sz w:val="28"/>
          <w:szCs w:val="28"/>
        </w:rPr>
        <w:t>Cụ thể là để đánh giá mạng lưới khách hàng của doanh nghiệp, thẩm định viên cần dựa vào:</w:t>
      </w:r>
    </w:p>
    <w:p w:rsidR="00B352B9" w:rsidRPr="003B4C7C" w:rsidRDefault="002E617E">
      <w:pPr>
        <w:widowControl w:val="0"/>
        <w:spacing w:before="120" w:after="120"/>
        <w:ind w:firstLine="720"/>
        <w:jc w:val="both"/>
      </w:pPr>
      <w:r w:rsidRPr="003B4C7C">
        <w:rPr>
          <w:sz w:val="28"/>
          <w:szCs w:val="28"/>
        </w:rPr>
        <w:t xml:space="preserve">- Chiến lược </w:t>
      </w:r>
      <w:proofErr w:type="gramStart"/>
      <w:r w:rsidRPr="003B4C7C">
        <w:rPr>
          <w:sz w:val="28"/>
          <w:szCs w:val="28"/>
        </w:rPr>
        <w:t>thu</w:t>
      </w:r>
      <w:proofErr w:type="gramEnd"/>
      <w:r w:rsidRPr="003B4C7C">
        <w:rPr>
          <w:sz w:val="28"/>
          <w:szCs w:val="28"/>
        </w:rPr>
        <w:t xml:space="preserve"> hút khách hàng tiềm năng của doanh nghiệp: </w:t>
      </w:r>
    </w:p>
    <w:p w:rsidR="00B352B9" w:rsidRPr="003B4C7C" w:rsidRDefault="002E617E">
      <w:pPr>
        <w:widowControl w:val="0"/>
        <w:spacing w:before="120" w:after="120"/>
        <w:ind w:firstLine="720"/>
        <w:jc w:val="both"/>
      </w:pPr>
      <w:r w:rsidRPr="003B4C7C">
        <w:rPr>
          <w:sz w:val="28"/>
          <w:szCs w:val="28"/>
        </w:rPr>
        <w:t xml:space="preserve">Thẩm định viên cần đánh giá chiến lược khai thác khách hàng tiềm năng của doanh nghiệp như thế nào, với số lượng khách hàng, sự phân tán </w:t>
      </w:r>
      <w:proofErr w:type="gramStart"/>
      <w:r w:rsidRPr="003B4C7C">
        <w:rPr>
          <w:sz w:val="28"/>
          <w:szCs w:val="28"/>
        </w:rPr>
        <w:t>theo</w:t>
      </w:r>
      <w:proofErr w:type="gramEnd"/>
      <w:r w:rsidRPr="003B4C7C">
        <w:rPr>
          <w:sz w:val="28"/>
          <w:szCs w:val="28"/>
        </w:rPr>
        <w:t xml:space="preserve"> vùng, lợi tức tập quán mua hàng, môi trường văn hóa mà họ chịu ảnh hưởng. Việc </w:t>
      </w:r>
      <w:r w:rsidRPr="003B4C7C">
        <w:rPr>
          <w:sz w:val="28"/>
          <w:szCs w:val="28"/>
        </w:rPr>
        <w:lastRenderedPageBreak/>
        <w:t>đánh giá và phân loại khách hàng tiềm năng theo các tiêu chí về sở thích, thói quen, khả năng tài chính</w:t>
      </w:r>
      <w:proofErr w:type="gramStart"/>
      <w:r w:rsidRPr="003B4C7C">
        <w:rPr>
          <w:sz w:val="28"/>
          <w:szCs w:val="28"/>
        </w:rPr>
        <w:t>,…</w:t>
      </w:r>
      <w:proofErr w:type="gramEnd"/>
      <w:r w:rsidRPr="003B4C7C">
        <w:rPr>
          <w:sz w:val="28"/>
          <w:szCs w:val="28"/>
        </w:rPr>
        <w:t xml:space="preserve"> sẽ giúp doanh nghiệp tiết kiệm thời gian trong việc chinh phục khách hàng.</w:t>
      </w:r>
    </w:p>
    <w:p w:rsidR="00B352B9" w:rsidRPr="003B4C7C" w:rsidRDefault="002E617E">
      <w:pPr>
        <w:widowControl w:val="0"/>
        <w:spacing w:before="120" w:after="120"/>
        <w:ind w:firstLine="720"/>
        <w:jc w:val="both"/>
      </w:pPr>
      <w:r w:rsidRPr="003B4C7C">
        <w:rPr>
          <w:sz w:val="28"/>
          <w:szCs w:val="28"/>
        </w:rPr>
        <w:t>- Chiến lược giữ khách hàng hiện tại:</w:t>
      </w:r>
    </w:p>
    <w:p w:rsidR="00B352B9" w:rsidRPr="003B4C7C" w:rsidRDefault="002E617E">
      <w:pPr>
        <w:widowControl w:val="0"/>
        <w:spacing w:before="120" w:after="120"/>
        <w:ind w:firstLine="720"/>
        <w:jc w:val="both"/>
      </w:pPr>
      <w:r w:rsidRPr="003B4C7C">
        <w:rPr>
          <w:sz w:val="28"/>
          <w:szCs w:val="28"/>
        </w:rPr>
        <w:t xml:space="preserve">Do chi phí của hoạt động </w:t>
      </w:r>
      <w:proofErr w:type="gramStart"/>
      <w:r w:rsidRPr="003B4C7C">
        <w:rPr>
          <w:sz w:val="28"/>
          <w:szCs w:val="28"/>
        </w:rPr>
        <w:t>thu</w:t>
      </w:r>
      <w:proofErr w:type="gramEnd"/>
      <w:r w:rsidRPr="003B4C7C">
        <w:rPr>
          <w:sz w:val="28"/>
          <w:szCs w:val="28"/>
        </w:rPr>
        <w:t xml:space="preserve"> hút khách hàng mới là rất lớn nên việc tập trung các nỗ lực tiếp thị để duy trì các khách hàng hiện tại là hết sức quan trọng. Việc giữ khách hàng hiện tại có hiệu quả hơn nhiều trong việc làm tăng doanh </w:t>
      </w:r>
      <w:proofErr w:type="gramStart"/>
      <w:r w:rsidRPr="003B4C7C">
        <w:rPr>
          <w:sz w:val="28"/>
          <w:szCs w:val="28"/>
        </w:rPr>
        <w:t>thu</w:t>
      </w:r>
      <w:proofErr w:type="gramEnd"/>
      <w:r w:rsidRPr="003B4C7C">
        <w:rPr>
          <w:sz w:val="28"/>
          <w:szCs w:val="28"/>
        </w:rPr>
        <w:t xml:space="preserve"> và lợi nhuận. Trên thực tế, chi phí để </w:t>
      </w:r>
      <w:proofErr w:type="gramStart"/>
      <w:r w:rsidRPr="003B4C7C">
        <w:rPr>
          <w:sz w:val="28"/>
          <w:szCs w:val="28"/>
        </w:rPr>
        <w:t>thu</w:t>
      </w:r>
      <w:proofErr w:type="gramEnd"/>
      <w:r w:rsidRPr="003B4C7C">
        <w:rPr>
          <w:sz w:val="28"/>
          <w:szCs w:val="28"/>
        </w:rPr>
        <w:t xml:space="preserve"> hút một khách hàng mới có thể gấp năm lần chi phí để giữ được một khách hàng hiện tại.</w:t>
      </w:r>
    </w:p>
    <w:p w:rsidR="00B352B9" w:rsidRPr="003B4C7C" w:rsidRDefault="002E617E">
      <w:pPr>
        <w:widowControl w:val="0"/>
        <w:spacing w:before="120" w:after="120"/>
        <w:ind w:firstLine="720"/>
        <w:jc w:val="both"/>
      </w:pPr>
      <w:r w:rsidRPr="003B4C7C">
        <w:rPr>
          <w:sz w:val="28"/>
          <w:szCs w:val="28"/>
        </w:rPr>
        <w:t>- Chiến lược kinh doanh gồm cả chiến lược tiếp thị, đào tạo và các dịch vụ mà doanh nghiệp cung ứng tới khách hàng.</w:t>
      </w:r>
    </w:p>
    <w:p w:rsidR="00B352B9" w:rsidRPr="003B4C7C" w:rsidRDefault="002E617E">
      <w:pPr>
        <w:widowControl w:val="0"/>
        <w:spacing w:before="120" w:after="120"/>
        <w:ind w:firstLine="720"/>
        <w:jc w:val="both"/>
      </w:pPr>
      <w:proofErr w:type="gramStart"/>
      <w:r w:rsidRPr="003B4C7C">
        <w:rPr>
          <w:sz w:val="28"/>
          <w:szCs w:val="28"/>
        </w:rPr>
        <w:t>Doanh nghiệp luôn đặt khách hàng ở vị trí trung tâm, quan tâm tới nhu cầu của khách hàng nhằm đạt được mục đích là duy trì mối quan hệ tốt với khách hàng nhằm đạt được lợi nhuận tối đa trong kinh doanh.</w:t>
      </w:r>
      <w:proofErr w:type="gramEnd"/>
    </w:p>
    <w:p w:rsidR="00B352B9" w:rsidRPr="003B4C7C" w:rsidRDefault="002E617E">
      <w:pPr>
        <w:widowControl w:val="0"/>
        <w:spacing w:before="120" w:after="120"/>
        <w:ind w:firstLine="720"/>
        <w:jc w:val="both"/>
      </w:pPr>
      <w:r w:rsidRPr="003B4C7C">
        <w:rPr>
          <w:i/>
          <w:sz w:val="28"/>
          <w:szCs w:val="28"/>
        </w:rPr>
        <w:t>2.1.5. Đối thủ cạnh tranh</w:t>
      </w:r>
    </w:p>
    <w:p w:rsidR="00B352B9" w:rsidRPr="003B4C7C" w:rsidRDefault="002E617E">
      <w:pPr>
        <w:widowControl w:val="0"/>
        <w:spacing w:before="120" w:after="120"/>
        <w:ind w:firstLine="720"/>
        <w:jc w:val="both"/>
      </w:pPr>
      <w:proofErr w:type="gramStart"/>
      <w:r w:rsidRPr="003B4C7C">
        <w:rPr>
          <w:sz w:val="28"/>
          <w:szCs w:val="28"/>
        </w:rPr>
        <w:t>Đối thủ cạnh tranh là một tổ chức bất kỳ cung ứng, hay trong tương lai có thể cung ứng những sản phẩm và dịch vụ có mức độ lợi ích tương tự hay ưu việt hơn cho khách hàng.</w:t>
      </w:r>
      <w:proofErr w:type="gramEnd"/>
    </w:p>
    <w:p w:rsidR="00B352B9" w:rsidRPr="003B4C7C" w:rsidRDefault="002E617E">
      <w:pPr>
        <w:widowControl w:val="0"/>
        <w:spacing w:before="120" w:after="120"/>
        <w:ind w:firstLine="540"/>
        <w:jc w:val="both"/>
      </w:pPr>
      <w:r w:rsidRPr="003B4C7C">
        <w:rPr>
          <w:sz w:val="28"/>
          <w:szCs w:val="28"/>
        </w:rPr>
        <w:tab/>
      </w:r>
      <w:proofErr w:type="gramStart"/>
      <w:r w:rsidRPr="003B4C7C">
        <w:rPr>
          <w:sz w:val="28"/>
          <w:szCs w:val="28"/>
        </w:rPr>
        <w:t>Áp lực cạnh tranh đòi hỏi các doanh nghiệp phải tìm cách làm cho sản phẩm của mình khác với các đối thủ cạnh tranh.</w:t>
      </w:r>
      <w:proofErr w:type="gramEnd"/>
      <w:r w:rsidRPr="003B4C7C">
        <w:rPr>
          <w:sz w:val="28"/>
          <w:szCs w:val="28"/>
        </w:rPr>
        <w:t xml:space="preserve"> Những yếu tố tạo sự khác biệt là:</w:t>
      </w:r>
    </w:p>
    <w:p w:rsidR="00B352B9" w:rsidRPr="003B4C7C" w:rsidRDefault="002E617E">
      <w:pPr>
        <w:widowControl w:val="0"/>
        <w:spacing w:before="120" w:after="120"/>
        <w:ind w:left="851" w:hanging="130"/>
      </w:pPr>
      <w:r w:rsidRPr="003B4C7C">
        <w:rPr>
          <w:sz w:val="28"/>
          <w:szCs w:val="28"/>
        </w:rPr>
        <w:t xml:space="preserve">-  Sản phẩm: đưa ra sản phẩm chất lượng cao hơn, bao bì đẹp hơn. </w:t>
      </w:r>
    </w:p>
    <w:p w:rsidR="00B352B9" w:rsidRPr="003B4C7C" w:rsidRDefault="002E617E">
      <w:pPr>
        <w:widowControl w:val="0"/>
        <w:spacing w:before="120" w:after="120"/>
        <w:ind w:left="850" w:hanging="130"/>
      </w:pPr>
      <w:r w:rsidRPr="003B4C7C">
        <w:rPr>
          <w:sz w:val="28"/>
          <w:szCs w:val="28"/>
        </w:rPr>
        <w:t xml:space="preserve">-  Giá: định giá thấp hơn đối thủ, hoặc giảm giá. </w:t>
      </w:r>
    </w:p>
    <w:p w:rsidR="00B352B9" w:rsidRPr="003B4C7C" w:rsidRDefault="002E617E">
      <w:pPr>
        <w:widowControl w:val="0"/>
        <w:spacing w:before="120" w:after="120"/>
        <w:ind w:firstLine="720"/>
        <w:jc w:val="both"/>
      </w:pPr>
      <w:r w:rsidRPr="003B4C7C">
        <w:rPr>
          <w:sz w:val="28"/>
          <w:szCs w:val="28"/>
        </w:rPr>
        <w:t xml:space="preserve">- Hệ thống phân phối: ưu đãi cho những thành viên trong kênh phân phối cao hơn đối thủ. </w:t>
      </w:r>
    </w:p>
    <w:p w:rsidR="00B352B9" w:rsidRPr="003B4C7C" w:rsidRDefault="002E617E">
      <w:pPr>
        <w:widowControl w:val="0"/>
        <w:spacing w:before="120" w:after="120"/>
        <w:ind w:left="850" w:hanging="130"/>
      </w:pPr>
      <w:r w:rsidRPr="003B4C7C">
        <w:rPr>
          <w:sz w:val="28"/>
          <w:szCs w:val="28"/>
        </w:rPr>
        <w:t xml:space="preserve">-   Quảng cáo và khuyến mãi. </w:t>
      </w:r>
    </w:p>
    <w:p w:rsidR="00B352B9" w:rsidRPr="003B4C7C" w:rsidRDefault="002E617E">
      <w:pPr>
        <w:widowControl w:val="0"/>
        <w:spacing w:before="120" w:after="120"/>
        <w:ind w:left="850" w:hanging="130"/>
      </w:pPr>
      <w:r w:rsidRPr="003B4C7C">
        <w:rPr>
          <w:sz w:val="28"/>
          <w:szCs w:val="28"/>
        </w:rPr>
        <w:t xml:space="preserve">-   Phương thức chi trả thuận lợi hơn. </w:t>
      </w:r>
    </w:p>
    <w:p w:rsidR="00B352B9" w:rsidRPr="003B4C7C" w:rsidRDefault="002E617E">
      <w:pPr>
        <w:widowControl w:val="0"/>
        <w:spacing w:before="120" w:after="120"/>
        <w:ind w:firstLine="720"/>
        <w:jc w:val="both"/>
      </w:pPr>
      <w:r w:rsidRPr="003B4C7C">
        <w:rPr>
          <w:sz w:val="28"/>
          <w:szCs w:val="28"/>
        </w:rPr>
        <w:t>- Nhãn hiệu cùng với chất lượng sản phẩm đã được khách hàng tín nhiệm cũng sẽ giúp cho uy tín của doanh nghiệp tăng lên và đưa doanh nghiệp đạt đến vị thế cao hơn đối thủ.</w:t>
      </w:r>
    </w:p>
    <w:p w:rsidR="00B352B9" w:rsidRPr="003B4C7C" w:rsidRDefault="002E617E">
      <w:pPr>
        <w:widowControl w:val="0"/>
        <w:spacing w:before="120" w:after="120"/>
        <w:ind w:firstLine="720"/>
        <w:jc w:val="both"/>
      </w:pPr>
      <w:r w:rsidRPr="003B4C7C">
        <w:rPr>
          <w:sz w:val="28"/>
          <w:szCs w:val="28"/>
        </w:rPr>
        <w:t>Khi kinh doanh sản phẩm, các doanh nghiệp thường quan tâm rất nhiều đến nhãn hiệu sản phẩm, một nhãn hiệu ấn tượng sẽ góp phần không nhỏ cho sự thành công của sản phẩm, nó giúp phân biệt sản phẩm của doanh nghiệp với các đối thủ cạnh tranh khác và là công cụ để doanh nghiệp đạt được lợi thế cạnh tranh.</w:t>
      </w:r>
    </w:p>
    <w:p w:rsidR="00B352B9" w:rsidRPr="003B4C7C" w:rsidRDefault="002E617E">
      <w:pPr>
        <w:widowControl w:val="0"/>
        <w:spacing w:before="120" w:after="120"/>
        <w:ind w:firstLine="720"/>
        <w:jc w:val="both"/>
      </w:pPr>
      <w:r w:rsidRPr="003B4C7C">
        <w:rPr>
          <w:sz w:val="28"/>
          <w:szCs w:val="28"/>
        </w:rPr>
        <w:t xml:space="preserve">Người ta thường đề cập đến thuật ngữ tài sản nhãn hiệu là giá trị của một </w:t>
      </w:r>
      <w:r w:rsidRPr="003B4C7C">
        <w:rPr>
          <w:sz w:val="28"/>
          <w:szCs w:val="28"/>
        </w:rPr>
        <w:lastRenderedPageBreak/>
        <w:t>nhãn hiệu sản phẩm do uy tín của nhãn hiệu sản phẩm đó mang lại, nó được xem là một trong những dạng tài sản tiềm năng có giá trị cao và tạo điều kiện cho doanh nghiệp đạt lợi thế so với đối thủ cạnh tranh.</w:t>
      </w:r>
    </w:p>
    <w:p w:rsidR="00B352B9" w:rsidRPr="003B4C7C" w:rsidRDefault="002E617E">
      <w:pPr>
        <w:widowControl w:val="0"/>
        <w:spacing w:before="120" w:after="120"/>
        <w:ind w:firstLine="720"/>
        <w:jc w:val="both"/>
      </w:pPr>
      <w:r w:rsidRPr="003B4C7C">
        <w:rPr>
          <w:color w:val="0000FF"/>
          <w:sz w:val="30"/>
          <w:szCs w:val="30"/>
        </w:rPr>
        <w:t>2.2. Quản trị doanh nghiệp</w:t>
      </w:r>
    </w:p>
    <w:p w:rsidR="00B352B9" w:rsidRPr="003B4C7C" w:rsidRDefault="002E617E">
      <w:pPr>
        <w:widowControl w:val="0"/>
        <w:spacing w:before="120" w:after="120"/>
        <w:ind w:firstLine="720"/>
        <w:jc w:val="both"/>
      </w:pPr>
      <w:r w:rsidRPr="003B4C7C">
        <w:rPr>
          <w:sz w:val="28"/>
          <w:szCs w:val="28"/>
        </w:rPr>
        <w:t xml:space="preserve">Một doanh nghiệp hoạt động hiệu quả tốt hay không phụ thuộc rất nhiều vào việc quản trị doanh nghiệp. Thẩm định viên cần đánh giá việc quản trị doanh nghiệp trên các mặt sau: loại hình doanh nghiệp; cơ cấu tổ chức; công nghệ, thiết bị hiện tại của doanh nghiệp và nguồn nhân lực của doanh nghiệp. </w:t>
      </w:r>
      <w:proofErr w:type="gramStart"/>
      <w:r w:rsidRPr="003B4C7C">
        <w:rPr>
          <w:sz w:val="28"/>
          <w:szCs w:val="28"/>
        </w:rPr>
        <w:t>Đây là cơ sở để hình thành giá trị của doanh nghiệp.</w:t>
      </w:r>
      <w:proofErr w:type="gramEnd"/>
      <w:r w:rsidRPr="003B4C7C">
        <w:rPr>
          <w:sz w:val="28"/>
          <w:szCs w:val="28"/>
        </w:rPr>
        <w:t xml:space="preserve"> </w:t>
      </w:r>
    </w:p>
    <w:p w:rsidR="00B352B9" w:rsidRPr="003B4C7C" w:rsidRDefault="002E617E">
      <w:pPr>
        <w:widowControl w:val="0"/>
        <w:spacing w:before="120" w:after="120"/>
        <w:ind w:firstLine="360"/>
        <w:jc w:val="both"/>
      </w:pPr>
      <w:r w:rsidRPr="003B4C7C">
        <w:rPr>
          <w:i/>
          <w:sz w:val="28"/>
          <w:szCs w:val="28"/>
        </w:rPr>
        <w:t>2.2.1. Đánh giá loại hình doanh nghiệp</w:t>
      </w:r>
    </w:p>
    <w:p w:rsidR="00B352B9" w:rsidRPr="003B4C7C" w:rsidRDefault="002E617E">
      <w:pPr>
        <w:widowControl w:val="0"/>
        <w:spacing w:before="120" w:after="120"/>
        <w:ind w:firstLine="720"/>
        <w:jc w:val="both"/>
      </w:pPr>
      <w:r w:rsidRPr="003B4C7C">
        <w:rPr>
          <w:sz w:val="28"/>
          <w:szCs w:val="28"/>
        </w:rPr>
        <w:t>Các loại hình doanh nghiệp: doanh nghiệp nhà nước, doanh nghiệp tư nhân, công ty hợp danh, công ty trách nhiệm hữu hạn, công ty cổ phần.</w:t>
      </w:r>
    </w:p>
    <w:p w:rsidR="00B352B9" w:rsidRPr="003B4C7C" w:rsidRDefault="002E617E">
      <w:pPr>
        <w:widowControl w:val="0"/>
        <w:spacing w:before="120" w:after="120"/>
        <w:ind w:firstLine="720"/>
        <w:jc w:val="both"/>
      </w:pPr>
      <w:proofErr w:type="gramStart"/>
      <w:r w:rsidRPr="003B4C7C">
        <w:rPr>
          <w:sz w:val="28"/>
          <w:szCs w:val="28"/>
        </w:rPr>
        <w:t>Thẩm định viên cần đánh giá chiến lược lựa chọn loại hình doanh nghiệp có phù hợp với yêu cầu phát triển của doanh nghiệp hay không và việc chuyển đổi loại hình sở hữu của doanh nghiệp có phù hợp với các quy luật phát triển của doanh nghiệp hay không.</w:t>
      </w:r>
      <w:proofErr w:type="gramEnd"/>
      <w:r w:rsidRPr="003B4C7C">
        <w:rPr>
          <w:sz w:val="28"/>
          <w:szCs w:val="28"/>
        </w:rPr>
        <w:t xml:space="preserve"> </w:t>
      </w:r>
      <w:proofErr w:type="gramStart"/>
      <w:r w:rsidRPr="003B4C7C">
        <w:rPr>
          <w:sz w:val="28"/>
          <w:szCs w:val="28"/>
        </w:rPr>
        <w:t>Điều này cũng tác động đến cơ cấu giá trị vốn chủ sở hữu và giá trị doanh nghiệp.</w:t>
      </w:r>
      <w:proofErr w:type="gramEnd"/>
      <w:r w:rsidRPr="003B4C7C">
        <w:rPr>
          <w:sz w:val="28"/>
          <w:szCs w:val="28"/>
        </w:rPr>
        <w:t xml:space="preserve"> </w:t>
      </w:r>
    </w:p>
    <w:p w:rsidR="00B352B9" w:rsidRPr="003B4C7C" w:rsidRDefault="002E617E">
      <w:pPr>
        <w:widowControl w:val="0"/>
        <w:spacing w:before="120" w:after="120"/>
        <w:ind w:firstLine="720"/>
        <w:jc w:val="both"/>
      </w:pPr>
      <w:r w:rsidRPr="003B4C7C">
        <w:rPr>
          <w:i/>
          <w:sz w:val="28"/>
          <w:szCs w:val="28"/>
        </w:rPr>
        <w:t>2.2.2. Đánh giá cơ cấu tổ chức doanh nghiệp</w:t>
      </w:r>
    </w:p>
    <w:p w:rsidR="00B352B9" w:rsidRPr="003B4C7C" w:rsidRDefault="002E617E">
      <w:pPr>
        <w:widowControl w:val="0"/>
        <w:spacing w:before="120" w:after="120"/>
        <w:ind w:firstLine="720"/>
        <w:jc w:val="both"/>
      </w:pPr>
      <w:proofErr w:type="gramStart"/>
      <w:r w:rsidRPr="003B4C7C">
        <w:rPr>
          <w:sz w:val="28"/>
          <w:szCs w:val="28"/>
        </w:rPr>
        <w:t>Tổ chức là quá trình sắp xếp và bố trí các công việc, giao quyền hạn và phân phối các nguồn lực của tổ chức sao cho chúng đóng góp một cách tích cực và có hiệu quả vào mục tiêu chung của doanh nghiệp.</w:t>
      </w:r>
      <w:proofErr w:type="gramEnd"/>
    </w:p>
    <w:p w:rsidR="00B352B9" w:rsidRPr="003B4C7C" w:rsidRDefault="00B352B9">
      <w:pPr>
        <w:widowControl w:val="0"/>
        <w:spacing w:before="120" w:after="120"/>
        <w:ind w:firstLine="720"/>
        <w:jc w:val="both"/>
      </w:pPr>
    </w:p>
    <w:p w:rsidR="00B352B9" w:rsidRPr="003B4C7C" w:rsidRDefault="002E617E">
      <w:pPr>
        <w:widowControl w:val="0"/>
        <w:spacing w:before="120" w:after="120"/>
        <w:ind w:firstLine="720"/>
        <w:jc w:val="both"/>
      </w:pPr>
      <w:r w:rsidRPr="003B4C7C">
        <w:rPr>
          <w:sz w:val="28"/>
          <w:szCs w:val="28"/>
        </w:rPr>
        <w:t>Tổ chức có nội dung rất rộng liên quan đến công tác xây dựng một doanh nghiệp như:</w:t>
      </w:r>
    </w:p>
    <w:p w:rsidR="00B352B9" w:rsidRPr="003B4C7C" w:rsidRDefault="002E617E">
      <w:pPr>
        <w:widowControl w:val="0"/>
        <w:spacing w:before="120" w:after="120"/>
        <w:ind w:firstLine="720"/>
        <w:jc w:val="both"/>
      </w:pPr>
      <w:r w:rsidRPr="003B4C7C">
        <w:rPr>
          <w:sz w:val="28"/>
          <w:szCs w:val="28"/>
        </w:rPr>
        <w:t xml:space="preserve">- Xây dựng và tổ chức bộ máy quản lý doanh nghiệp: có bao nhiêu cấp quản lý, tổ chức các phòng ban chức năng, phân công trách nhiệm và quyền hạn của phòng ban cũng như của mỗi cá nhân...; </w:t>
      </w:r>
    </w:p>
    <w:p w:rsidR="00B352B9" w:rsidRPr="003B4C7C" w:rsidRDefault="002E617E">
      <w:pPr>
        <w:widowControl w:val="0"/>
        <w:spacing w:before="120" w:after="120"/>
        <w:ind w:firstLine="720"/>
        <w:jc w:val="both"/>
      </w:pPr>
      <w:r w:rsidRPr="003B4C7C">
        <w:rPr>
          <w:sz w:val="28"/>
          <w:szCs w:val="28"/>
        </w:rPr>
        <w:t>- Xây dựng hệ thống sản xuất và kinh doanh: có những bộ phận sản xuất kinh doanh nào, phân công chức năng và nhiệm vụ của từng bộ phận....</w:t>
      </w:r>
    </w:p>
    <w:p w:rsidR="00B352B9" w:rsidRPr="003B4C7C" w:rsidRDefault="002E617E">
      <w:pPr>
        <w:widowControl w:val="0"/>
        <w:spacing w:before="120" w:after="120"/>
        <w:ind w:left="540" w:firstLine="720"/>
        <w:jc w:val="both"/>
      </w:pPr>
      <w:proofErr w:type="gramStart"/>
      <w:r w:rsidRPr="003B4C7C">
        <w:rPr>
          <w:sz w:val="28"/>
          <w:szCs w:val="28"/>
        </w:rPr>
        <w:t>Bộ máy quản trị doanh nghiệp được thiết lập ra để thực hiện có hiệu quả các hoạt động sản xuất kinh doanh của doanh nghiệp.</w:t>
      </w:r>
      <w:proofErr w:type="gramEnd"/>
      <w:r w:rsidRPr="003B4C7C">
        <w:rPr>
          <w:sz w:val="28"/>
          <w:szCs w:val="28"/>
        </w:rPr>
        <w:t xml:space="preserve"> Khi xem xét cơ cấu tổ chức bộ máy quản trị doanh nghiệp, cần chú ý những nhân tố ảnh hưởng sau:</w:t>
      </w:r>
    </w:p>
    <w:p w:rsidR="00B352B9" w:rsidRPr="003B4C7C" w:rsidRDefault="002E617E">
      <w:pPr>
        <w:widowControl w:val="0"/>
        <w:spacing w:before="120" w:after="120"/>
        <w:ind w:left="540" w:hanging="540"/>
        <w:jc w:val="both"/>
      </w:pPr>
      <w:r w:rsidRPr="003B4C7C">
        <w:rPr>
          <w:sz w:val="28"/>
          <w:szCs w:val="28"/>
        </w:rPr>
        <w:tab/>
      </w:r>
      <w:r w:rsidRPr="003B4C7C">
        <w:rPr>
          <w:sz w:val="28"/>
          <w:szCs w:val="28"/>
        </w:rPr>
        <w:tab/>
        <w:t>- Môi trường hoạt động sản xuất kinh doanh đến</w:t>
      </w:r>
    </w:p>
    <w:p w:rsidR="00B352B9" w:rsidRPr="003B4C7C" w:rsidRDefault="002E617E">
      <w:pPr>
        <w:widowControl w:val="0"/>
        <w:spacing w:before="120" w:after="120"/>
        <w:ind w:left="540" w:hanging="540"/>
        <w:jc w:val="both"/>
      </w:pPr>
      <w:r w:rsidRPr="003B4C7C">
        <w:rPr>
          <w:sz w:val="28"/>
          <w:szCs w:val="28"/>
        </w:rPr>
        <w:tab/>
      </w:r>
      <w:r w:rsidRPr="003B4C7C">
        <w:rPr>
          <w:sz w:val="28"/>
          <w:szCs w:val="28"/>
        </w:rPr>
        <w:tab/>
        <w:t>- Mục đích, chức năng hoạt động của doanh nghiệp</w:t>
      </w:r>
    </w:p>
    <w:p w:rsidR="00B352B9" w:rsidRPr="003B4C7C" w:rsidRDefault="002E617E">
      <w:pPr>
        <w:widowControl w:val="0"/>
        <w:spacing w:before="120" w:after="120"/>
        <w:ind w:left="540" w:firstLine="180"/>
        <w:jc w:val="both"/>
      </w:pPr>
      <w:r w:rsidRPr="003B4C7C">
        <w:rPr>
          <w:sz w:val="28"/>
          <w:szCs w:val="28"/>
        </w:rPr>
        <w:t>- Quy mô của doanh nghiệp</w:t>
      </w:r>
    </w:p>
    <w:p w:rsidR="00B352B9" w:rsidRPr="003B4C7C" w:rsidRDefault="002E617E">
      <w:pPr>
        <w:widowControl w:val="0"/>
        <w:spacing w:before="120" w:after="120"/>
        <w:ind w:left="540" w:hanging="540"/>
        <w:jc w:val="both"/>
      </w:pPr>
      <w:r w:rsidRPr="003B4C7C">
        <w:rPr>
          <w:sz w:val="28"/>
          <w:szCs w:val="28"/>
        </w:rPr>
        <w:lastRenderedPageBreak/>
        <w:tab/>
      </w:r>
      <w:r w:rsidRPr="003B4C7C">
        <w:rPr>
          <w:sz w:val="28"/>
          <w:szCs w:val="28"/>
        </w:rPr>
        <w:tab/>
        <w:t>- Các yếu tố về kỹ thuật, công nghệ sản xuất</w:t>
      </w:r>
    </w:p>
    <w:p w:rsidR="00B352B9" w:rsidRPr="003B4C7C" w:rsidRDefault="002E617E">
      <w:pPr>
        <w:widowControl w:val="0"/>
        <w:spacing w:before="120" w:after="120"/>
        <w:ind w:left="540" w:firstLine="180"/>
        <w:jc w:val="both"/>
      </w:pPr>
      <w:r w:rsidRPr="003B4C7C">
        <w:rPr>
          <w:sz w:val="28"/>
          <w:szCs w:val="28"/>
        </w:rPr>
        <w:t>- Trình độ của người quản lý, nhân viên và trang thiết bị quản lý</w:t>
      </w:r>
    </w:p>
    <w:p w:rsidR="00B352B9" w:rsidRPr="003B4C7C" w:rsidRDefault="002E617E">
      <w:pPr>
        <w:widowControl w:val="0"/>
        <w:spacing w:before="120" w:after="120"/>
        <w:ind w:left="540" w:firstLine="720"/>
        <w:jc w:val="both"/>
      </w:pPr>
      <w:r w:rsidRPr="003B4C7C">
        <w:rPr>
          <w:sz w:val="28"/>
          <w:szCs w:val="28"/>
        </w:rPr>
        <w:t>- Một số yếu tố khác: các quy định của pháp luật, phạm vị hoạt động của doanh nghiệp, thị trường của doanh nghiệp...</w:t>
      </w:r>
    </w:p>
    <w:p w:rsidR="00B352B9" w:rsidRPr="003B4C7C" w:rsidRDefault="002E617E">
      <w:pPr>
        <w:widowControl w:val="0"/>
        <w:spacing w:before="120" w:after="120"/>
        <w:ind w:firstLine="720"/>
        <w:jc w:val="both"/>
      </w:pPr>
      <w:r w:rsidRPr="003B4C7C">
        <w:rPr>
          <w:i/>
          <w:sz w:val="28"/>
          <w:szCs w:val="28"/>
        </w:rPr>
        <w:t>2.2.3. Đánh giá công nghệ thiết bị của doanh nghiệp</w:t>
      </w:r>
    </w:p>
    <w:p w:rsidR="00B352B9" w:rsidRPr="003B4C7C" w:rsidRDefault="002E617E">
      <w:pPr>
        <w:widowControl w:val="0"/>
        <w:spacing w:before="120" w:after="120"/>
        <w:ind w:firstLine="720"/>
        <w:jc w:val="both"/>
      </w:pPr>
      <w:r w:rsidRPr="003B4C7C">
        <w:rPr>
          <w:sz w:val="28"/>
          <w:szCs w:val="28"/>
        </w:rPr>
        <w:t>Đánh giá công nghệ thiết bị của doanh nghiệp trên các mặt sau: công nghệ hiện tại của doanh nghiệp là lạc hậu hay hiện đại; công suất máy móc thiết bị của doanh nghiệp; sự tác động của công nghệ đến môi trường; chiến lược đổi mới công nghệ của doanh nghiệp</w:t>
      </w:r>
    </w:p>
    <w:p w:rsidR="00B352B9" w:rsidRPr="003B4C7C" w:rsidRDefault="002E617E">
      <w:pPr>
        <w:widowControl w:val="0"/>
        <w:spacing w:before="120" w:after="120"/>
        <w:ind w:firstLine="720"/>
        <w:jc w:val="both"/>
      </w:pPr>
      <w:r w:rsidRPr="003B4C7C">
        <w:rPr>
          <w:i/>
          <w:sz w:val="28"/>
          <w:szCs w:val="28"/>
        </w:rPr>
        <w:t>2.2.4. Đánh giá nguồn nhân lực</w:t>
      </w:r>
    </w:p>
    <w:p w:rsidR="00B352B9" w:rsidRPr="003B4C7C" w:rsidRDefault="002E617E">
      <w:pPr>
        <w:widowControl w:val="0"/>
        <w:spacing w:before="120" w:after="120"/>
        <w:ind w:firstLine="720"/>
        <w:jc w:val="both"/>
      </w:pPr>
      <w:proofErr w:type="gramStart"/>
      <w:r w:rsidRPr="003B4C7C">
        <w:rPr>
          <w:sz w:val="28"/>
          <w:szCs w:val="28"/>
        </w:rPr>
        <w:t>Nhân lực luôn được xem là một yếu tố tạo nên sự thành công của doanh nghiệp.</w:t>
      </w:r>
      <w:proofErr w:type="gramEnd"/>
      <w:r w:rsidRPr="003B4C7C">
        <w:rPr>
          <w:sz w:val="40"/>
          <w:szCs w:val="40"/>
        </w:rPr>
        <w:t xml:space="preserve"> </w:t>
      </w:r>
      <w:r w:rsidRPr="003B4C7C">
        <w:rPr>
          <w:sz w:val="28"/>
          <w:szCs w:val="28"/>
        </w:rPr>
        <w:t xml:space="preserve">Để đánh giá nguồn nhân lực của doanh nghiệp là tốt hay không thì thẩm định viên cần đánh giá trên các mặt sau: văn hoá của doanh nghiệp thể hiện qua triết lý kinh doanh; chính sách phát triển nguồn nhân lực của doanh nghiệp; tiềm năng nhân sự của doanh nghiệp; năng lực của ban lãnh đạo doanh nghiệp. </w:t>
      </w:r>
      <w:proofErr w:type="gramStart"/>
      <w:r w:rsidRPr="003B4C7C">
        <w:rPr>
          <w:sz w:val="28"/>
          <w:szCs w:val="28"/>
        </w:rPr>
        <w:t>Đây là những lợi thế để hình thành nên giá trị vô hình của doanh nghiệp.</w:t>
      </w:r>
      <w:proofErr w:type="gramEnd"/>
      <w:r w:rsidRPr="003B4C7C">
        <w:rPr>
          <w:sz w:val="28"/>
          <w:szCs w:val="28"/>
        </w:rPr>
        <w:t xml:space="preserve"> </w:t>
      </w:r>
    </w:p>
    <w:p w:rsidR="00B352B9" w:rsidRPr="003B4C7C" w:rsidRDefault="002E617E">
      <w:pPr>
        <w:widowControl w:val="0"/>
        <w:spacing w:before="120" w:after="120"/>
        <w:ind w:left="720"/>
      </w:pPr>
      <w:r w:rsidRPr="003B4C7C">
        <w:rPr>
          <w:color w:val="0000FF"/>
          <w:sz w:val="30"/>
          <w:szCs w:val="30"/>
        </w:rPr>
        <w:t>2.3. Phân tích tài chính doanh nghiệp</w:t>
      </w:r>
    </w:p>
    <w:p w:rsidR="00B352B9" w:rsidRPr="003B4C7C" w:rsidRDefault="002E617E">
      <w:pPr>
        <w:widowControl w:val="0"/>
        <w:spacing w:before="120" w:after="120"/>
        <w:ind w:firstLine="720"/>
        <w:jc w:val="both"/>
      </w:pPr>
      <w:proofErr w:type="gramStart"/>
      <w:r w:rsidRPr="003B4C7C">
        <w:rPr>
          <w:sz w:val="28"/>
          <w:szCs w:val="28"/>
        </w:rPr>
        <w:t>Phân tích tài chính doanh nghiệp là nghệ thuật xử lý các số liệu có trong các báo cáo tài chính thành những thông tin hữu ích phục vụ cho việc ra quyết định.</w:t>
      </w:r>
      <w:proofErr w:type="gramEnd"/>
    </w:p>
    <w:p w:rsidR="00B352B9" w:rsidRPr="003B4C7C" w:rsidRDefault="002E617E">
      <w:pPr>
        <w:widowControl w:val="0"/>
        <w:numPr>
          <w:ilvl w:val="0"/>
          <w:numId w:val="24"/>
        </w:numPr>
        <w:spacing w:before="120" w:after="120"/>
        <w:ind w:hanging="360"/>
        <w:contextualSpacing/>
        <w:jc w:val="both"/>
      </w:pPr>
      <w:r w:rsidRPr="003B4C7C">
        <w:rPr>
          <w:i/>
          <w:sz w:val="28"/>
          <w:szCs w:val="28"/>
        </w:rPr>
        <w:t>Tài liệu sử dụng cho việc phân tích</w:t>
      </w:r>
    </w:p>
    <w:p w:rsidR="00B352B9" w:rsidRPr="003B4C7C" w:rsidRDefault="002E617E">
      <w:pPr>
        <w:widowControl w:val="0"/>
        <w:spacing w:before="120" w:after="120"/>
        <w:ind w:firstLine="360"/>
        <w:jc w:val="both"/>
      </w:pPr>
      <w:r w:rsidRPr="003B4C7C">
        <w:rPr>
          <w:sz w:val="28"/>
          <w:szCs w:val="28"/>
        </w:rPr>
        <w:t>Tài liệu chủ yếu sử dụng cho việc phân tích là dựa vào các báo cáo tài chính:</w:t>
      </w:r>
    </w:p>
    <w:p w:rsidR="00B352B9" w:rsidRPr="003B4C7C" w:rsidRDefault="002E617E">
      <w:pPr>
        <w:widowControl w:val="0"/>
        <w:spacing w:before="120" w:after="120"/>
        <w:ind w:firstLine="360"/>
        <w:jc w:val="both"/>
      </w:pPr>
      <w:r w:rsidRPr="003B4C7C">
        <w:rPr>
          <w:sz w:val="28"/>
          <w:szCs w:val="28"/>
        </w:rPr>
        <w:t xml:space="preserve">1. Bảng </w:t>
      </w:r>
      <w:proofErr w:type="gramStart"/>
      <w:r w:rsidRPr="003B4C7C">
        <w:rPr>
          <w:sz w:val="28"/>
          <w:szCs w:val="28"/>
        </w:rPr>
        <w:t>cân</w:t>
      </w:r>
      <w:proofErr w:type="gramEnd"/>
      <w:r w:rsidRPr="003B4C7C">
        <w:rPr>
          <w:sz w:val="28"/>
          <w:szCs w:val="28"/>
        </w:rPr>
        <w:t xml:space="preserve"> đối kế toán</w:t>
      </w:r>
    </w:p>
    <w:p w:rsidR="00B352B9" w:rsidRPr="003B4C7C" w:rsidRDefault="002E617E">
      <w:pPr>
        <w:widowControl w:val="0"/>
        <w:spacing w:before="120" w:after="120"/>
        <w:ind w:firstLine="360"/>
        <w:jc w:val="both"/>
      </w:pPr>
      <w:r w:rsidRPr="003B4C7C">
        <w:rPr>
          <w:sz w:val="28"/>
          <w:szCs w:val="28"/>
        </w:rPr>
        <w:t>2. Báo cáo kết quả hoạt động sản xuất kinh doanh</w:t>
      </w:r>
    </w:p>
    <w:p w:rsidR="00B352B9" w:rsidRPr="003B4C7C" w:rsidRDefault="002E617E">
      <w:pPr>
        <w:widowControl w:val="0"/>
        <w:numPr>
          <w:ilvl w:val="0"/>
          <w:numId w:val="24"/>
        </w:numPr>
        <w:spacing w:before="120" w:after="120"/>
        <w:ind w:hanging="360"/>
        <w:contextualSpacing/>
        <w:jc w:val="both"/>
      </w:pPr>
      <w:r w:rsidRPr="003B4C7C">
        <w:rPr>
          <w:i/>
          <w:sz w:val="28"/>
          <w:szCs w:val="28"/>
        </w:rPr>
        <w:t>Phân tích các tỷ số tài chính doanh nghiệp</w:t>
      </w:r>
    </w:p>
    <w:p w:rsidR="00B352B9" w:rsidRPr="003B4C7C" w:rsidRDefault="002E617E">
      <w:pPr>
        <w:widowControl w:val="0"/>
        <w:spacing w:before="120" w:after="120"/>
        <w:ind w:firstLine="720"/>
        <w:jc w:val="both"/>
      </w:pPr>
      <w:proofErr w:type="gramStart"/>
      <w:r w:rsidRPr="003B4C7C">
        <w:rPr>
          <w:sz w:val="28"/>
          <w:szCs w:val="28"/>
        </w:rPr>
        <w:t>Thông qua phân tích các tỷ số tài chính, thẩm định viên có thể xác định tình hình tài chính của doanh nghiệp ở thời điểm hiện tại.</w:t>
      </w:r>
      <w:proofErr w:type="gramEnd"/>
      <w:r w:rsidRPr="003B4C7C">
        <w:rPr>
          <w:sz w:val="28"/>
          <w:szCs w:val="28"/>
        </w:rPr>
        <w:t xml:space="preserve"> Các tỷ số tài chính cũng tạo điều kiện cho việc so sánh “sức khỏe” của doanh nghiệp giữa các thời kỳ và so sánh với các doanh nghiệp khác hay giá trị trung bình của ngành.</w:t>
      </w:r>
    </w:p>
    <w:p w:rsidR="00B352B9" w:rsidRPr="003B4C7C" w:rsidRDefault="002E617E">
      <w:pPr>
        <w:widowControl w:val="0"/>
        <w:spacing w:before="120" w:after="120"/>
        <w:ind w:firstLine="720"/>
        <w:jc w:val="both"/>
      </w:pPr>
      <w:proofErr w:type="gramStart"/>
      <w:r w:rsidRPr="003B4C7C">
        <w:rPr>
          <w:sz w:val="28"/>
          <w:szCs w:val="28"/>
        </w:rPr>
        <w:t>Có thể đứng trên các phương diện chủ nợ, chủ sở hữu hay các nhà quản trị của doanh nghiệp để so sánh các tỷ số tài chính với các tỷ số của ngành và với các tỷ số trong quá khứ của doanh nghiệp.</w:t>
      </w:r>
      <w:proofErr w:type="gramEnd"/>
      <w:r w:rsidRPr="003B4C7C">
        <w:rPr>
          <w:sz w:val="28"/>
          <w:szCs w:val="28"/>
        </w:rPr>
        <w:t xml:space="preserve"> </w:t>
      </w:r>
      <w:proofErr w:type="gramStart"/>
      <w:r w:rsidRPr="003B4C7C">
        <w:rPr>
          <w:sz w:val="28"/>
          <w:szCs w:val="28"/>
        </w:rPr>
        <w:t>Như vậy, các nhận xét và kết quả phân tích sẽ được xem xét một cách toàn diện.</w:t>
      </w:r>
      <w:proofErr w:type="gramEnd"/>
    </w:p>
    <w:p w:rsidR="00B352B9" w:rsidRPr="003B4C7C" w:rsidRDefault="002E617E">
      <w:pPr>
        <w:widowControl w:val="0"/>
        <w:spacing w:before="120" w:after="120"/>
        <w:ind w:firstLine="720"/>
        <w:jc w:val="both"/>
      </w:pPr>
      <w:r w:rsidRPr="003B4C7C">
        <w:rPr>
          <w:sz w:val="28"/>
          <w:szCs w:val="28"/>
        </w:rPr>
        <w:t xml:space="preserve">Để đánh giá tình hình tài chính của doanh nghiệp, thẩm định viên có thể phân tích các nhóm tỷ số sau: </w:t>
      </w:r>
    </w:p>
    <w:p w:rsidR="00B352B9" w:rsidRPr="003B4C7C" w:rsidRDefault="002E617E">
      <w:pPr>
        <w:widowControl w:val="0"/>
        <w:spacing w:before="120" w:after="120"/>
        <w:ind w:left="360"/>
        <w:jc w:val="both"/>
      </w:pPr>
      <w:r w:rsidRPr="003B4C7C">
        <w:rPr>
          <w:sz w:val="28"/>
          <w:szCs w:val="28"/>
        </w:rPr>
        <w:t>-    Các tỷ số thanh khoản</w:t>
      </w:r>
    </w:p>
    <w:p w:rsidR="00B352B9" w:rsidRPr="003B4C7C" w:rsidRDefault="002E617E">
      <w:pPr>
        <w:widowControl w:val="0"/>
        <w:spacing w:before="120" w:after="120"/>
        <w:ind w:left="360"/>
        <w:jc w:val="both"/>
      </w:pPr>
      <w:r w:rsidRPr="003B4C7C">
        <w:rPr>
          <w:sz w:val="28"/>
          <w:szCs w:val="28"/>
        </w:rPr>
        <w:lastRenderedPageBreak/>
        <w:t>-    Các tỷ số hoạt động kinh doanh</w:t>
      </w:r>
    </w:p>
    <w:p w:rsidR="00B352B9" w:rsidRPr="003B4C7C" w:rsidRDefault="002E617E">
      <w:pPr>
        <w:widowControl w:val="0"/>
        <w:spacing w:before="120" w:after="120"/>
        <w:ind w:left="360"/>
        <w:jc w:val="both"/>
      </w:pPr>
      <w:r w:rsidRPr="003B4C7C">
        <w:rPr>
          <w:sz w:val="28"/>
          <w:szCs w:val="28"/>
        </w:rPr>
        <w:t>-    Các tỷ số đòn cân nợ</w:t>
      </w:r>
    </w:p>
    <w:p w:rsidR="00B352B9" w:rsidRPr="003B4C7C" w:rsidRDefault="002E617E">
      <w:pPr>
        <w:widowControl w:val="0"/>
        <w:spacing w:before="120" w:after="120"/>
        <w:ind w:left="360"/>
        <w:jc w:val="both"/>
      </w:pPr>
      <w:r w:rsidRPr="003B4C7C">
        <w:rPr>
          <w:sz w:val="28"/>
          <w:szCs w:val="28"/>
        </w:rPr>
        <w:t>-    Các tỷ số lợi nhuận</w:t>
      </w:r>
    </w:p>
    <w:p w:rsidR="00B352B9" w:rsidRPr="003B4C7C" w:rsidRDefault="002E617E">
      <w:pPr>
        <w:widowControl w:val="0"/>
        <w:spacing w:before="120" w:after="120"/>
        <w:ind w:left="360"/>
        <w:jc w:val="both"/>
      </w:pPr>
      <w:r w:rsidRPr="003B4C7C">
        <w:rPr>
          <w:sz w:val="28"/>
          <w:szCs w:val="28"/>
        </w:rPr>
        <w:t>-    Các tỷ số giá trị doanh nghiệp</w:t>
      </w:r>
    </w:p>
    <w:p w:rsidR="00B352B9" w:rsidRPr="003B4C7C" w:rsidRDefault="002E617E">
      <w:pPr>
        <w:widowControl w:val="0"/>
        <w:spacing w:before="120" w:after="120"/>
        <w:ind w:firstLine="720"/>
        <w:jc w:val="both"/>
      </w:pPr>
      <w:r w:rsidRPr="003B4C7C">
        <w:rPr>
          <w:color w:val="0000FF"/>
          <w:sz w:val="28"/>
          <w:szCs w:val="28"/>
        </w:rPr>
        <w:t>2.3.1. CÁC TỶ SỐ THANH KHOẢN</w:t>
      </w:r>
    </w:p>
    <w:p w:rsidR="00B352B9" w:rsidRPr="003B4C7C" w:rsidRDefault="002E617E">
      <w:pPr>
        <w:widowControl w:val="0"/>
        <w:spacing w:before="120" w:after="120"/>
        <w:ind w:firstLine="720"/>
        <w:jc w:val="both"/>
      </w:pPr>
      <w:proofErr w:type="gramStart"/>
      <w:r w:rsidRPr="003B4C7C">
        <w:rPr>
          <w:sz w:val="28"/>
          <w:szCs w:val="28"/>
        </w:rPr>
        <w:t>Phân tích khả năng thanh toán ngắn hạn là xem xét tài sản của doanh nghiệp có đủ trang trải các khoản nợ phải trả trong ngắn hạn không?</w:t>
      </w:r>
      <w:proofErr w:type="gramEnd"/>
    </w:p>
    <w:p w:rsidR="00B352B9" w:rsidRPr="003B4C7C" w:rsidRDefault="002E617E">
      <w:pPr>
        <w:widowControl w:val="0"/>
        <w:spacing w:before="120" w:after="120"/>
        <w:ind w:firstLine="720"/>
        <w:jc w:val="both"/>
      </w:pPr>
      <w:r w:rsidRPr="003B4C7C">
        <w:rPr>
          <w:sz w:val="28"/>
          <w:szCs w:val="28"/>
        </w:rPr>
        <w:t>1) Tỷ số khả năng thanh toán nợ ngắn hạn</w:t>
      </w:r>
    </w:p>
    <w:p w:rsidR="00B352B9" w:rsidRPr="003B4C7C" w:rsidRDefault="002E617E">
      <w:pPr>
        <w:widowControl w:val="0"/>
        <w:spacing w:before="120" w:after="120"/>
        <w:ind w:firstLine="720"/>
        <w:jc w:val="both"/>
      </w:pPr>
      <w:proofErr w:type="gramStart"/>
      <w:r w:rsidRPr="003B4C7C">
        <w:rPr>
          <w:sz w:val="28"/>
          <w:szCs w:val="28"/>
        </w:rPr>
        <w:t>Tỷ số khả năng thanh toán nợ ngắn hạn cho thấy doanh nghiệp có bao nhiêu tài sản có thể chuyển đổi thành tiền để đảm bảo thanh toán các khoản nợ ngắn hạn.</w:t>
      </w:r>
      <w:proofErr w:type="gramEnd"/>
      <w:r w:rsidRPr="003B4C7C">
        <w:rPr>
          <w:sz w:val="28"/>
          <w:szCs w:val="28"/>
        </w:rPr>
        <w:t xml:space="preserve"> Do đó, nó đo lường khả năng trả nợ của doanh nghiệp.</w:t>
      </w:r>
    </w:p>
    <w:p w:rsidR="00B352B9" w:rsidRPr="003B4C7C" w:rsidRDefault="002E617E">
      <w:pPr>
        <w:widowControl w:val="0"/>
        <w:spacing w:before="120" w:after="120"/>
        <w:ind w:firstLine="720"/>
        <w:jc w:val="both"/>
      </w:pPr>
      <w:r w:rsidRPr="003B4C7C">
        <w:rPr>
          <w:sz w:val="28"/>
          <w:szCs w:val="28"/>
        </w:rPr>
        <w:t>a) Công thức tính</w:t>
      </w:r>
    </w:p>
    <w:p w:rsidR="00B352B9" w:rsidRPr="003B4C7C" w:rsidRDefault="002E617E">
      <w:pPr>
        <w:widowControl w:val="0"/>
        <w:spacing w:before="120" w:after="120"/>
        <w:ind w:firstLine="720"/>
        <w:jc w:val="center"/>
      </w:pPr>
      <w:r w:rsidRPr="003B4C7C">
        <w:rPr>
          <w:sz w:val="28"/>
          <w:szCs w:val="28"/>
        </w:rPr>
        <w:t>Tỷ số khả năng thanh toán nợ ngắn hạn = TSLĐ và đầu tư ngắn hạn/Nợ ngắn hạn</w:t>
      </w:r>
    </w:p>
    <w:p w:rsidR="00B352B9" w:rsidRPr="003B4C7C" w:rsidRDefault="002E617E">
      <w:pPr>
        <w:widowControl w:val="0"/>
        <w:spacing w:before="120" w:after="120"/>
        <w:ind w:firstLine="720"/>
        <w:jc w:val="both"/>
      </w:pPr>
      <w:r w:rsidRPr="003B4C7C">
        <w:rPr>
          <w:sz w:val="28"/>
          <w:szCs w:val="28"/>
        </w:rPr>
        <w:t>Trong đó:</w:t>
      </w:r>
    </w:p>
    <w:p w:rsidR="00B352B9" w:rsidRPr="003B4C7C" w:rsidRDefault="002E617E">
      <w:pPr>
        <w:widowControl w:val="0"/>
        <w:spacing w:before="120" w:after="120"/>
        <w:ind w:firstLine="720"/>
        <w:jc w:val="both"/>
      </w:pPr>
      <w:r w:rsidRPr="003B4C7C">
        <w:rPr>
          <w:sz w:val="28"/>
          <w:szCs w:val="28"/>
        </w:rPr>
        <w:t xml:space="preserve">+ Tài sản lưu động và đầu tư ngắn hạn bao gồm vốn bằng tiền như tiền mặt tồn quỹ, tiền gửi ngân hàng; các khoản thanh toán như các khoản phải thu, các khoản tạm </w:t>
      </w:r>
      <w:proofErr w:type="gramStart"/>
      <w:r w:rsidRPr="003B4C7C">
        <w:rPr>
          <w:sz w:val="28"/>
          <w:szCs w:val="28"/>
        </w:rPr>
        <w:t>ứng,..</w:t>
      </w:r>
      <w:proofErr w:type="gramEnd"/>
      <w:r w:rsidRPr="003B4C7C">
        <w:rPr>
          <w:sz w:val="28"/>
          <w:szCs w:val="28"/>
        </w:rPr>
        <w:t xml:space="preserve"> </w:t>
      </w:r>
      <w:proofErr w:type="gramStart"/>
      <w:r w:rsidRPr="003B4C7C">
        <w:rPr>
          <w:sz w:val="28"/>
          <w:szCs w:val="28"/>
        </w:rPr>
        <w:t>các</w:t>
      </w:r>
      <w:proofErr w:type="gramEnd"/>
      <w:r w:rsidRPr="003B4C7C">
        <w:rPr>
          <w:sz w:val="28"/>
          <w:szCs w:val="28"/>
        </w:rPr>
        <w:t xml:space="preserve"> khoản hàng tồn kho như nguyên vật liệu, công cụ, sản phẩm dở dang, thành phẩm,..</w:t>
      </w:r>
    </w:p>
    <w:p w:rsidR="00B352B9" w:rsidRPr="003B4C7C" w:rsidRDefault="002E617E">
      <w:pPr>
        <w:widowControl w:val="0"/>
        <w:spacing w:before="120" w:after="120"/>
        <w:ind w:firstLine="720"/>
        <w:jc w:val="both"/>
      </w:pPr>
      <w:r w:rsidRPr="003B4C7C">
        <w:rPr>
          <w:sz w:val="28"/>
          <w:szCs w:val="28"/>
        </w:rPr>
        <w:t>+ Nợ ngắn hạn là những khoản nợ phải trả trong một khoảng thời gian ngắn (thường là dưới 1 năm). Nó được trang trải bằng những tài sản lưu động có thể chuyển đổi thành tiền trong thời kỳ phù hợp với hạn nợ phải trả bao gồm các khoản vay ngắn hạn của ngân hàng hay các tổ chức khác, các khoản nợ dài hạn sắp đến hạn trả, các khoản phải trả người cung cấp, thuế chưa nộp cho ngân sách Nhà nước, các khoản phải trả cán bộ công nhân viên,..</w:t>
      </w:r>
    </w:p>
    <w:p w:rsidR="00B352B9" w:rsidRPr="003B4C7C" w:rsidRDefault="002E617E">
      <w:pPr>
        <w:widowControl w:val="0"/>
        <w:spacing w:before="120" w:after="120"/>
        <w:ind w:firstLine="720"/>
        <w:jc w:val="both"/>
      </w:pPr>
      <w:r w:rsidRPr="003B4C7C">
        <w:rPr>
          <w:sz w:val="28"/>
          <w:szCs w:val="28"/>
        </w:rPr>
        <w:t>b) Tiêu chuẩn đánh giá:</w:t>
      </w:r>
    </w:p>
    <w:p w:rsidR="00B352B9" w:rsidRPr="003B4C7C" w:rsidRDefault="002E617E">
      <w:pPr>
        <w:widowControl w:val="0"/>
        <w:spacing w:before="120" w:after="120"/>
        <w:ind w:firstLine="720"/>
        <w:jc w:val="both"/>
      </w:pPr>
      <w:r w:rsidRPr="003B4C7C">
        <w:rPr>
          <w:sz w:val="28"/>
          <w:szCs w:val="28"/>
        </w:rPr>
        <w:t xml:space="preserve">+ Tỷ số này thường được chấp nhận ở mức: </w:t>
      </w:r>
    </w:p>
    <w:p w:rsidR="00B352B9" w:rsidRPr="003B4C7C" w:rsidRDefault="002E617E">
      <w:pPr>
        <w:widowControl w:val="0"/>
        <w:spacing w:before="120" w:after="120"/>
        <w:ind w:firstLine="720"/>
        <w:jc w:val="both"/>
      </w:pPr>
      <w:proofErr w:type="gramStart"/>
      <w:r w:rsidRPr="003B4C7C">
        <w:rPr>
          <w:sz w:val="28"/>
          <w:szCs w:val="28"/>
        </w:rPr>
        <w:t>1&lt;Tỷ số khả năng thanh toán nợ ngắn hạn&lt;4.</w:t>
      </w:r>
      <w:proofErr w:type="gramEnd"/>
    </w:p>
    <w:p w:rsidR="00B352B9" w:rsidRPr="003B4C7C" w:rsidRDefault="002E617E">
      <w:pPr>
        <w:widowControl w:val="0"/>
        <w:spacing w:before="120" w:after="120"/>
        <w:ind w:firstLine="720"/>
        <w:jc w:val="both"/>
      </w:pPr>
      <w:r w:rsidRPr="003B4C7C">
        <w:rPr>
          <w:sz w:val="28"/>
          <w:szCs w:val="28"/>
        </w:rPr>
        <w:t xml:space="preserve">+ Khi tỷ số khả năng thanh toán nợ ngắn hạn&lt;1: doanh nghiệp đã sử dụng nợ ngắn hạn để tài trợ cho các loại tài sản cố định. </w:t>
      </w:r>
    </w:p>
    <w:p w:rsidR="00B352B9" w:rsidRPr="003B4C7C" w:rsidRDefault="002E617E">
      <w:pPr>
        <w:widowControl w:val="0"/>
        <w:spacing w:before="120" w:after="120"/>
        <w:ind w:firstLine="720"/>
        <w:jc w:val="both"/>
      </w:pPr>
      <w:proofErr w:type="gramStart"/>
      <w:r w:rsidRPr="003B4C7C">
        <w:rPr>
          <w:sz w:val="28"/>
          <w:szCs w:val="28"/>
        </w:rPr>
        <w:t>Chiến lược tài trợ này đặt doanh nghiệp trước nguy cơ phá sản vì không có sự phù hợp về thời gian đáo hạn giữa nợ ngắn hạn và tài sản cố định.</w:t>
      </w:r>
      <w:proofErr w:type="gramEnd"/>
    </w:p>
    <w:p w:rsidR="00B352B9" w:rsidRPr="003B4C7C" w:rsidRDefault="002E617E">
      <w:pPr>
        <w:widowControl w:val="0"/>
        <w:spacing w:before="120" w:after="120"/>
        <w:ind w:firstLine="720"/>
        <w:jc w:val="both"/>
      </w:pPr>
      <w:r w:rsidRPr="003B4C7C">
        <w:rPr>
          <w:sz w:val="28"/>
          <w:szCs w:val="28"/>
        </w:rPr>
        <w:t xml:space="preserve">+Thông thường tỷ số này là 2 là tốt nhất, tuy nhiên một số doanh nghiệp có tỷ số luân chuyển tài sản lưu động chỉ là &gt;1, nhưng có thể hoạt động rất hiệu quả. </w:t>
      </w:r>
      <w:proofErr w:type="gramStart"/>
      <w:r w:rsidRPr="003B4C7C">
        <w:rPr>
          <w:sz w:val="28"/>
          <w:szCs w:val="28"/>
        </w:rPr>
        <w:t xml:space="preserve">Giữa 2 xí nghiệp mặc dù có tỷ số luân chuyển tài sản lưu động như nhau, </w:t>
      </w:r>
      <w:r w:rsidRPr="003B4C7C">
        <w:rPr>
          <w:sz w:val="28"/>
          <w:szCs w:val="28"/>
        </w:rPr>
        <w:lastRenderedPageBreak/>
        <w:t>nhưng điều kiện tài chính và tiến độ thanh toán các khoản nợ lại khác nhau, điều này phụ thuộc vào tài sản tồn kho.</w:t>
      </w:r>
      <w:proofErr w:type="gramEnd"/>
    </w:p>
    <w:p w:rsidR="00B352B9" w:rsidRPr="003B4C7C" w:rsidRDefault="002E617E">
      <w:pPr>
        <w:widowControl w:val="0"/>
        <w:spacing w:before="120" w:after="120"/>
        <w:ind w:firstLine="720"/>
        <w:jc w:val="both"/>
      </w:pPr>
      <w:r w:rsidRPr="003B4C7C">
        <w:rPr>
          <w:sz w:val="28"/>
          <w:szCs w:val="28"/>
        </w:rPr>
        <w:t xml:space="preserve">c) Ý nghĩa: </w:t>
      </w:r>
    </w:p>
    <w:p w:rsidR="00B352B9" w:rsidRPr="003B4C7C" w:rsidRDefault="002E617E">
      <w:pPr>
        <w:widowControl w:val="0"/>
        <w:spacing w:before="120" w:after="120"/>
        <w:ind w:firstLine="720"/>
        <w:jc w:val="both"/>
      </w:pPr>
      <w:r w:rsidRPr="003B4C7C">
        <w:rPr>
          <w:sz w:val="28"/>
          <w:szCs w:val="28"/>
        </w:rPr>
        <w:t xml:space="preserve">+ Khi giá trị của tỷ số này giảm: khả năng trả nợ của doanh nghiệp giảm và mức độ rủi ro khánh tận tài chính gia tăng. </w:t>
      </w:r>
    </w:p>
    <w:p w:rsidR="00B352B9" w:rsidRPr="003B4C7C" w:rsidRDefault="002E617E">
      <w:pPr>
        <w:widowControl w:val="0"/>
        <w:spacing w:before="120" w:after="120"/>
        <w:ind w:firstLine="720"/>
        <w:jc w:val="both"/>
      </w:pPr>
      <w:r w:rsidRPr="003B4C7C">
        <w:rPr>
          <w:sz w:val="28"/>
          <w:szCs w:val="28"/>
        </w:rPr>
        <w:t>Tuy nhiên, khi tỷ số này có giá trị quá cao, có nghĩa là doanh nghiệp đã đầu tư quá nhiều vào tài sản lưu động; hay việc quản trị tài sản lưu động của doanh nghiệp không hiệu quả, vì có quá nhiều tiền mặt nhàn rỗi hay có quá nhiều nợ phải đòi,...</w:t>
      </w:r>
    </w:p>
    <w:p w:rsidR="00B352B9" w:rsidRPr="003B4C7C" w:rsidRDefault="002E617E">
      <w:pPr>
        <w:widowControl w:val="0"/>
        <w:spacing w:before="120" w:after="120"/>
        <w:ind w:firstLine="720"/>
        <w:jc w:val="both"/>
      </w:pPr>
      <w:r w:rsidRPr="003B4C7C">
        <w:rPr>
          <w:sz w:val="28"/>
          <w:szCs w:val="28"/>
        </w:rPr>
        <w:t>+ Trong nhiều trường hợp tỷ số này phản ánh không chính xác khả năng thanh khoản, do nhiều hàng hóa tồn kho là những loại hàng khó bán nên doanh nghiệp rất khó biến chúng thành tiền để trả nợ.</w:t>
      </w:r>
    </w:p>
    <w:p w:rsidR="00B352B9" w:rsidRPr="003B4C7C" w:rsidRDefault="002E617E">
      <w:pPr>
        <w:widowControl w:val="0"/>
        <w:spacing w:before="120" w:after="120"/>
        <w:ind w:firstLine="720"/>
        <w:jc w:val="both"/>
      </w:pPr>
      <w:r w:rsidRPr="003B4C7C">
        <w:rPr>
          <w:sz w:val="28"/>
          <w:szCs w:val="28"/>
        </w:rPr>
        <w:t xml:space="preserve">d) Nhận xét: </w:t>
      </w:r>
    </w:p>
    <w:p w:rsidR="00B352B9" w:rsidRPr="003B4C7C" w:rsidRDefault="002E617E">
      <w:pPr>
        <w:widowControl w:val="0"/>
        <w:numPr>
          <w:ilvl w:val="0"/>
          <w:numId w:val="8"/>
        </w:numPr>
        <w:spacing w:before="120" w:after="120"/>
        <w:ind w:hanging="360"/>
        <w:contextualSpacing/>
        <w:jc w:val="both"/>
      </w:pPr>
      <w:r w:rsidRPr="003B4C7C">
        <w:rPr>
          <w:sz w:val="28"/>
          <w:szCs w:val="28"/>
        </w:rPr>
        <w:t>Tỷ số này của doanh nghiệp được chấp thuận hay không tùy thuộc vào sự so sánh với giá trị trung bình ngành của ngành mà doanh nghiệp đang kinh doanh.</w:t>
      </w:r>
    </w:p>
    <w:p w:rsidR="00B352B9" w:rsidRPr="003B4C7C" w:rsidRDefault="002E617E">
      <w:pPr>
        <w:widowControl w:val="0"/>
        <w:numPr>
          <w:ilvl w:val="0"/>
          <w:numId w:val="8"/>
        </w:numPr>
        <w:spacing w:before="120" w:after="120"/>
        <w:ind w:hanging="360"/>
        <w:contextualSpacing/>
        <w:jc w:val="both"/>
      </w:pPr>
      <w:r w:rsidRPr="003B4C7C">
        <w:rPr>
          <w:sz w:val="28"/>
          <w:szCs w:val="28"/>
        </w:rPr>
        <w:t>Đồng thời nó cũng được so sánh với các tỷ số này của doanh nghiệp trong những năm trước đó.</w:t>
      </w:r>
    </w:p>
    <w:p w:rsidR="00B352B9" w:rsidRPr="003B4C7C" w:rsidRDefault="002E617E">
      <w:pPr>
        <w:widowControl w:val="0"/>
        <w:spacing w:before="120" w:after="120"/>
        <w:ind w:firstLine="720"/>
        <w:jc w:val="both"/>
      </w:pPr>
      <w:r w:rsidRPr="003B4C7C">
        <w:rPr>
          <w:sz w:val="28"/>
          <w:szCs w:val="28"/>
        </w:rPr>
        <w:t>2) Tỷ số thanh toán nhanh</w:t>
      </w:r>
    </w:p>
    <w:p w:rsidR="00B352B9" w:rsidRPr="003B4C7C" w:rsidRDefault="002E617E">
      <w:pPr>
        <w:widowControl w:val="0"/>
        <w:spacing w:before="120" w:after="120"/>
        <w:ind w:firstLine="720"/>
        <w:jc w:val="both"/>
      </w:pPr>
      <w:proofErr w:type="gramStart"/>
      <w:r w:rsidRPr="003B4C7C">
        <w:rPr>
          <w:sz w:val="28"/>
          <w:szCs w:val="28"/>
        </w:rPr>
        <w:t>Để đánh giá khả năng thanh toán thì cần phải kết hợp sử dụng chỉ tiêu tỷ số thanh toán nhanh.</w:t>
      </w:r>
      <w:proofErr w:type="gramEnd"/>
    </w:p>
    <w:p w:rsidR="00B352B9" w:rsidRPr="003B4C7C" w:rsidRDefault="002E617E">
      <w:pPr>
        <w:widowControl w:val="0"/>
        <w:spacing w:before="120" w:after="120"/>
        <w:ind w:firstLine="720"/>
        <w:jc w:val="both"/>
      </w:pPr>
      <w:proofErr w:type="gramStart"/>
      <w:r w:rsidRPr="003B4C7C">
        <w:rPr>
          <w:sz w:val="28"/>
          <w:szCs w:val="28"/>
        </w:rPr>
        <w:t>Tỷ số này cho biết khả năng thanh toán thực sự của doanh nghiệp và được tính toán dựa trên các tài sản lưu động có thể chuyển đổi nhanh thành tiền để đáp ứng những yêu cầu thanh toán cần thiết.</w:t>
      </w:r>
      <w:proofErr w:type="gramEnd"/>
    </w:p>
    <w:p w:rsidR="00B352B9" w:rsidRPr="003B4C7C" w:rsidRDefault="002E617E">
      <w:pPr>
        <w:widowControl w:val="0"/>
        <w:spacing w:before="120" w:after="120"/>
        <w:ind w:firstLine="720"/>
        <w:jc w:val="both"/>
      </w:pPr>
      <w:r w:rsidRPr="003B4C7C">
        <w:rPr>
          <w:sz w:val="28"/>
          <w:szCs w:val="28"/>
        </w:rPr>
        <w:t>a) Công thức tính:</w:t>
      </w:r>
    </w:p>
    <w:p w:rsidR="00B352B9" w:rsidRPr="003B4C7C" w:rsidRDefault="002E617E">
      <w:pPr>
        <w:widowControl w:val="0"/>
        <w:spacing w:before="120" w:after="120"/>
        <w:ind w:firstLine="720"/>
        <w:jc w:val="center"/>
      </w:pPr>
      <w:r w:rsidRPr="003B4C7C">
        <w:rPr>
          <w:sz w:val="28"/>
          <w:szCs w:val="28"/>
        </w:rPr>
        <w:t>Tỷ số thanh toán nhanh = (TSLĐ và đầu tư ngắn hạn - Hàng hóa tồn kho)/Nợ ngắn hạn</w:t>
      </w:r>
    </w:p>
    <w:p w:rsidR="00B352B9" w:rsidRPr="003B4C7C" w:rsidRDefault="002E617E">
      <w:pPr>
        <w:widowControl w:val="0"/>
        <w:spacing w:before="120" w:after="120"/>
        <w:ind w:firstLine="720"/>
        <w:jc w:val="both"/>
      </w:pPr>
      <w:r w:rsidRPr="003B4C7C">
        <w:rPr>
          <w:sz w:val="28"/>
          <w:szCs w:val="28"/>
        </w:rPr>
        <w:t>Trong đó:</w:t>
      </w:r>
    </w:p>
    <w:p w:rsidR="00B352B9" w:rsidRPr="003B4C7C" w:rsidRDefault="002E617E">
      <w:pPr>
        <w:widowControl w:val="0"/>
        <w:numPr>
          <w:ilvl w:val="0"/>
          <w:numId w:val="11"/>
        </w:numPr>
        <w:spacing w:before="120" w:after="120"/>
        <w:ind w:hanging="360"/>
        <w:contextualSpacing/>
        <w:jc w:val="both"/>
      </w:pPr>
      <w:r w:rsidRPr="003B4C7C">
        <w:rPr>
          <w:sz w:val="28"/>
          <w:szCs w:val="28"/>
        </w:rPr>
        <w:t xml:space="preserve">Tài sản lưu động bao gồm: tiền mặt, tiền gửi ngân hàng, các loại chứng khoán có khả năng chuyển đổi thành tiền nhanh và các khoản phải </w:t>
      </w:r>
      <w:proofErr w:type="gramStart"/>
      <w:r w:rsidRPr="003B4C7C">
        <w:rPr>
          <w:sz w:val="28"/>
          <w:szCs w:val="28"/>
        </w:rPr>
        <w:t>thu</w:t>
      </w:r>
      <w:proofErr w:type="gramEnd"/>
      <w:r w:rsidRPr="003B4C7C">
        <w:rPr>
          <w:sz w:val="28"/>
          <w:szCs w:val="28"/>
        </w:rPr>
        <w:t xml:space="preserve">. </w:t>
      </w:r>
    </w:p>
    <w:p w:rsidR="00B352B9" w:rsidRPr="003B4C7C" w:rsidRDefault="002E617E">
      <w:pPr>
        <w:widowControl w:val="0"/>
        <w:numPr>
          <w:ilvl w:val="0"/>
          <w:numId w:val="11"/>
        </w:numPr>
        <w:spacing w:before="120" w:after="120"/>
        <w:ind w:hanging="360"/>
        <w:contextualSpacing/>
        <w:jc w:val="both"/>
      </w:pPr>
      <w:r w:rsidRPr="003B4C7C">
        <w:rPr>
          <w:sz w:val="28"/>
          <w:szCs w:val="28"/>
        </w:rPr>
        <w:t>Do các loại hàng hóa tồn kho có tính thanh khoản thấp bởi việc biến chúng thành tiền có thể mất khá nhiều thời gian nên không được tính vào tỷ số này.</w:t>
      </w:r>
    </w:p>
    <w:p w:rsidR="00B352B9" w:rsidRPr="003B4C7C" w:rsidRDefault="002E617E">
      <w:pPr>
        <w:widowControl w:val="0"/>
        <w:spacing w:before="120" w:after="120"/>
        <w:ind w:firstLine="720"/>
        <w:jc w:val="both"/>
      </w:pPr>
      <w:r w:rsidRPr="003B4C7C">
        <w:rPr>
          <w:sz w:val="28"/>
          <w:szCs w:val="28"/>
        </w:rPr>
        <w:t>b) Tiêu chuẩn đánh giá:</w:t>
      </w:r>
    </w:p>
    <w:p w:rsidR="00B352B9" w:rsidRPr="003B4C7C" w:rsidRDefault="002E617E">
      <w:pPr>
        <w:widowControl w:val="0"/>
        <w:numPr>
          <w:ilvl w:val="0"/>
          <w:numId w:val="12"/>
        </w:numPr>
        <w:spacing w:before="120" w:after="120"/>
        <w:ind w:hanging="360"/>
        <w:contextualSpacing/>
        <w:jc w:val="both"/>
      </w:pPr>
      <w:r w:rsidRPr="003B4C7C">
        <w:rPr>
          <w:sz w:val="28"/>
          <w:szCs w:val="28"/>
        </w:rPr>
        <w:t>Tỷ số này thường được chấp nhận ở mức:</w:t>
      </w:r>
    </w:p>
    <w:p w:rsidR="00B352B9" w:rsidRPr="003B4C7C" w:rsidRDefault="002E617E">
      <w:pPr>
        <w:widowControl w:val="0"/>
        <w:spacing w:before="120" w:after="120"/>
        <w:ind w:firstLine="720"/>
        <w:jc w:val="both"/>
      </w:pPr>
      <w:proofErr w:type="gramStart"/>
      <w:r w:rsidRPr="003B4C7C">
        <w:rPr>
          <w:sz w:val="28"/>
          <w:szCs w:val="28"/>
        </w:rPr>
        <w:t>1&lt;Tỷ số thanh toán nhanh&lt;2.</w:t>
      </w:r>
      <w:proofErr w:type="gramEnd"/>
    </w:p>
    <w:p w:rsidR="00B352B9" w:rsidRPr="003B4C7C" w:rsidRDefault="002E617E">
      <w:pPr>
        <w:widowControl w:val="0"/>
        <w:numPr>
          <w:ilvl w:val="0"/>
          <w:numId w:val="12"/>
        </w:numPr>
        <w:spacing w:before="120" w:after="120"/>
        <w:ind w:hanging="360"/>
        <w:contextualSpacing/>
        <w:jc w:val="both"/>
      </w:pPr>
      <w:r w:rsidRPr="003B4C7C">
        <w:rPr>
          <w:sz w:val="28"/>
          <w:szCs w:val="28"/>
        </w:rPr>
        <w:t xml:space="preserve">Tỷ số này càng cao thì mức độ rủi ro khánh tận tài chính của doanh nghiệp </w:t>
      </w:r>
      <w:r w:rsidRPr="003B4C7C">
        <w:rPr>
          <w:sz w:val="28"/>
          <w:szCs w:val="28"/>
        </w:rPr>
        <w:lastRenderedPageBreak/>
        <w:t xml:space="preserve">càng thấp, song hiệu quả quản trị tài sản lưu động của doanh nghiệp cũng càng thấp. </w:t>
      </w:r>
    </w:p>
    <w:p w:rsidR="00B352B9" w:rsidRPr="003B4C7C" w:rsidRDefault="002E617E">
      <w:pPr>
        <w:widowControl w:val="0"/>
        <w:numPr>
          <w:ilvl w:val="0"/>
          <w:numId w:val="12"/>
        </w:numPr>
        <w:spacing w:before="120" w:after="120"/>
        <w:ind w:hanging="360"/>
        <w:contextualSpacing/>
        <w:jc w:val="both"/>
      </w:pPr>
      <w:r w:rsidRPr="003B4C7C">
        <w:rPr>
          <w:sz w:val="28"/>
          <w:szCs w:val="28"/>
        </w:rPr>
        <w:t>Thông thường, hệ số thanh toán nhanh &gt;1 được xem là hợp lý.</w:t>
      </w:r>
    </w:p>
    <w:p w:rsidR="00B352B9" w:rsidRPr="003B4C7C" w:rsidRDefault="002E617E">
      <w:pPr>
        <w:widowControl w:val="0"/>
        <w:spacing w:before="120" w:after="120"/>
        <w:ind w:firstLine="720"/>
        <w:jc w:val="both"/>
      </w:pPr>
      <w:r w:rsidRPr="003B4C7C">
        <w:rPr>
          <w:sz w:val="28"/>
          <w:szCs w:val="28"/>
        </w:rPr>
        <w:t>c) Ý nghĩa:</w:t>
      </w:r>
    </w:p>
    <w:p w:rsidR="00B352B9" w:rsidRPr="003B4C7C" w:rsidRDefault="002E617E">
      <w:pPr>
        <w:widowControl w:val="0"/>
        <w:spacing w:before="120" w:after="120"/>
        <w:ind w:firstLine="720"/>
        <w:jc w:val="both"/>
      </w:pPr>
      <w:r w:rsidRPr="003B4C7C">
        <w:rPr>
          <w:sz w:val="28"/>
          <w:szCs w:val="28"/>
        </w:rPr>
        <w:t>Tỷ số khả năng thanh toán nhanh là tiêu chuẩn đánh giá khắt khe hơn về khả năng thanh toán do nó không tính hàng tồn kho vì hàng tồn kho không phải là nguồn tiền mặt tức thời đáp ứng ngay cho việc thanh toán.</w:t>
      </w:r>
    </w:p>
    <w:p w:rsidR="00B352B9" w:rsidRPr="003B4C7C" w:rsidRDefault="002E617E">
      <w:pPr>
        <w:widowControl w:val="0"/>
        <w:spacing w:before="120" w:after="120"/>
        <w:ind w:firstLine="720"/>
        <w:jc w:val="both"/>
      </w:pPr>
      <w:r w:rsidRPr="003B4C7C">
        <w:rPr>
          <w:color w:val="0000FF"/>
          <w:sz w:val="28"/>
          <w:szCs w:val="28"/>
        </w:rPr>
        <w:t>2.3.2. CÁC TỶ SỐ HOẠT ĐỘNG KINH DOANH</w:t>
      </w:r>
    </w:p>
    <w:p w:rsidR="00B352B9" w:rsidRPr="003B4C7C" w:rsidRDefault="002E617E">
      <w:pPr>
        <w:widowControl w:val="0"/>
        <w:spacing w:before="120" w:after="120"/>
        <w:ind w:firstLine="720"/>
        <w:jc w:val="both"/>
      </w:pPr>
      <w:r w:rsidRPr="003B4C7C">
        <w:rPr>
          <w:sz w:val="28"/>
          <w:szCs w:val="28"/>
        </w:rPr>
        <w:t xml:space="preserve">1) Tỷ số vòng quay hàng tồn kho: </w:t>
      </w:r>
    </w:p>
    <w:p w:rsidR="00B352B9" w:rsidRPr="003B4C7C" w:rsidRDefault="002E617E">
      <w:pPr>
        <w:widowControl w:val="0"/>
        <w:spacing w:before="120" w:after="120"/>
        <w:ind w:firstLine="720"/>
        <w:jc w:val="both"/>
      </w:pPr>
      <w:r w:rsidRPr="003B4C7C">
        <w:rPr>
          <w:sz w:val="28"/>
          <w:szCs w:val="28"/>
        </w:rPr>
        <w:t>Tỷ số này đo lường mức doanh số bán liên quan đến mức độ tồn kho của các loại hàng hóa, thành phẩm, nguyên vật liệu.</w:t>
      </w:r>
    </w:p>
    <w:p w:rsidR="00B352B9" w:rsidRPr="003B4C7C" w:rsidRDefault="002E617E">
      <w:pPr>
        <w:widowControl w:val="0"/>
        <w:spacing w:before="120" w:after="120"/>
        <w:ind w:firstLine="720"/>
        <w:jc w:val="both"/>
      </w:pPr>
      <w:r w:rsidRPr="003B4C7C">
        <w:rPr>
          <w:sz w:val="28"/>
          <w:szCs w:val="28"/>
        </w:rPr>
        <w:t xml:space="preserve">a) Đặc điểm: </w:t>
      </w:r>
    </w:p>
    <w:p w:rsidR="00B352B9" w:rsidRPr="003B4C7C" w:rsidRDefault="002E617E">
      <w:pPr>
        <w:widowControl w:val="0"/>
        <w:spacing w:before="120" w:after="120"/>
        <w:ind w:firstLine="720"/>
        <w:jc w:val="both"/>
      </w:pPr>
      <w:r w:rsidRPr="003B4C7C">
        <w:rPr>
          <w:sz w:val="28"/>
          <w:szCs w:val="28"/>
        </w:rPr>
        <w:t>Độ lớn của quy mô tồn kho tùy thuộc vào sự kết hợp của khá nhiều yếu tố như: ngành kinh doanh, mùa vụ</w:t>
      </w:r>
      <w:proofErr w:type="gramStart"/>
      <w:r w:rsidRPr="003B4C7C">
        <w:rPr>
          <w:sz w:val="28"/>
          <w:szCs w:val="28"/>
        </w:rPr>
        <w:t>,...</w:t>
      </w:r>
      <w:proofErr w:type="gramEnd"/>
      <w:r w:rsidRPr="003B4C7C">
        <w:rPr>
          <w:sz w:val="28"/>
          <w:szCs w:val="28"/>
        </w:rPr>
        <w:t xml:space="preserve"> </w:t>
      </w:r>
      <w:proofErr w:type="gramStart"/>
      <w:r w:rsidRPr="003B4C7C">
        <w:rPr>
          <w:sz w:val="28"/>
          <w:szCs w:val="28"/>
        </w:rPr>
        <w:t>Chẳng hạn, một công ty trong ngành thương mại có lượng hàng hóa dự trữ tồn kho vào thời điểm trước Tết Nguyên đán rất cao so với các doanh nghiệp thuộc ngành sản xuất.</w:t>
      </w:r>
      <w:proofErr w:type="gramEnd"/>
      <w:r w:rsidRPr="003B4C7C">
        <w:rPr>
          <w:sz w:val="28"/>
          <w:szCs w:val="28"/>
        </w:rPr>
        <w:t xml:space="preserve"> Hoặc một xí nghiệp chế biến hạt điều, cà phê sẽ có lượng nguyên liệu, thành phẩm dự trữ rất cao khi mùa thu hoạch</w:t>
      </w:r>
      <w:proofErr w:type="gramStart"/>
      <w:r w:rsidRPr="003B4C7C">
        <w:rPr>
          <w:sz w:val="28"/>
          <w:szCs w:val="28"/>
        </w:rPr>
        <w:t>,...</w:t>
      </w:r>
      <w:proofErr w:type="gramEnd"/>
    </w:p>
    <w:p w:rsidR="00B352B9" w:rsidRPr="003B4C7C" w:rsidRDefault="00B352B9">
      <w:pPr>
        <w:widowControl w:val="0"/>
        <w:spacing w:before="120" w:after="120"/>
        <w:jc w:val="both"/>
      </w:pPr>
    </w:p>
    <w:p w:rsidR="00B352B9" w:rsidRPr="003B4C7C" w:rsidRDefault="00B352B9">
      <w:pPr>
        <w:widowControl w:val="0"/>
        <w:spacing w:before="120" w:after="120"/>
        <w:jc w:val="both"/>
      </w:pPr>
    </w:p>
    <w:p w:rsidR="00B352B9" w:rsidRPr="003B4C7C" w:rsidRDefault="002E617E">
      <w:pPr>
        <w:widowControl w:val="0"/>
        <w:spacing w:before="120" w:after="120"/>
        <w:ind w:firstLine="720"/>
        <w:jc w:val="both"/>
      </w:pPr>
      <w:r w:rsidRPr="003B4C7C">
        <w:rPr>
          <w:sz w:val="28"/>
          <w:szCs w:val="28"/>
        </w:rPr>
        <w:t>b) Công thức tính:</w:t>
      </w:r>
    </w:p>
    <w:p w:rsidR="00B352B9" w:rsidRPr="003B4C7C" w:rsidRDefault="002E617E">
      <w:pPr>
        <w:widowControl w:val="0"/>
        <w:spacing w:before="120" w:after="120"/>
        <w:ind w:firstLine="720"/>
        <w:jc w:val="center"/>
      </w:pPr>
      <w:r w:rsidRPr="003B4C7C">
        <w:rPr>
          <w:sz w:val="28"/>
          <w:szCs w:val="28"/>
        </w:rPr>
        <w:t>Tỷ số vòng quay hàng tồn kho = Giá vốn hàng bán/Hàng hóa tồn kho</w:t>
      </w:r>
    </w:p>
    <w:p w:rsidR="00B352B9" w:rsidRPr="003B4C7C" w:rsidRDefault="002E617E">
      <w:pPr>
        <w:widowControl w:val="0"/>
        <w:spacing w:before="120" w:after="120"/>
        <w:ind w:firstLine="720"/>
        <w:jc w:val="both"/>
      </w:pPr>
      <w:r w:rsidRPr="003B4C7C">
        <w:rPr>
          <w:sz w:val="28"/>
          <w:szCs w:val="28"/>
        </w:rPr>
        <w:t>Trong đó:</w:t>
      </w:r>
    </w:p>
    <w:p w:rsidR="00B352B9" w:rsidRPr="003B4C7C" w:rsidRDefault="002E617E">
      <w:pPr>
        <w:widowControl w:val="0"/>
        <w:numPr>
          <w:ilvl w:val="0"/>
          <w:numId w:val="9"/>
        </w:numPr>
        <w:spacing w:before="120" w:after="120"/>
        <w:ind w:hanging="360"/>
        <w:contextualSpacing/>
        <w:jc w:val="both"/>
      </w:pPr>
      <w:r w:rsidRPr="003B4C7C">
        <w:rPr>
          <w:sz w:val="28"/>
          <w:szCs w:val="28"/>
        </w:rPr>
        <w:t>Giá vốn hàng bán là giá thành sản xuất của sản phẩm đối với doanh nghiệp sản xuất hay giá vốn của hàng hóa đối với doanh nghiệp thương mại.</w:t>
      </w:r>
    </w:p>
    <w:p w:rsidR="00B352B9" w:rsidRPr="003B4C7C" w:rsidRDefault="002E617E">
      <w:pPr>
        <w:widowControl w:val="0"/>
        <w:numPr>
          <w:ilvl w:val="0"/>
          <w:numId w:val="9"/>
        </w:numPr>
        <w:spacing w:before="120" w:after="120"/>
        <w:ind w:hanging="360"/>
        <w:contextualSpacing/>
        <w:jc w:val="both"/>
      </w:pPr>
      <w:r w:rsidRPr="003B4C7C">
        <w:rPr>
          <w:sz w:val="28"/>
          <w:szCs w:val="28"/>
        </w:rPr>
        <w:t>Hàng hóa tồn kho bao gồm toàn bộ các loại nguyên vật liệu, sản phẩm dở dang, thành phẩm, hàng hóa</w:t>
      </w:r>
      <w:proofErr w:type="gramStart"/>
      <w:r w:rsidRPr="003B4C7C">
        <w:rPr>
          <w:sz w:val="28"/>
          <w:szCs w:val="28"/>
        </w:rPr>
        <w:t>,...</w:t>
      </w:r>
      <w:proofErr w:type="gramEnd"/>
    </w:p>
    <w:p w:rsidR="00B352B9" w:rsidRPr="003B4C7C" w:rsidRDefault="002E617E">
      <w:pPr>
        <w:widowControl w:val="0"/>
        <w:spacing w:before="120" w:after="120"/>
        <w:ind w:firstLine="720"/>
        <w:jc w:val="both"/>
      </w:pPr>
      <w:r w:rsidRPr="003B4C7C">
        <w:rPr>
          <w:i/>
          <w:sz w:val="28"/>
          <w:szCs w:val="28"/>
        </w:rPr>
        <w:t>Lưu ý:</w:t>
      </w:r>
      <w:r w:rsidRPr="003B4C7C">
        <w:rPr>
          <w:sz w:val="28"/>
          <w:szCs w:val="28"/>
        </w:rPr>
        <w:t xml:space="preserve">   Tổng giá vốn của hàng hóa được tạo ra trong suốt năm, song giá trị của hàng tồn kho trong bảng cân đối kế toán là mức tồn kho tại một thời điểm cụ thể và trong nhiều trường hợp tồn kho lại mang tính thời vụ. </w:t>
      </w:r>
    </w:p>
    <w:p w:rsidR="00B352B9" w:rsidRPr="003B4C7C" w:rsidRDefault="002E617E">
      <w:pPr>
        <w:widowControl w:val="0"/>
        <w:spacing w:before="120" w:after="120"/>
        <w:ind w:firstLine="720"/>
        <w:jc w:val="both"/>
      </w:pPr>
      <w:r w:rsidRPr="003B4C7C">
        <w:rPr>
          <w:sz w:val="28"/>
          <w:szCs w:val="28"/>
        </w:rPr>
        <w:t>Do đó, khi tính toán tỷ số này phải sử dụng mức tồn kho trung bình trong năm, dựa trên kết quả trung bình cộng mức tồn kho hàng tháng.</w:t>
      </w:r>
    </w:p>
    <w:p w:rsidR="00B352B9" w:rsidRPr="003B4C7C" w:rsidRDefault="002E617E">
      <w:pPr>
        <w:widowControl w:val="0"/>
        <w:spacing w:before="120" w:after="120"/>
        <w:ind w:firstLine="720"/>
        <w:jc w:val="both"/>
      </w:pPr>
      <w:r w:rsidRPr="003B4C7C">
        <w:rPr>
          <w:sz w:val="28"/>
          <w:szCs w:val="28"/>
        </w:rPr>
        <w:t xml:space="preserve">c) Ý nghĩa: </w:t>
      </w:r>
    </w:p>
    <w:p w:rsidR="00B352B9" w:rsidRPr="003B4C7C" w:rsidRDefault="002E617E">
      <w:pPr>
        <w:widowControl w:val="0"/>
        <w:spacing w:before="120" w:after="120"/>
        <w:ind w:firstLine="720"/>
        <w:jc w:val="both"/>
      </w:pPr>
      <w:r w:rsidRPr="003B4C7C">
        <w:rPr>
          <w:sz w:val="28"/>
          <w:szCs w:val="28"/>
        </w:rPr>
        <w:t>Nếu tỷ số này thấp: các loại hàng hóa tồn kho quá cao so với doanh số bán và số ngày hàng nằm trong kho càng cao, tức là hiệu quả quản trị vốn lưu động của doanh nghiệp càng thấp vì vốn lưu động bị tồn đọng trong hàng hóa quá lâu.</w:t>
      </w:r>
    </w:p>
    <w:p w:rsidR="00B352B9" w:rsidRPr="003B4C7C" w:rsidRDefault="002E617E">
      <w:pPr>
        <w:widowControl w:val="0"/>
        <w:spacing w:before="120" w:after="120"/>
        <w:ind w:firstLine="720"/>
        <w:jc w:val="both"/>
      </w:pPr>
      <w:r w:rsidRPr="003B4C7C">
        <w:rPr>
          <w:sz w:val="28"/>
          <w:szCs w:val="28"/>
        </w:rPr>
        <w:lastRenderedPageBreak/>
        <w:t xml:space="preserve">2) Kỳ </w:t>
      </w:r>
      <w:proofErr w:type="gramStart"/>
      <w:r w:rsidRPr="003B4C7C">
        <w:rPr>
          <w:sz w:val="28"/>
          <w:szCs w:val="28"/>
        </w:rPr>
        <w:t>thu</w:t>
      </w:r>
      <w:proofErr w:type="gramEnd"/>
      <w:r w:rsidRPr="003B4C7C">
        <w:rPr>
          <w:sz w:val="28"/>
          <w:szCs w:val="28"/>
        </w:rPr>
        <w:t xml:space="preserve"> tiền bình quân:</w:t>
      </w:r>
    </w:p>
    <w:p w:rsidR="00B352B9" w:rsidRPr="003B4C7C" w:rsidRDefault="002E617E">
      <w:pPr>
        <w:widowControl w:val="0"/>
        <w:spacing w:before="120" w:after="120"/>
        <w:ind w:firstLine="720"/>
        <w:jc w:val="both"/>
      </w:pPr>
      <w:r w:rsidRPr="003B4C7C">
        <w:rPr>
          <w:sz w:val="28"/>
          <w:szCs w:val="28"/>
        </w:rPr>
        <w:t xml:space="preserve">Kỳ </w:t>
      </w:r>
      <w:proofErr w:type="gramStart"/>
      <w:r w:rsidRPr="003B4C7C">
        <w:rPr>
          <w:sz w:val="28"/>
          <w:szCs w:val="28"/>
        </w:rPr>
        <w:t>thu</w:t>
      </w:r>
      <w:proofErr w:type="gramEnd"/>
      <w:r w:rsidRPr="003B4C7C">
        <w:rPr>
          <w:sz w:val="28"/>
          <w:szCs w:val="28"/>
        </w:rPr>
        <w:t xml:space="preserve"> tiền bình quân là số ngày bình quân mà 1 đồng hàng hóa bán ra được thu hồi</w:t>
      </w:r>
    </w:p>
    <w:p w:rsidR="00B352B9" w:rsidRPr="003B4C7C" w:rsidRDefault="002E617E">
      <w:pPr>
        <w:widowControl w:val="0"/>
        <w:spacing w:before="120" w:after="120"/>
        <w:ind w:firstLine="720"/>
        <w:jc w:val="both"/>
      </w:pPr>
      <w:r w:rsidRPr="003B4C7C">
        <w:rPr>
          <w:sz w:val="28"/>
          <w:szCs w:val="28"/>
        </w:rPr>
        <w:t>a) Công thức tính:</w:t>
      </w:r>
      <w:r w:rsidRPr="003B4C7C">
        <w:rPr>
          <w:sz w:val="28"/>
          <w:szCs w:val="28"/>
        </w:rPr>
        <w:tab/>
      </w:r>
    </w:p>
    <w:p w:rsidR="00B352B9" w:rsidRPr="003B4C7C" w:rsidRDefault="002E617E">
      <w:pPr>
        <w:widowControl w:val="0"/>
        <w:spacing w:before="120" w:after="120"/>
        <w:jc w:val="center"/>
      </w:pPr>
      <w:r w:rsidRPr="003B4C7C">
        <w:rPr>
          <w:sz w:val="28"/>
          <w:szCs w:val="28"/>
        </w:rPr>
        <w:t xml:space="preserve">Kỳ </w:t>
      </w:r>
      <w:proofErr w:type="gramStart"/>
      <w:r w:rsidRPr="003B4C7C">
        <w:rPr>
          <w:sz w:val="28"/>
          <w:szCs w:val="28"/>
        </w:rPr>
        <w:t>thu</w:t>
      </w:r>
      <w:proofErr w:type="gramEnd"/>
      <w:r w:rsidRPr="003B4C7C">
        <w:rPr>
          <w:sz w:val="28"/>
          <w:szCs w:val="28"/>
        </w:rPr>
        <w:t xml:space="preserve"> tiền bình quân = Các khoản phải thu/Doanh thu bình quân 1 ngày</w:t>
      </w:r>
    </w:p>
    <w:p w:rsidR="00B352B9" w:rsidRPr="003B4C7C" w:rsidRDefault="002E617E">
      <w:pPr>
        <w:widowControl w:val="0"/>
        <w:spacing w:before="120" w:after="120"/>
        <w:ind w:left="1260" w:hanging="540"/>
        <w:jc w:val="both"/>
      </w:pPr>
      <w:r w:rsidRPr="003B4C7C">
        <w:rPr>
          <w:sz w:val="28"/>
          <w:szCs w:val="28"/>
        </w:rPr>
        <w:t xml:space="preserve">Trong đó: </w:t>
      </w:r>
    </w:p>
    <w:p w:rsidR="00B352B9" w:rsidRPr="003B4C7C" w:rsidRDefault="002E617E">
      <w:pPr>
        <w:widowControl w:val="0"/>
        <w:spacing w:before="120" w:after="120"/>
        <w:ind w:firstLine="720"/>
        <w:jc w:val="both"/>
      </w:pPr>
      <w:r w:rsidRPr="003B4C7C">
        <w:rPr>
          <w:sz w:val="28"/>
          <w:szCs w:val="28"/>
        </w:rPr>
        <w:t>Các khoản phải thu là những hóa đơn bán hàng chưa thu tiền, có thể là hàng bán trả chậm, hàng bán chịu hay bán mà chưa thu tiền, các khoản tạm ứng chưa thanh toán, các khoản trả trước cho người bán</w:t>
      </w:r>
      <w:proofErr w:type="gramStart"/>
      <w:r w:rsidRPr="003B4C7C">
        <w:rPr>
          <w:sz w:val="28"/>
          <w:szCs w:val="28"/>
        </w:rPr>
        <w:t>,...</w:t>
      </w:r>
      <w:proofErr w:type="gramEnd"/>
    </w:p>
    <w:p w:rsidR="00B352B9" w:rsidRPr="003B4C7C" w:rsidRDefault="002E617E">
      <w:pPr>
        <w:widowControl w:val="0"/>
        <w:spacing w:before="120" w:after="120"/>
        <w:ind w:firstLine="720"/>
        <w:jc w:val="both"/>
      </w:pPr>
      <w:r w:rsidRPr="003B4C7C">
        <w:rPr>
          <w:sz w:val="28"/>
          <w:szCs w:val="28"/>
        </w:rPr>
        <w:t>b) Tiêu chuẩn đánh giá:</w:t>
      </w:r>
    </w:p>
    <w:p w:rsidR="00B352B9" w:rsidRPr="003B4C7C" w:rsidRDefault="002E617E">
      <w:pPr>
        <w:widowControl w:val="0"/>
        <w:spacing w:before="120" w:after="120"/>
        <w:jc w:val="both"/>
      </w:pPr>
      <w:r w:rsidRPr="003B4C7C">
        <w:rPr>
          <w:sz w:val="28"/>
          <w:szCs w:val="28"/>
        </w:rPr>
        <w:t xml:space="preserve">     </w:t>
      </w:r>
      <w:r w:rsidRPr="003B4C7C">
        <w:rPr>
          <w:sz w:val="28"/>
          <w:szCs w:val="28"/>
        </w:rPr>
        <w:tab/>
        <w:t xml:space="preserve">Tỷ số này có thể chấp nhận được thường ở mức: </w:t>
      </w:r>
    </w:p>
    <w:p w:rsidR="00B352B9" w:rsidRPr="003B4C7C" w:rsidRDefault="002E617E">
      <w:pPr>
        <w:widowControl w:val="0"/>
        <w:spacing w:before="120" w:after="120"/>
        <w:ind w:firstLine="720"/>
        <w:jc w:val="both"/>
      </w:pPr>
      <w:r w:rsidRPr="003B4C7C">
        <w:rPr>
          <w:sz w:val="28"/>
          <w:szCs w:val="28"/>
        </w:rPr>
        <w:t xml:space="preserve">30 ngày&lt; Kỳ </w:t>
      </w:r>
      <w:proofErr w:type="gramStart"/>
      <w:r w:rsidRPr="003B4C7C">
        <w:rPr>
          <w:sz w:val="28"/>
          <w:szCs w:val="28"/>
        </w:rPr>
        <w:t>thu</w:t>
      </w:r>
      <w:proofErr w:type="gramEnd"/>
      <w:r w:rsidRPr="003B4C7C">
        <w:rPr>
          <w:sz w:val="28"/>
          <w:szCs w:val="28"/>
        </w:rPr>
        <w:t xml:space="preserve"> tiền bình quân &lt; 60 ngày.</w:t>
      </w:r>
    </w:p>
    <w:p w:rsidR="00B352B9" w:rsidRPr="003B4C7C" w:rsidRDefault="002E617E">
      <w:pPr>
        <w:widowControl w:val="0"/>
        <w:spacing w:before="120" w:after="120"/>
        <w:ind w:firstLine="720"/>
        <w:jc w:val="both"/>
      </w:pPr>
      <w:r w:rsidRPr="003B4C7C">
        <w:rPr>
          <w:sz w:val="28"/>
          <w:szCs w:val="28"/>
        </w:rPr>
        <w:t xml:space="preserve">c) Ý nghĩa: </w:t>
      </w:r>
    </w:p>
    <w:p w:rsidR="00B352B9" w:rsidRPr="003B4C7C" w:rsidRDefault="002E617E">
      <w:pPr>
        <w:widowControl w:val="0"/>
        <w:numPr>
          <w:ilvl w:val="0"/>
          <w:numId w:val="14"/>
        </w:numPr>
        <w:spacing w:before="120" w:after="120"/>
        <w:ind w:hanging="360"/>
        <w:contextualSpacing/>
        <w:jc w:val="both"/>
      </w:pPr>
      <w:r w:rsidRPr="003B4C7C">
        <w:rPr>
          <w:sz w:val="28"/>
          <w:szCs w:val="28"/>
        </w:rPr>
        <w:t xml:space="preserve">Số ngày trong kỳ </w:t>
      </w:r>
      <w:proofErr w:type="gramStart"/>
      <w:r w:rsidRPr="003B4C7C">
        <w:rPr>
          <w:sz w:val="28"/>
          <w:szCs w:val="28"/>
        </w:rPr>
        <w:t>thu</w:t>
      </w:r>
      <w:proofErr w:type="gramEnd"/>
      <w:r w:rsidRPr="003B4C7C">
        <w:rPr>
          <w:sz w:val="28"/>
          <w:szCs w:val="28"/>
        </w:rPr>
        <w:t xml:space="preserve"> tiền bình quân thấp: doanh nghiệp không bị đọng vốn trong khâu thanh toán, không có những khoản nợ khó đòi.</w:t>
      </w:r>
    </w:p>
    <w:p w:rsidR="00B352B9" w:rsidRPr="003B4C7C" w:rsidRDefault="002E617E">
      <w:pPr>
        <w:widowControl w:val="0"/>
        <w:numPr>
          <w:ilvl w:val="0"/>
          <w:numId w:val="14"/>
        </w:numPr>
        <w:spacing w:before="120" w:after="120"/>
        <w:ind w:hanging="360"/>
        <w:contextualSpacing/>
        <w:jc w:val="both"/>
      </w:pPr>
      <w:r w:rsidRPr="003B4C7C">
        <w:rPr>
          <w:sz w:val="28"/>
          <w:szCs w:val="28"/>
        </w:rPr>
        <w:t xml:space="preserve">Nếu tỷ số này cao: doanh nghiệp cần phải tiến hành phân tích chính sách bán hàng để tìm ra nguyên nhân tồn đọng nợ. </w:t>
      </w:r>
    </w:p>
    <w:p w:rsidR="00B352B9" w:rsidRPr="003B4C7C" w:rsidRDefault="002E617E">
      <w:pPr>
        <w:widowControl w:val="0"/>
        <w:spacing w:before="120" w:after="120"/>
        <w:ind w:firstLine="720"/>
        <w:jc w:val="both"/>
      </w:pPr>
      <w:r w:rsidRPr="003B4C7C">
        <w:rPr>
          <w:sz w:val="28"/>
          <w:szCs w:val="28"/>
        </w:rPr>
        <w:t xml:space="preserve">Trong nhiều trường hợp, do công ty muốn chiếm lĩnh thị phần thông qua bán hàng trả chậm hay tài trợ cho các chi nhánh, đại lý nên dẫn đến có số ngày </w:t>
      </w:r>
      <w:proofErr w:type="gramStart"/>
      <w:r w:rsidRPr="003B4C7C">
        <w:rPr>
          <w:sz w:val="28"/>
          <w:szCs w:val="28"/>
        </w:rPr>
        <w:t>thu</w:t>
      </w:r>
      <w:proofErr w:type="gramEnd"/>
      <w:r w:rsidRPr="003B4C7C">
        <w:rPr>
          <w:sz w:val="28"/>
          <w:szCs w:val="28"/>
        </w:rPr>
        <w:t xml:space="preserve"> tiền bình quân cao.</w:t>
      </w:r>
    </w:p>
    <w:p w:rsidR="00B352B9" w:rsidRPr="003B4C7C" w:rsidRDefault="002E617E">
      <w:pPr>
        <w:widowControl w:val="0"/>
        <w:spacing w:before="120" w:after="120"/>
        <w:ind w:firstLine="720"/>
        <w:jc w:val="both"/>
      </w:pPr>
      <w:r w:rsidRPr="003B4C7C">
        <w:rPr>
          <w:sz w:val="28"/>
          <w:szCs w:val="28"/>
        </w:rPr>
        <w:t xml:space="preserve">d) Lưu ý: </w:t>
      </w:r>
    </w:p>
    <w:p w:rsidR="00B352B9" w:rsidRPr="003B4C7C" w:rsidRDefault="002E617E">
      <w:pPr>
        <w:widowControl w:val="0"/>
        <w:spacing w:before="120" w:after="120"/>
        <w:ind w:firstLine="720"/>
        <w:jc w:val="both"/>
      </w:pPr>
      <w:r w:rsidRPr="003B4C7C">
        <w:rPr>
          <w:sz w:val="28"/>
          <w:szCs w:val="28"/>
        </w:rPr>
        <w:t xml:space="preserve">Khi phân tích tình hình công nợ của doanh nghiệp </w:t>
      </w:r>
      <w:proofErr w:type="gramStart"/>
      <w:r w:rsidRPr="003B4C7C">
        <w:rPr>
          <w:sz w:val="28"/>
          <w:szCs w:val="28"/>
        </w:rPr>
        <w:t>theo</w:t>
      </w:r>
      <w:proofErr w:type="gramEnd"/>
      <w:r w:rsidRPr="003B4C7C">
        <w:rPr>
          <w:sz w:val="28"/>
          <w:szCs w:val="28"/>
        </w:rPr>
        <w:t xml:space="preserve"> tiêu thức này cũng cần quan tâm đến tính mùa vụ của loại sản phẩm, dịch vụ mà doanh nghiệp kinh doanh. Do đó, cần so sánh tỷ số này với các tỷ số của các doanh nghiệp cùng ngành.</w:t>
      </w:r>
    </w:p>
    <w:p w:rsidR="00B352B9" w:rsidRPr="003B4C7C" w:rsidRDefault="002E617E">
      <w:pPr>
        <w:widowControl w:val="0"/>
        <w:spacing w:before="120" w:after="120"/>
        <w:ind w:firstLine="720"/>
        <w:jc w:val="both"/>
      </w:pPr>
      <w:r w:rsidRPr="003B4C7C">
        <w:rPr>
          <w:sz w:val="28"/>
          <w:szCs w:val="28"/>
        </w:rPr>
        <w:t>3) Hiệu quả sử dụng tài sản cố định:</w:t>
      </w:r>
    </w:p>
    <w:p w:rsidR="00B352B9" w:rsidRPr="003B4C7C" w:rsidRDefault="002E617E">
      <w:pPr>
        <w:widowControl w:val="0"/>
        <w:spacing w:before="120" w:after="120"/>
        <w:ind w:firstLine="720"/>
        <w:jc w:val="both"/>
      </w:pPr>
      <w:r w:rsidRPr="003B4C7C">
        <w:rPr>
          <w:sz w:val="28"/>
          <w:szCs w:val="28"/>
        </w:rPr>
        <w:t xml:space="preserve">Một đồng tài sản cố định tạo ra được bao nhiêu đồng doanh </w:t>
      </w:r>
      <w:proofErr w:type="gramStart"/>
      <w:r w:rsidRPr="003B4C7C">
        <w:rPr>
          <w:sz w:val="28"/>
          <w:szCs w:val="28"/>
        </w:rPr>
        <w:t>thu</w:t>
      </w:r>
      <w:proofErr w:type="gramEnd"/>
      <w:r w:rsidRPr="003B4C7C">
        <w:rPr>
          <w:sz w:val="28"/>
          <w:szCs w:val="28"/>
        </w:rPr>
        <w:t>, qua đó đánh giá được hiệu quả sử dụng tài sản cố định ở doanh nghiệp.</w:t>
      </w:r>
    </w:p>
    <w:p w:rsidR="00B352B9" w:rsidRPr="003B4C7C" w:rsidRDefault="002E617E">
      <w:pPr>
        <w:widowControl w:val="0"/>
        <w:spacing w:before="120" w:after="120"/>
        <w:ind w:firstLine="720"/>
        <w:jc w:val="both"/>
      </w:pPr>
      <w:r w:rsidRPr="003B4C7C">
        <w:rPr>
          <w:sz w:val="28"/>
          <w:szCs w:val="28"/>
        </w:rPr>
        <w:t>a) Công thức tính:</w:t>
      </w:r>
    </w:p>
    <w:p w:rsidR="00B352B9" w:rsidRPr="003B4C7C" w:rsidRDefault="002E617E">
      <w:pPr>
        <w:widowControl w:val="0"/>
        <w:spacing w:before="120" w:after="120"/>
        <w:ind w:firstLine="720"/>
        <w:jc w:val="center"/>
      </w:pPr>
      <w:r w:rsidRPr="003B4C7C">
        <w:rPr>
          <w:sz w:val="28"/>
          <w:szCs w:val="28"/>
        </w:rPr>
        <w:t xml:space="preserve">Hiệu quả sử dụng TSCĐ = Doanh </w:t>
      </w:r>
      <w:proofErr w:type="gramStart"/>
      <w:r w:rsidRPr="003B4C7C">
        <w:rPr>
          <w:sz w:val="28"/>
          <w:szCs w:val="28"/>
        </w:rPr>
        <w:t>thu</w:t>
      </w:r>
      <w:proofErr w:type="gramEnd"/>
      <w:r w:rsidRPr="003B4C7C">
        <w:rPr>
          <w:sz w:val="28"/>
          <w:szCs w:val="28"/>
        </w:rPr>
        <w:t xml:space="preserve"> thuần/Giá trị TSCĐ</w:t>
      </w:r>
    </w:p>
    <w:p w:rsidR="00B352B9" w:rsidRPr="003B4C7C" w:rsidRDefault="002E617E">
      <w:pPr>
        <w:widowControl w:val="0"/>
        <w:spacing w:before="120" w:after="120"/>
        <w:ind w:left="720" w:hanging="1260"/>
        <w:jc w:val="both"/>
      </w:pPr>
      <w:r w:rsidRPr="003B4C7C">
        <w:rPr>
          <w:sz w:val="28"/>
          <w:szCs w:val="28"/>
        </w:rPr>
        <w:t xml:space="preserve">    </w:t>
      </w:r>
      <w:r w:rsidRPr="003B4C7C">
        <w:rPr>
          <w:sz w:val="28"/>
          <w:szCs w:val="28"/>
        </w:rPr>
        <w:tab/>
        <w:t xml:space="preserve">Trong đó:  </w:t>
      </w:r>
    </w:p>
    <w:p w:rsidR="00B352B9" w:rsidRPr="003B4C7C" w:rsidRDefault="002E617E">
      <w:pPr>
        <w:widowControl w:val="0"/>
        <w:spacing w:before="120" w:after="120"/>
        <w:ind w:firstLine="720"/>
        <w:jc w:val="both"/>
      </w:pPr>
      <w:r w:rsidRPr="003B4C7C">
        <w:rPr>
          <w:sz w:val="28"/>
          <w:szCs w:val="28"/>
        </w:rPr>
        <w:t xml:space="preserve">Giá trị tài sản cố định là giá trị thuần của các loại tài sản cố định tính </w:t>
      </w:r>
      <w:proofErr w:type="gramStart"/>
      <w:r w:rsidRPr="003B4C7C">
        <w:rPr>
          <w:sz w:val="28"/>
          <w:szCs w:val="28"/>
        </w:rPr>
        <w:t>theo</w:t>
      </w:r>
      <w:proofErr w:type="gramEnd"/>
      <w:r w:rsidRPr="003B4C7C">
        <w:rPr>
          <w:sz w:val="28"/>
          <w:szCs w:val="28"/>
        </w:rPr>
        <w:t xml:space="preserve"> giá trị ghi trên sổ sách kế toán, tức là nguyên giá của tài sản cố định trừ phần hao mòn tài sản cố định tích lũy đến thời điểm tính toán.</w:t>
      </w:r>
    </w:p>
    <w:p w:rsidR="00B352B9" w:rsidRPr="003B4C7C" w:rsidRDefault="002E617E">
      <w:pPr>
        <w:widowControl w:val="0"/>
        <w:spacing w:before="120" w:after="120"/>
        <w:ind w:firstLine="720"/>
        <w:jc w:val="both"/>
      </w:pPr>
      <w:r w:rsidRPr="003B4C7C">
        <w:rPr>
          <w:sz w:val="28"/>
          <w:szCs w:val="28"/>
        </w:rPr>
        <w:lastRenderedPageBreak/>
        <w:t xml:space="preserve">b) Ý nghĩa: </w:t>
      </w:r>
    </w:p>
    <w:p w:rsidR="00B352B9" w:rsidRPr="003B4C7C" w:rsidRDefault="002E617E">
      <w:pPr>
        <w:widowControl w:val="0"/>
        <w:spacing w:before="120" w:after="120"/>
        <w:ind w:firstLine="720"/>
        <w:jc w:val="both"/>
      </w:pPr>
      <w:r w:rsidRPr="003B4C7C">
        <w:rPr>
          <w:sz w:val="28"/>
          <w:szCs w:val="28"/>
        </w:rPr>
        <w:t xml:space="preserve">+ Tỷ số này cao phản ánh tình hình hoạt động tốt của công ty đã tạo ra mức doanh </w:t>
      </w:r>
      <w:proofErr w:type="gramStart"/>
      <w:r w:rsidRPr="003B4C7C">
        <w:rPr>
          <w:sz w:val="28"/>
          <w:szCs w:val="28"/>
        </w:rPr>
        <w:t>thu</w:t>
      </w:r>
      <w:proofErr w:type="gramEnd"/>
      <w:r w:rsidRPr="003B4C7C">
        <w:rPr>
          <w:sz w:val="28"/>
          <w:szCs w:val="28"/>
        </w:rPr>
        <w:t xml:space="preserve"> thuần cao so với tài sản cố định.</w:t>
      </w:r>
    </w:p>
    <w:p w:rsidR="00B352B9" w:rsidRPr="003B4C7C" w:rsidRDefault="002E617E">
      <w:pPr>
        <w:widowControl w:val="0"/>
        <w:spacing w:before="120" w:after="120"/>
        <w:ind w:firstLine="720"/>
        <w:jc w:val="both"/>
      </w:pPr>
      <w:r w:rsidRPr="003B4C7C">
        <w:rPr>
          <w:sz w:val="28"/>
          <w:szCs w:val="28"/>
        </w:rPr>
        <w:t>+ Muốn đánh giá việc sử dụng tài sản cố định có hiệu quả hay không thì phải so sánh với các doanh nghiệp khác cùng ngành hoặc so sánh với chỉ tiêu trung bình của ngành.</w:t>
      </w:r>
    </w:p>
    <w:p w:rsidR="00B352B9" w:rsidRPr="003B4C7C" w:rsidRDefault="002E617E">
      <w:pPr>
        <w:widowControl w:val="0"/>
        <w:spacing w:before="120" w:after="120"/>
        <w:ind w:firstLine="720"/>
        <w:jc w:val="both"/>
      </w:pPr>
      <w:r w:rsidRPr="003B4C7C">
        <w:rPr>
          <w:sz w:val="28"/>
          <w:szCs w:val="28"/>
        </w:rPr>
        <w:t>4) Tỷ số hiệu quả sử dụng tài sản:</w:t>
      </w:r>
    </w:p>
    <w:p w:rsidR="00B352B9" w:rsidRPr="003B4C7C" w:rsidRDefault="002E617E">
      <w:pPr>
        <w:widowControl w:val="0"/>
        <w:spacing w:before="120" w:after="120"/>
        <w:ind w:firstLine="720"/>
        <w:jc w:val="both"/>
      </w:pPr>
      <w:r w:rsidRPr="003B4C7C">
        <w:rPr>
          <w:sz w:val="28"/>
          <w:szCs w:val="28"/>
        </w:rPr>
        <w:t xml:space="preserve">Tỷ số này cho thấy hiệu quả sử dụng toàn bộ các loại tài sản của doanh nghiệp hoặc thể hiện một đồng vốn đầu tư vào doanh nghiệp đã đem lại bao nhiêu đồng doanh </w:t>
      </w:r>
      <w:proofErr w:type="gramStart"/>
      <w:r w:rsidRPr="003B4C7C">
        <w:rPr>
          <w:sz w:val="28"/>
          <w:szCs w:val="28"/>
        </w:rPr>
        <w:t>thu</w:t>
      </w:r>
      <w:proofErr w:type="gramEnd"/>
      <w:r w:rsidRPr="003B4C7C">
        <w:rPr>
          <w:sz w:val="28"/>
          <w:szCs w:val="28"/>
        </w:rPr>
        <w:t>.</w:t>
      </w:r>
    </w:p>
    <w:p w:rsidR="00B352B9" w:rsidRPr="003B4C7C" w:rsidRDefault="002E617E">
      <w:pPr>
        <w:widowControl w:val="0"/>
        <w:spacing w:before="120" w:after="120"/>
        <w:ind w:firstLine="720"/>
        <w:jc w:val="both"/>
      </w:pPr>
      <w:r w:rsidRPr="003B4C7C">
        <w:rPr>
          <w:sz w:val="28"/>
          <w:szCs w:val="28"/>
        </w:rPr>
        <w:t>a) Công thức tính:</w:t>
      </w:r>
    </w:p>
    <w:p w:rsidR="00B352B9" w:rsidRPr="003B4C7C" w:rsidRDefault="002E617E">
      <w:pPr>
        <w:widowControl w:val="0"/>
        <w:spacing w:before="120" w:after="120"/>
        <w:ind w:firstLine="720"/>
      </w:pPr>
      <w:r w:rsidRPr="003B4C7C">
        <w:rPr>
          <w:sz w:val="28"/>
          <w:szCs w:val="28"/>
        </w:rPr>
        <w:t xml:space="preserve">Tỷ số hiệu quả sử dụng tài sản = Doanh </w:t>
      </w:r>
      <w:proofErr w:type="gramStart"/>
      <w:r w:rsidRPr="003B4C7C">
        <w:rPr>
          <w:sz w:val="28"/>
          <w:szCs w:val="28"/>
        </w:rPr>
        <w:t>thu</w:t>
      </w:r>
      <w:proofErr w:type="gramEnd"/>
      <w:r w:rsidRPr="003B4C7C">
        <w:rPr>
          <w:sz w:val="28"/>
          <w:szCs w:val="28"/>
        </w:rPr>
        <w:t xml:space="preserve"> thuần/Tổng giá trị tài sản</w:t>
      </w:r>
    </w:p>
    <w:p w:rsidR="00B352B9" w:rsidRPr="003B4C7C" w:rsidRDefault="002E617E">
      <w:pPr>
        <w:widowControl w:val="0"/>
        <w:spacing w:before="120" w:after="120"/>
        <w:ind w:left="1260" w:hanging="540"/>
        <w:jc w:val="both"/>
      </w:pPr>
      <w:r w:rsidRPr="003B4C7C">
        <w:rPr>
          <w:sz w:val="28"/>
          <w:szCs w:val="28"/>
        </w:rPr>
        <w:t xml:space="preserve">Trong đó:  </w:t>
      </w:r>
    </w:p>
    <w:p w:rsidR="00B352B9" w:rsidRPr="003B4C7C" w:rsidRDefault="002E617E">
      <w:pPr>
        <w:widowControl w:val="0"/>
        <w:spacing w:before="120" w:after="120"/>
        <w:ind w:firstLine="720"/>
        <w:jc w:val="both"/>
      </w:pPr>
      <w:proofErr w:type="gramStart"/>
      <w:r w:rsidRPr="003B4C7C">
        <w:rPr>
          <w:sz w:val="28"/>
          <w:szCs w:val="28"/>
        </w:rPr>
        <w:t>Tổng tài sản có là tổng toàn bộ giá trị tài sản của doanh nghiệp bao gồm cả tài sản cố định và tài sản lưu động tại thời điểm tính toán.</w:t>
      </w:r>
      <w:proofErr w:type="gramEnd"/>
      <w:r w:rsidRPr="003B4C7C">
        <w:rPr>
          <w:sz w:val="28"/>
          <w:szCs w:val="28"/>
        </w:rPr>
        <w:t xml:space="preserve"> </w:t>
      </w:r>
    </w:p>
    <w:p w:rsidR="00B352B9" w:rsidRPr="003B4C7C" w:rsidRDefault="002E617E">
      <w:pPr>
        <w:widowControl w:val="0"/>
        <w:spacing w:before="120" w:after="120"/>
        <w:ind w:firstLine="720"/>
        <w:jc w:val="both"/>
      </w:pPr>
      <w:r w:rsidRPr="003B4C7C">
        <w:rPr>
          <w:sz w:val="28"/>
          <w:szCs w:val="28"/>
        </w:rPr>
        <w:t xml:space="preserve">b) Ý nghĩa: </w:t>
      </w:r>
    </w:p>
    <w:p w:rsidR="00B352B9" w:rsidRPr="003B4C7C" w:rsidRDefault="002E617E">
      <w:pPr>
        <w:widowControl w:val="0"/>
        <w:spacing w:before="120" w:after="120"/>
        <w:ind w:firstLine="720"/>
        <w:jc w:val="both"/>
      </w:pPr>
      <w:r w:rsidRPr="003B4C7C">
        <w:rPr>
          <w:sz w:val="28"/>
          <w:szCs w:val="28"/>
        </w:rPr>
        <w:t>Tỷ số này có giá trị càng cao thì càng thể hiện hiệu quả hoạt động nhằm gia tăng thị phần và sức cạnh tranh của doanh nghiệp.</w:t>
      </w:r>
    </w:p>
    <w:p w:rsidR="00B352B9" w:rsidRPr="003B4C7C" w:rsidRDefault="002E617E">
      <w:pPr>
        <w:widowControl w:val="0"/>
        <w:spacing w:before="120" w:after="120"/>
        <w:ind w:firstLine="720"/>
        <w:jc w:val="both"/>
      </w:pPr>
      <w:r w:rsidRPr="003B4C7C">
        <w:rPr>
          <w:color w:val="0000FF"/>
          <w:sz w:val="28"/>
          <w:szCs w:val="28"/>
        </w:rPr>
        <w:t>2.3.3. CÁC TỶ SỐ ĐÒN CÂN NỢ (TỶ SỐ ĐÒN BẨY)</w:t>
      </w:r>
    </w:p>
    <w:p w:rsidR="00B352B9" w:rsidRPr="003B4C7C" w:rsidRDefault="002E617E">
      <w:pPr>
        <w:widowControl w:val="0"/>
        <w:spacing w:before="120" w:after="120"/>
        <w:ind w:firstLine="720"/>
        <w:jc w:val="both"/>
      </w:pPr>
      <w:r w:rsidRPr="003B4C7C">
        <w:rPr>
          <w:sz w:val="28"/>
          <w:szCs w:val="28"/>
        </w:rPr>
        <w:t>1) Tỷ số nợ:</w:t>
      </w:r>
    </w:p>
    <w:p w:rsidR="00B352B9" w:rsidRPr="003B4C7C" w:rsidRDefault="002E617E">
      <w:pPr>
        <w:widowControl w:val="0"/>
        <w:spacing w:before="120" w:after="120"/>
        <w:ind w:firstLine="720"/>
        <w:jc w:val="both"/>
      </w:pPr>
      <w:r w:rsidRPr="003B4C7C">
        <w:rPr>
          <w:sz w:val="28"/>
          <w:szCs w:val="28"/>
        </w:rPr>
        <w:t>a) Công thức tính:</w:t>
      </w:r>
    </w:p>
    <w:p w:rsidR="00B352B9" w:rsidRPr="003B4C7C" w:rsidRDefault="002E617E">
      <w:pPr>
        <w:widowControl w:val="0"/>
        <w:spacing w:before="120" w:after="120"/>
        <w:jc w:val="both"/>
      </w:pPr>
      <w:r w:rsidRPr="003B4C7C">
        <w:rPr>
          <w:i/>
          <w:sz w:val="28"/>
          <w:szCs w:val="28"/>
        </w:rPr>
        <w:tab/>
      </w:r>
      <w:r w:rsidRPr="003B4C7C">
        <w:rPr>
          <w:sz w:val="28"/>
          <w:szCs w:val="28"/>
        </w:rPr>
        <w:t>Tỷ số nợ = Nợ phải trả/Tổng tài sản</w:t>
      </w:r>
      <w:r w:rsidRPr="003B4C7C">
        <w:rPr>
          <w:sz w:val="28"/>
          <w:szCs w:val="28"/>
        </w:rPr>
        <w:tab/>
      </w:r>
    </w:p>
    <w:p w:rsidR="00B352B9" w:rsidRPr="003B4C7C" w:rsidRDefault="002E617E">
      <w:pPr>
        <w:widowControl w:val="0"/>
        <w:spacing w:before="120" w:after="120"/>
        <w:ind w:firstLine="720"/>
        <w:jc w:val="both"/>
      </w:pPr>
      <w:r w:rsidRPr="003B4C7C">
        <w:rPr>
          <w:sz w:val="28"/>
          <w:szCs w:val="28"/>
        </w:rPr>
        <w:t xml:space="preserve">Trong đó: </w:t>
      </w:r>
    </w:p>
    <w:p w:rsidR="00B352B9" w:rsidRPr="003B4C7C" w:rsidRDefault="002E617E">
      <w:pPr>
        <w:widowControl w:val="0"/>
        <w:spacing w:before="120" w:after="120"/>
        <w:ind w:firstLine="720"/>
        <w:jc w:val="both"/>
      </w:pPr>
      <w:r w:rsidRPr="003B4C7C">
        <w:rPr>
          <w:sz w:val="28"/>
          <w:szCs w:val="28"/>
        </w:rPr>
        <w:t>+ Tổng số nợ của doanh nghiệp bao gồm nợ ngắn hạn và nợ dài hạn tại thời điểm lập báo cáo tài chính.</w:t>
      </w:r>
    </w:p>
    <w:p w:rsidR="00B352B9" w:rsidRPr="003B4C7C" w:rsidRDefault="002E617E">
      <w:pPr>
        <w:widowControl w:val="0"/>
        <w:spacing w:before="120" w:after="120"/>
        <w:ind w:firstLine="720"/>
        <w:jc w:val="both"/>
      </w:pPr>
      <w:r w:rsidRPr="003B4C7C">
        <w:rPr>
          <w:sz w:val="28"/>
          <w:szCs w:val="28"/>
        </w:rPr>
        <w:t>+ Tổng tài sản bao gồm tài sản lưu động và tài sản cố định.</w:t>
      </w:r>
    </w:p>
    <w:p w:rsidR="00B352B9" w:rsidRPr="003B4C7C" w:rsidRDefault="002E617E">
      <w:pPr>
        <w:widowControl w:val="0"/>
        <w:spacing w:before="120" w:after="120"/>
        <w:ind w:firstLine="720"/>
        <w:jc w:val="both"/>
      </w:pPr>
      <w:r w:rsidRPr="003B4C7C">
        <w:rPr>
          <w:sz w:val="28"/>
          <w:szCs w:val="28"/>
        </w:rPr>
        <w:t>b) Tiêu chuẩn đánh giá:</w:t>
      </w:r>
    </w:p>
    <w:p w:rsidR="00B352B9" w:rsidRPr="003B4C7C" w:rsidRDefault="002E617E">
      <w:pPr>
        <w:widowControl w:val="0"/>
        <w:spacing w:before="120" w:after="120"/>
        <w:ind w:firstLine="720"/>
        <w:jc w:val="both"/>
      </w:pPr>
      <w:proofErr w:type="gramStart"/>
      <w:r w:rsidRPr="003B4C7C">
        <w:rPr>
          <w:sz w:val="28"/>
          <w:szCs w:val="28"/>
        </w:rPr>
        <w:t>Thông thường, tỷ lệ cơ cấu nợ chấp nhận được là vào khoảng 20% - 50%.</w:t>
      </w:r>
      <w:proofErr w:type="gramEnd"/>
    </w:p>
    <w:p w:rsidR="00B352B9" w:rsidRPr="003B4C7C" w:rsidRDefault="002E617E">
      <w:pPr>
        <w:widowControl w:val="0"/>
        <w:spacing w:before="120" w:after="120"/>
        <w:ind w:firstLine="720"/>
        <w:jc w:val="both"/>
      </w:pPr>
      <w:r w:rsidRPr="003B4C7C">
        <w:rPr>
          <w:sz w:val="28"/>
          <w:szCs w:val="28"/>
        </w:rPr>
        <w:t>c) Ý nghĩa:</w:t>
      </w:r>
    </w:p>
    <w:p w:rsidR="00B352B9" w:rsidRPr="003B4C7C" w:rsidRDefault="002E617E">
      <w:pPr>
        <w:widowControl w:val="0"/>
        <w:spacing w:before="120" w:after="120"/>
        <w:ind w:firstLine="720"/>
        <w:jc w:val="both"/>
      </w:pPr>
      <w:r w:rsidRPr="003B4C7C">
        <w:rPr>
          <w:sz w:val="28"/>
          <w:szCs w:val="28"/>
        </w:rPr>
        <w:t>+ Tỷ số này có giá trị càng cao: mức độ rủi ro phá sản của doanh nghiệp càng cao.</w:t>
      </w:r>
    </w:p>
    <w:p w:rsidR="00B352B9" w:rsidRPr="003B4C7C" w:rsidRDefault="002E617E">
      <w:pPr>
        <w:widowControl w:val="0"/>
        <w:spacing w:before="120" w:after="120"/>
        <w:ind w:firstLine="720"/>
        <w:jc w:val="both"/>
      </w:pPr>
      <w:r w:rsidRPr="003B4C7C">
        <w:rPr>
          <w:sz w:val="28"/>
          <w:szCs w:val="28"/>
        </w:rPr>
        <w:t xml:space="preserve">+ Trên phương diện các chủ nợ: tỷ số này của doanh nghiệp càng cao thì mức độ rủi ro không </w:t>
      </w:r>
      <w:proofErr w:type="gramStart"/>
      <w:r w:rsidRPr="003B4C7C">
        <w:rPr>
          <w:sz w:val="28"/>
          <w:szCs w:val="28"/>
        </w:rPr>
        <w:t>thu</w:t>
      </w:r>
      <w:proofErr w:type="gramEnd"/>
      <w:r w:rsidRPr="003B4C7C">
        <w:rPr>
          <w:sz w:val="28"/>
          <w:szCs w:val="28"/>
        </w:rPr>
        <w:t xml:space="preserve"> hồi được nợ càng cao. </w:t>
      </w:r>
      <w:proofErr w:type="gramStart"/>
      <w:r w:rsidRPr="003B4C7C">
        <w:rPr>
          <w:sz w:val="28"/>
          <w:szCs w:val="28"/>
        </w:rPr>
        <w:t xml:space="preserve">Còn đối với các cơ quan quản lý </w:t>
      </w:r>
      <w:r w:rsidRPr="003B4C7C">
        <w:rPr>
          <w:sz w:val="28"/>
          <w:szCs w:val="28"/>
        </w:rPr>
        <w:lastRenderedPageBreak/>
        <w:t>nhà nước thì tỷ số này cao sẽ tiềm ẩn nhiều nguy cơ xấu về mặt kinh tế xã hội.</w:t>
      </w:r>
      <w:proofErr w:type="gramEnd"/>
      <w:r w:rsidRPr="003B4C7C">
        <w:rPr>
          <w:sz w:val="28"/>
          <w:szCs w:val="28"/>
        </w:rPr>
        <w:t xml:space="preserve"> </w:t>
      </w:r>
    </w:p>
    <w:p w:rsidR="00B352B9" w:rsidRPr="003B4C7C" w:rsidRDefault="002E617E">
      <w:pPr>
        <w:widowControl w:val="0"/>
        <w:spacing w:before="120" w:after="120"/>
        <w:ind w:firstLine="720"/>
        <w:jc w:val="both"/>
      </w:pPr>
      <w:r w:rsidRPr="003B4C7C">
        <w:rPr>
          <w:sz w:val="28"/>
          <w:szCs w:val="28"/>
        </w:rPr>
        <w:t>+ Nếu tỷ số này quá cao thì phản ánh tình hình tài chính của doanh nghiệp thiếu lành mạnh, mức độ rủi ro cao và khi có những cơ hội đầu tư hấp dẫn, doanh nghiệp khó có thể huy động được vốn bên ngoài.</w:t>
      </w:r>
    </w:p>
    <w:p w:rsidR="00B352B9" w:rsidRPr="003B4C7C" w:rsidRDefault="002E617E">
      <w:pPr>
        <w:widowControl w:val="0"/>
        <w:spacing w:before="120" w:after="120"/>
        <w:ind w:firstLine="720"/>
        <w:jc w:val="both"/>
      </w:pPr>
      <w:r w:rsidRPr="003B4C7C">
        <w:rPr>
          <w:sz w:val="28"/>
          <w:szCs w:val="28"/>
        </w:rPr>
        <w:t>+ Tuy nhiên, trên phương diện doanh nghiệp, tỷ số này càng cao càng chứng tỏ thành tích vay mượn của doanh nghiệp và nếu tỷ suất lợi nhuận của doanh nghiệp càng cao hơn tỷ lệ lãi vay thì doanh nghiệp càng có lợi do tác dụng đòn bẩy của nợ vay và ngược lại.</w:t>
      </w:r>
    </w:p>
    <w:p w:rsidR="00B352B9" w:rsidRPr="003B4C7C" w:rsidRDefault="002E617E">
      <w:pPr>
        <w:widowControl w:val="0"/>
        <w:spacing w:before="120" w:after="120"/>
        <w:ind w:firstLine="720"/>
        <w:jc w:val="both"/>
      </w:pPr>
      <w:r w:rsidRPr="003B4C7C">
        <w:rPr>
          <w:sz w:val="28"/>
          <w:szCs w:val="28"/>
        </w:rPr>
        <w:t>2) Tỷ số nợ/Vốn cổ phần:</w:t>
      </w:r>
    </w:p>
    <w:p w:rsidR="00B352B9" w:rsidRPr="003B4C7C" w:rsidRDefault="002E617E">
      <w:pPr>
        <w:widowControl w:val="0"/>
        <w:spacing w:before="120" w:after="120"/>
        <w:ind w:firstLine="720"/>
        <w:jc w:val="both"/>
      </w:pPr>
      <w:r w:rsidRPr="003B4C7C">
        <w:rPr>
          <w:sz w:val="28"/>
          <w:szCs w:val="28"/>
        </w:rPr>
        <w:t>a) Công thức tính:</w:t>
      </w:r>
    </w:p>
    <w:p w:rsidR="00B352B9" w:rsidRPr="003B4C7C" w:rsidRDefault="002E617E">
      <w:pPr>
        <w:widowControl w:val="0"/>
        <w:tabs>
          <w:tab w:val="left" w:pos="720"/>
          <w:tab w:val="left" w:pos="1440"/>
          <w:tab w:val="left" w:pos="2160"/>
          <w:tab w:val="left" w:pos="2880"/>
          <w:tab w:val="left" w:pos="6849"/>
        </w:tabs>
        <w:spacing w:before="120" w:after="120"/>
        <w:jc w:val="both"/>
      </w:pPr>
      <w:r w:rsidRPr="003B4C7C">
        <w:rPr>
          <w:sz w:val="28"/>
          <w:szCs w:val="28"/>
        </w:rPr>
        <w:tab/>
      </w:r>
      <w:r w:rsidRPr="003B4C7C">
        <w:rPr>
          <w:sz w:val="28"/>
          <w:szCs w:val="28"/>
        </w:rPr>
        <w:tab/>
        <w:t>Tỷ số nợ/Vốn cổ phần = Nợ phải trả/Tổng vốn cổ phần</w:t>
      </w:r>
    </w:p>
    <w:p w:rsidR="00B352B9" w:rsidRPr="003B4C7C" w:rsidRDefault="002E617E">
      <w:pPr>
        <w:widowControl w:val="0"/>
        <w:spacing w:before="120" w:after="120"/>
        <w:ind w:left="1260" w:hanging="540"/>
        <w:jc w:val="both"/>
      </w:pPr>
      <w:r w:rsidRPr="003B4C7C">
        <w:rPr>
          <w:sz w:val="28"/>
          <w:szCs w:val="28"/>
        </w:rPr>
        <w:t xml:space="preserve">Trong đó: </w:t>
      </w:r>
    </w:p>
    <w:p w:rsidR="00B352B9" w:rsidRPr="003B4C7C" w:rsidRDefault="002E617E">
      <w:pPr>
        <w:widowControl w:val="0"/>
        <w:spacing w:before="120" w:after="120"/>
        <w:ind w:firstLine="720"/>
        <w:jc w:val="both"/>
      </w:pPr>
      <w:proofErr w:type="gramStart"/>
      <w:r w:rsidRPr="003B4C7C">
        <w:rPr>
          <w:sz w:val="28"/>
          <w:szCs w:val="28"/>
        </w:rPr>
        <w:t>Tổng vốn cổ phần bao gồm tổng giá trị của tất cả các khoản mục thuộc quyền sở hữu của các chủ sở hữu.</w:t>
      </w:r>
      <w:proofErr w:type="gramEnd"/>
    </w:p>
    <w:p w:rsidR="00B352B9" w:rsidRPr="003B4C7C" w:rsidRDefault="002E617E">
      <w:pPr>
        <w:widowControl w:val="0"/>
        <w:spacing w:before="120" w:after="120"/>
        <w:ind w:firstLine="720"/>
        <w:jc w:val="both"/>
      </w:pPr>
      <w:r w:rsidRPr="003B4C7C">
        <w:rPr>
          <w:sz w:val="28"/>
          <w:szCs w:val="28"/>
        </w:rPr>
        <w:t>b) Ý nghĩa:</w:t>
      </w:r>
    </w:p>
    <w:p w:rsidR="00B352B9" w:rsidRPr="003B4C7C" w:rsidRDefault="002E617E">
      <w:pPr>
        <w:widowControl w:val="0"/>
        <w:spacing w:before="120" w:after="120"/>
        <w:ind w:firstLine="720"/>
        <w:jc w:val="both"/>
      </w:pPr>
      <w:r w:rsidRPr="003B4C7C">
        <w:rPr>
          <w:sz w:val="28"/>
          <w:szCs w:val="28"/>
        </w:rPr>
        <w:t xml:space="preserve">+ Tỷ số này càng cao chứng tỏ mức độ rủi ro đối với các chủ nợ càng lớn. </w:t>
      </w:r>
      <w:proofErr w:type="gramStart"/>
      <w:r w:rsidRPr="003B4C7C">
        <w:rPr>
          <w:sz w:val="28"/>
          <w:szCs w:val="28"/>
        </w:rPr>
        <w:t>Một doanh nghiệp có tỷ lệ này cao chứng tỏ đã sử dụng nợ là chủ yếu và ít sử dụng vốn chủ sở hữu.</w:t>
      </w:r>
      <w:proofErr w:type="gramEnd"/>
      <w:r w:rsidRPr="003B4C7C">
        <w:rPr>
          <w:sz w:val="28"/>
          <w:szCs w:val="28"/>
        </w:rPr>
        <w:t xml:space="preserve"> </w:t>
      </w:r>
    </w:p>
    <w:p w:rsidR="00B352B9" w:rsidRPr="003B4C7C" w:rsidRDefault="002E617E">
      <w:pPr>
        <w:widowControl w:val="0"/>
        <w:spacing w:before="120" w:after="120"/>
        <w:ind w:firstLine="720"/>
        <w:jc w:val="both"/>
      </w:pPr>
      <w:proofErr w:type="gramStart"/>
      <w:r w:rsidRPr="003B4C7C">
        <w:rPr>
          <w:sz w:val="28"/>
          <w:szCs w:val="28"/>
        </w:rPr>
        <w:t>Đối với chủ sở hữu doanh nghiệp, họ thích tỷ lệ này cao vì điều này cho thấy sử dụng ít vốn chủ sở hữu mà có thể tạo ra lợi nhuận nhiều hơn.</w:t>
      </w:r>
      <w:proofErr w:type="gramEnd"/>
    </w:p>
    <w:p w:rsidR="00B352B9" w:rsidRPr="003B4C7C" w:rsidRDefault="002E617E">
      <w:pPr>
        <w:widowControl w:val="0"/>
        <w:spacing w:before="120" w:after="120"/>
        <w:ind w:firstLine="720"/>
        <w:jc w:val="both"/>
      </w:pPr>
      <w:r w:rsidRPr="003B4C7C">
        <w:rPr>
          <w:sz w:val="28"/>
          <w:szCs w:val="28"/>
        </w:rPr>
        <w:t xml:space="preserve">+ Ngược lại, đối với nhà cho vay họ thích tỷ lệ này thấp vì điều này thể hiện mức độ đảm bảo </w:t>
      </w:r>
      <w:proofErr w:type="gramStart"/>
      <w:r w:rsidRPr="003B4C7C">
        <w:rPr>
          <w:sz w:val="28"/>
          <w:szCs w:val="28"/>
        </w:rPr>
        <w:t>an</w:t>
      </w:r>
      <w:proofErr w:type="gramEnd"/>
      <w:r w:rsidRPr="003B4C7C">
        <w:rPr>
          <w:sz w:val="28"/>
          <w:szCs w:val="28"/>
        </w:rPr>
        <w:t xml:space="preserve"> toàn cho nhà cung cấp tiền vay càng cao.</w:t>
      </w:r>
    </w:p>
    <w:p w:rsidR="00B352B9" w:rsidRPr="003B4C7C" w:rsidRDefault="002E617E">
      <w:pPr>
        <w:widowControl w:val="0"/>
        <w:spacing w:before="120" w:after="120"/>
        <w:ind w:firstLine="720"/>
        <w:jc w:val="both"/>
      </w:pPr>
      <w:r w:rsidRPr="003B4C7C">
        <w:rPr>
          <w:sz w:val="28"/>
          <w:szCs w:val="28"/>
        </w:rPr>
        <w:t>Các nhà cho vay dài hạn một mặt quan tâm đến khả năng trả lãi, mặt khác họ còn chú trọng đến sự cân bằng hợp lý giữa nợ phải trả và nguồn vốn chủ sở hữu, vì điều này ảnh hưởng đến sự đảm bảo các khoản vay của người cho vay.</w:t>
      </w:r>
    </w:p>
    <w:p w:rsidR="00B352B9" w:rsidRPr="003B4C7C" w:rsidRDefault="002E617E">
      <w:pPr>
        <w:widowControl w:val="0"/>
        <w:spacing w:before="120" w:after="120"/>
        <w:ind w:firstLine="720"/>
        <w:jc w:val="both"/>
      </w:pPr>
      <w:r w:rsidRPr="003B4C7C">
        <w:rPr>
          <w:sz w:val="28"/>
          <w:szCs w:val="28"/>
        </w:rPr>
        <w:t>3) Tỷ số khả năng thanh toán lãi vay:</w:t>
      </w:r>
    </w:p>
    <w:p w:rsidR="00B352B9" w:rsidRPr="003B4C7C" w:rsidRDefault="002E617E">
      <w:pPr>
        <w:widowControl w:val="0"/>
        <w:spacing w:before="120" w:after="120"/>
        <w:ind w:firstLine="720"/>
        <w:jc w:val="both"/>
      </w:pPr>
      <w:r w:rsidRPr="003B4C7C">
        <w:rPr>
          <w:sz w:val="28"/>
          <w:szCs w:val="28"/>
        </w:rPr>
        <w:t>a) Công thức tính:</w:t>
      </w:r>
    </w:p>
    <w:p w:rsidR="00B352B9" w:rsidRPr="003B4C7C" w:rsidRDefault="002E617E">
      <w:pPr>
        <w:widowControl w:val="0"/>
        <w:spacing w:before="120" w:after="120"/>
        <w:ind w:firstLine="720"/>
        <w:jc w:val="both"/>
      </w:pPr>
      <w:r w:rsidRPr="003B4C7C">
        <w:rPr>
          <w:sz w:val="28"/>
          <w:szCs w:val="28"/>
        </w:rPr>
        <w:t>Tỷ số khả năng thanh toán lãi vay = EBIT/Lãi nợ vay</w:t>
      </w:r>
      <w:r w:rsidRPr="003B4C7C">
        <w:rPr>
          <w:sz w:val="28"/>
          <w:szCs w:val="28"/>
        </w:rPr>
        <w:tab/>
        <w:t xml:space="preserve">     </w:t>
      </w:r>
    </w:p>
    <w:p w:rsidR="00B352B9" w:rsidRPr="003B4C7C" w:rsidRDefault="002E617E">
      <w:pPr>
        <w:widowControl w:val="0"/>
        <w:spacing w:before="120" w:after="120"/>
        <w:ind w:firstLine="720"/>
        <w:jc w:val="both"/>
      </w:pPr>
      <w:r w:rsidRPr="003B4C7C">
        <w:rPr>
          <w:sz w:val="28"/>
          <w:szCs w:val="28"/>
        </w:rPr>
        <w:t xml:space="preserve">Trong đó: </w:t>
      </w:r>
    </w:p>
    <w:p w:rsidR="00B352B9" w:rsidRPr="003B4C7C" w:rsidRDefault="002E617E">
      <w:pPr>
        <w:widowControl w:val="0"/>
        <w:spacing w:before="120" w:after="120"/>
        <w:ind w:firstLine="720"/>
        <w:jc w:val="both"/>
      </w:pPr>
      <w:proofErr w:type="gramStart"/>
      <w:r w:rsidRPr="003B4C7C">
        <w:rPr>
          <w:sz w:val="28"/>
          <w:szCs w:val="28"/>
        </w:rPr>
        <w:t>Thu nhập trước lãi vay và thuế (EBIT) phản ánh số tiền mà doanh nghiệp có thể sử dụng để trả lãi vay.</w:t>
      </w:r>
      <w:proofErr w:type="gramEnd"/>
      <w:r w:rsidRPr="003B4C7C">
        <w:rPr>
          <w:sz w:val="28"/>
          <w:szCs w:val="28"/>
        </w:rPr>
        <w:t xml:space="preserve"> </w:t>
      </w:r>
      <w:proofErr w:type="gramStart"/>
      <w:r w:rsidRPr="003B4C7C">
        <w:rPr>
          <w:sz w:val="28"/>
          <w:szCs w:val="28"/>
        </w:rPr>
        <w:t>Nếu khoản tiền này quá nhỏ hay có giá trị âm (-) thì doanh nghiệp khó có thể trả được lãi.</w:t>
      </w:r>
      <w:proofErr w:type="gramEnd"/>
      <w:r w:rsidRPr="003B4C7C">
        <w:rPr>
          <w:sz w:val="28"/>
          <w:szCs w:val="28"/>
        </w:rPr>
        <w:t xml:space="preserve"> </w:t>
      </w:r>
      <w:proofErr w:type="gramStart"/>
      <w:r w:rsidRPr="003B4C7C">
        <w:rPr>
          <w:sz w:val="28"/>
          <w:szCs w:val="28"/>
        </w:rPr>
        <w:t>Mặt khác, tỷ số này cũng thể hiện khả năng sinh lời trên các khoản nợ của doanh nghiệp.</w:t>
      </w:r>
      <w:proofErr w:type="gramEnd"/>
      <w:r w:rsidRPr="003B4C7C">
        <w:rPr>
          <w:sz w:val="28"/>
          <w:szCs w:val="28"/>
        </w:rPr>
        <w:t xml:space="preserve"> </w:t>
      </w:r>
    </w:p>
    <w:p w:rsidR="00B352B9" w:rsidRPr="003B4C7C" w:rsidRDefault="002E617E">
      <w:pPr>
        <w:widowControl w:val="0"/>
        <w:spacing w:before="120" w:after="120"/>
        <w:ind w:firstLine="720"/>
        <w:jc w:val="both"/>
      </w:pPr>
      <w:r w:rsidRPr="003B4C7C">
        <w:rPr>
          <w:sz w:val="28"/>
          <w:szCs w:val="28"/>
        </w:rPr>
        <w:t>b) Tiêu chuẩn đánh giá:</w:t>
      </w:r>
    </w:p>
    <w:p w:rsidR="00B352B9" w:rsidRPr="003B4C7C" w:rsidRDefault="002E617E">
      <w:pPr>
        <w:widowControl w:val="0"/>
        <w:spacing w:before="120" w:after="120"/>
        <w:ind w:firstLine="720"/>
        <w:jc w:val="both"/>
      </w:pPr>
      <w:proofErr w:type="gramStart"/>
      <w:r w:rsidRPr="003B4C7C">
        <w:rPr>
          <w:sz w:val="28"/>
          <w:szCs w:val="28"/>
        </w:rPr>
        <w:lastRenderedPageBreak/>
        <w:t>Thông thường, hệ số khả năng trả lãi tiền vay &gt; 2 được xem là thích hợp để đảm bảo trả nợ dài hạn.</w:t>
      </w:r>
      <w:proofErr w:type="gramEnd"/>
    </w:p>
    <w:p w:rsidR="00B352B9" w:rsidRPr="003B4C7C" w:rsidRDefault="002E617E">
      <w:pPr>
        <w:widowControl w:val="0"/>
        <w:spacing w:before="120" w:after="120"/>
        <w:ind w:firstLine="720"/>
        <w:jc w:val="both"/>
      </w:pPr>
      <w:r w:rsidRPr="003B4C7C">
        <w:rPr>
          <w:sz w:val="28"/>
          <w:szCs w:val="28"/>
        </w:rPr>
        <w:t>c) Ý nghĩa:</w:t>
      </w:r>
    </w:p>
    <w:p w:rsidR="00B352B9" w:rsidRPr="003B4C7C" w:rsidRDefault="002E617E">
      <w:pPr>
        <w:widowControl w:val="0"/>
        <w:spacing w:before="120" w:after="120"/>
        <w:ind w:firstLine="720"/>
        <w:jc w:val="both"/>
      </w:pPr>
      <w:r w:rsidRPr="003B4C7C">
        <w:rPr>
          <w:sz w:val="28"/>
          <w:szCs w:val="28"/>
        </w:rPr>
        <w:t xml:space="preserve">+ Tỷ số này cho biết khả năng thanh toán lãi vay bằng </w:t>
      </w:r>
      <w:proofErr w:type="gramStart"/>
      <w:r w:rsidRPr="003B4C7C">
        <w:rPr>
          <w:sz w:val="28"/>
          <w:szCs w:val="28"/>
        </w:rPr>
        <w:t>thu</w:t>
      </w:r>
      <w:proofErr w:type="gramEnd"/>
      <w:r w:rsidRPr="003B4C7C">
        <w:rPr>
          <w:sz w:val="28"/>
          <w:szCs w:val="28"/>
        </w:rPr>
        <w:t xml:space="preserve"> nhập trước thuế thu nhập của doanh nghiệp. </w:t>
      </w:r>
    </w:p>
    <w:p w:rsidR="00B352B9" w:rsidRPr="003B4C7C" w:rsidRDefault="002E617E">
      <w:pPr>
        <w:widowControl w:val="0"/>
        <w:spacing w:before="120" w:after="120"/>
        <w:ind w:firstLine="720"/>
        <w:jc w:val="both"/>
      </w:pPr>
      <w:proofErr w:type="gramStart"/>
      <w:r w:rsidRPr="003B4C7C">
        <w:rPr>
          <w:sz w:val="28"/>
          <w:szCs w:val="28"/>
        </w:rPr>
        <w:t>Nếu EBIT của doanh nghiệp càng thấp thì mức độ rủi ro đối với tiền lãi của chủ nợ càng cao và nguy cơ phá sản của doanh nghiệp cũng càng cao.</w:t>
      </w:r>
      <w:proofErr w:type="gramEnd"/>
    </w:p>
    <w:p w:rsidR="00B352B9" w:rsidRPr="003B4C7C" w:rsidRDefault="002E617E">
      <w:pPr>
        <w:widowControl w:val="0"/>
        <w:spacing w:before="120" w:after="120"/>
        <w:ind w:firstLine="720"/>
        <w:jc w:val="both"/>
      </w:pPr>
      <w:r w:rsidRPr="003B4C7C">
        <w:rPr>
          <w:sz w:val="28"/>
          <w:szCs w:val="28"/>
        </w:rPr>
        <w:t>+ Lãi vay hàng năm là chi phí cố định, tỷ số này dùng để đo mức độ mà lợi nhuận phát sinh do sử dụng vốn để đảm bảo trả lãi vay hàng năm.</w:t>
      </w:r>
    </w:p>
    <w:p w:rsidR="00B352B9" w:rsidRPr="003B4C7C" w:rsidRDefault="002E617E">
      <w:pPr>
        <w:widowControl w:val="0"/>
        <w:spacing w:before="120" w:after="120"/>
        <w:ind w:firstLine="720"/>
        <w:jc w:val="both"/>
      </w:pPr>
      <w:r w:rsidRPr="003B4C7C">
        <w:rPr>
          <w:sz w:val="28"/>
          <w:szCs w:val="28"/>
        </w:rPr>
        <w:t xml:space="preserve">+ Chỉ tiêu này là cơ sở để đánh giá khả năng đảm bảo của doanh nghiệp đối với nợ vay dài hạn. Nó cho biết khả năng thanh toán lãi của doanh nghiệp và mức độ </w:t>
      </w:r>
      <w:proofErr w:type="gramStart"/>
      <w:r w:rsidRPr="003B4C7C">
        <w:rPr>
          <w:sz w:val="28"/>
          <w:szCs w:val="28"/>
        </w:rPr>
        <w:t>an</w:t>
      </w:r>
      <w:proofErr w:type="gramEnd"/>
      <w:r w:rsidRPr="003B4C7C">
        <w:rPr>
          <w:sz w:val="28"/>
          <w:szCs w:val="28"/>
        </w:rPr>
        <w:t xml:space="preserve"> toàn có thể có đối với người cho vay. </w:t>
      </w:r>
    </w:p>
    <w:p w:rsidR="00B352B9" w:rsidRPr="003B4C7C" w:rsidRDefault="002E617E">
      <w:pPr>
        <w:widowControl w:val="0"/>
        <w:spacing w:before="120" w:after="120"/>
        <w:ind w:firstLine="720"/>
        <w:jc w:val="both"/>
      </w:pPr>
      <w:r w:rsidRPr="003B4C7C">
        <w:rPr>
          <w:color w:val="0000FF"/>
          <w:sz w:val="28"/>
          <w:szCs w:val="28"/>
        </w:rPr>
        <w:t>2.3.4. CÁC TỶ SỐ LỢI NHUẬN</w:t>
      </w:r>
    </w:p>
    <w:p w:rsidR="00B352B9" w:rsidRPr="003B4C7C" w:rsidRDefault="002E617E">
      <w:pPr>
        <w:widowControl w:val="0"/>
        <w:spacing w:before="120" w:after="120"/>
        <w:ind w:left="720" w:firstLine="720"/>
        <w:jc w:val="both"/>
      </w:pPr>
      <w:proofErr w:type="gramStart"/>
      <w:r w:rsidRPr="003B4C7C">
        <w:rPr>
          <w:sz w:val="28"/>
          <w:szCs w:val="28"/>
        </w:rPr>
        <w:t>Lợi nhuận là mục tiêu của doanh nghiệp và đồng thời cũng là kết quả của việc quản lý, nó thể hiện hiệu quả kinh doanh của doanh nghiệp.</w:t>
      </w:r>
      <w:proofErr w:type="gramEnd"/>
    </w:p>
    <w:p w:rsidR="00B352B9" w:rsidRPr="003B4C7C" w:rsidRDefault="002E617E">
      <w:pPr>
        <w:widowControl w:val="0"/>
        <w:numPr>
          <w:ilvl w:val="0"/>
          <w:numId w:val="21"/>
        </w:numPr>
        <w:spacing w:before="120" w:after="120"/>
        <w:ind w:hanging="360"/>
        <w:contextualSpacing/>
        <w:jc w:val="both"/>
      </w:pPr>
      <w:r w:rsidRPr="003B4C7C">
        <w:rPr>
          <w:sz w:val="28"/>
          <w:szCs w:val="28"/>
        </w:rPr>
        <w:t>Ý nghĩa:</w:t>
      </w:r>
    </w:p>
    <w:p w:rsidR="00B352B9" w:rsidRPr="003B4C7C" w:rsidRDefault="002E617E">
      <w:pPr>
        <w:widowControl w:val="0"/>
        <w:spacing w:before="120" w:after="120"/>
        <w:ind w:left="720" w:firstLine="720"/>
        <w:jc w:val="both"/>
      </w:pPr>
      <w:r w:rsidRPr="003B4C7C">
        <w:rPr>
          <w:sz w:val="28"/>
          <w:szCs w:val="28"/>
        </w:rPr>
        <w:t>Những người sử dụng các số liệu kế toán bên trong và cả bên ngoài doanh nghiệp đều rất quan tâm đến các tỷ số này để ra quyết định đầu tư, cho vay hay cho doanh nghiệp thuê tài sản</w:t>
      </w:r>
      <w:proofErr w:type="gramStart"/>
      <w:r w:rsidRPr="003B4C7C">
        <w:rPr>
          <w:sz w:val="28"/>
          <w:szCs w:val="28"/>
        </w:rPr>
        <w:t>,...</w:t>
      </w:r>
      <w:proofErr w:type="gramEnd"/>
    </w:p>
    <w:p w:rsidR="00B352B9" w:rsidRPr="003B4C7C" w:rsidRDefault="002E617E">
      <w:pPr>
        <w:widowControl w:val="0"/>
        <w:numPr>
          <w:ilvl w:val="0"/>
          <w:numId w:val="21"/>
        </w:numPr>
        <w:spacing w:before="120" w:after="120"/>
        <w:ind w:hanging="360"/>
        <w:contextualSpacing/>
        <w:jc w:val="both"/>
      </w:pPr>
      <w:r w:rsidRPr="003B4C7C">
        <w:rPr>
          <w:sz w:val="28"/>
          <w:szCs w:val="28"/>
        </w:rPr>
        <w:t>Các tỷ số đánh giá:</w:t>
      </w:r>
    </w:p>
    <w:p w:rsidR="00B352B9" w:rsidRPr="003B4C7C" w:rsidRDefault="002E617E">
      <w:pPr>
        <w:widowControl w:val="0"/>
        <w:spacing w:before="120" w:after="120"/>
        <w:ind w:left="720" w:firstLine="720"/>
        <w:jc w:val="both"/>
      </w:pPr>
      <w:r w:rsidRPr="003B4C7C">
        <w:rPr>
          <w:sz w:val="28"/>
          <w:szCs w:val="28"/>
        </w:rPr>
        <w:t xml:space="preserve">Các tỷ số về lợi nhuận đo lường mối quan hệ của lợi nhuận ròng đối với doanh </w:t>
      </w:r>
      <w:proofErr w:type="gramStart"/>
      <w:r w:rsidRPr="003B4C7C">
        <w:rPr>
          <w:sz w:val="28"/>
          <w:szCs w:val="28"/>
        </w:rPr>
        <w:t>thu</w:t>
      </w:r>
      <w:proofErr w:type="gramEnd"/>
      <w:r w:rsidRPr="003B4C7C">
        <w:rPr>
          <w:sz w:val="28"/>
          <w:szCs w:val="28"/>
        </w:rPr>
        <w:t xml:space="preserve"> thuần, tổng tài sản có và vốn chủ sở hữu của doanh nghiệp, bao gồm: </w:t>
      </w:r>
    </w:p>
    <w:p w:rsidR="00B352B9" w:rsidRPr="003B4C7C" w:rsidRDefault="002E617E">
      <w:pPr>
        <w:widowControl w:val="0"/>
        <w:spacing w:before="120" w:after="120"/>
        <w:ind w:firstLine="720"/>
        <w:jc w:val="both"/>
      </w:pPr>
      <w:r w:rsidRPr="003B4C7C">
        <w:rPr>
          <w:sz w:val="28"/>
          <w:szCs w:val="28"/>
        </w:rPr>
        <w:t xml:space="preserve">1) Tỷ số lợi nhuận ròng /doanh </w:t>
      </w:r>
      <w:proofErr w:type="gramStart"/>
      <w:r w:rsidRPr="003B4C7C">
        <w:rPr>
          <w:sz w:val="28"/>
          <w:szCs w:val="28"/>
        </w:rPr>
        <w:t>thu</w:t>
      </w:r>
      <w:proofErr w:type="gramEnd"/>
      <w:r w:rsidRPr="003B4C7C">
        <w:rPr>
          <w:sz w:val="28"/>
          <w:szCs w:val="28"/>
        </w:rPr>
        <w:t>:</w:t>
      </w:r>
    </w:p>
    <w:p w:rsidR="00B352B9" w:rsidRPr="003B4C7C" w:rsidRDefault="002E617E">
      <w:pPr>
        <w:widowControl w:val="0"/>
        <w:spacing w:before="120" w:after="120"/>
        <w:jc w:val="both"/>
      </w:pPr>
      <w:r w:rsidRPr="003B4C7C">
        <w:rPr>
          <w:sz w:val="28"/>
          <w:szCs w:val="28"/>
        </w:rPr>
        <w:tab/>
        <w:t xml:space="preserve">Tỷ số này phản ánh một đồng doanh </w:t>
      </w:r>
      <w:proofErr w:type="gramStart"/>
      <w:r w:rsidRPr="003B4C7C">
        <w:rPr>
          <w:sz w:val="28"/>
          <w:szCs w:val="28"/>
        </w:rPr>
        <w:t>thu</w:t>
      </w:r>
      <w:proofErr w:type="gramEnd"/>
      <w:r w:rsidRPr="003B4C7C">
        <w:rPr>
          <w:sz w:val="28"/>
          <w:szCs w:val="28"/>
        </w:rPr>
        <w:t xml:space="preserve"> thuần tạo ra được bao nhiêu đồng lợi nhuận. </w:t>
      </w:r>
    </w:p>
    <w:p w:rsidR="00B352B9" w:rsidRPr="003B4C7C" w:rsidRDefault="002E617E">
      <w:pPr>
        <w:widowControl w:val="0"/>
        <w:spacing w:before="120" w:after="120"/>
        <w:ind w:firstLine="720"/>
        <w:jc w:val="both"/>
      </w:pPr>
      <w:r w:rsidRPr="003B4C7C">
        <w:rPr>
          <w:sz w:val="28"/>
          <w:szCs w:val="28"/>
        </w:rPr>
        <w:t>a) Công thức tính:</w:t>
      </w:r>
    </w:p>
    <w:p w:rsidR="00B352B9" w:rsidRPr="003B4C7C" w:rsidRDefault="002E617E">
      <w:pPr>
        <w:pStyle w:val="Heading6"/>
        <w:keepNext w:val="0"/>
        <w:keepLines w:val="0"/>
        <w:widowControl w:val="0"/>
        <w:spacing w:before="120" w:after="120"/>
        <w:contextualSpacing w:val="0"/>
        <w:jc w:val="center"/>
        <w:rPr>
          <w:b w:val="0"/>
        </w:rPr>
      </w:pPr>
      <w:r w:rsidRPr="003B4C7C">
        <w:rPr>
          <w:b w:val="0"/>
          <w:sz w:val="28"/>
          <w:szCs w:val="28"/>
        </w:rPr>
        <w:t xml:space="preserve">Tỷ số lợi nhuận ròng /doanh </w:t>
      </w:r>
      <w:proofErr w:type="gramStart"/>
      <w:r w:rsidRPr="003B4C7C">
        <w:rPr>
          <w:b w:val="0"/>
          <w:sz w:val="28"/>
          <w:szCs w:val="28"/>
        </w:rPr>
        <w:t>thu</w:t>
      </w:r>
      <w:proofErr w:type="gramEnd"/>
      <w:r w:rsidRPr="003B4C7C">
        <w:rPr>
          <w:b w:val="0"/>
          <w:sz w:val="28"/>
          <w:szCs w:val="28"/>
        </w:rPr>
        <w:t xml:space="preserve"> = Lợi nhuận thuần/Doanh thu thuần</w:t>
      </w:r>
    </w:p>
    <w:p w:rsidR="00B352B9" w:rsidRPr="003B4C7C" w:rsidRDefault="002E617E">
      <w:pPr>
        <w:widowControl w:val="0"/>
        <w:spacing w:before="120" w:after="120"/>
        <w:ind w:left="1260" w:hanging="540"/>
        <w:jc w:val="both"/>
      </w:pPr>
      <w:r w:rsidRPr="003B4C7C">
        <w:rPr>
          <w:sz w:val="28"/>
          <w:szCs w:val="28"/>
        </w:rPr>
        <w:t xml:space="preserve">Trong đó: </w:t>
      </w:r>
    </w:p>
    <w:p w:rsidR="00B352B9" w:rsidRPr="003B4C7C" w:rsidRDefault="002E617E">
      <w:pPr>
        <w:widowControl w:val="0"/>
        <w:spacing w:before="120" w:after="120"/>
        <w:ind w:left="720" w:firstLine="720"/>
        <w:jc w:val="both"/>
      </w:pPr>
      <w:r w:rsidRPr="003B4C7C">
        <w:rPr>
          <w:sz w:val="28"/>
          <w:szCs w:val="28"/>
        </w:rPr>
        <w:t xml:space="preserve">Lợi nhuận ròng là khoản lãi sau khi đã trừ các chi phí và thuế </w:t>
      </w:r>
      <w:proofErr w:type="gramStart"/>
      <w:r w:rsidRPr="003B4C7C">
        <w:rPr>
          <w:sz w:val="28"/>
          <w:szCs w:val="28"/>
        </w:rPr>
        <w:t>thu</w:t>
      </w:r>
      <w:proofErr w:type="gramEnd"/>
      <w:r w:rsidRPr="003B4C7C">
        <w:rPr>
          <w:sz w:val="28"/>
          <w:szCs w:val="28"/>
        </w:rPr>
        <w:t xml:space="preserve"> nhập doanh nghiệp.</w:t>
      </w:r>
    </w:p>
    <w:p w:rsidR="00B352B9" w:rsidRPr="003B4C7C" w:rsidRDefault="002E617E">
      <w:pPr>
        <w:widowControl w:val="0"/>
        <w:spacing w:before="120" w:after="120"/>
        <w:ind w:firstLine="720"/>
        <w:jc w:val="both"/>
      </w:pPr>
      <w:r w:rsidRPr="003B4C7C">
        <w:rPr>
          <w:sz w:val="28"/>
          <w:szCs w:val="28"/>
        </w:rPr>
        <w:t xml:space="preserve">b) Ý nghĩa: </w:t>
      </w:r>
    </w:p>
    <w:p w:rsidR="00B352B9" w:rsidRPr="003B4C7C" w:rsidRDefault="002E617E">
      <w:pPr>
        <w:widowControl w:val="0"/>
        <w:spacing w:before="120" w:after="120"/>
        <w:ind w:firstLine="720"/>
        <w:jc w:val="both"/>
      </w:pPr>
      <w:r w:rsidRPr="003B4C7C">
        <w:rPr>
          <w:sz w:val="28"/>
          <w:szCs w:val="28"/>
        </w:rPr>
        <w:t>+ Sự biến động của tỷ số này phản ánh sự biến động về hiệu quả tăng giảm giá thành hay ảnh hưởng của các chiến lược tiêu thụ, nâng cao chất lượng và khả năng cạnh tranh của doanh nghiệp.</w:t>
      </w:r>
    </w:p>
    <w:p w:rsidR="00B352B9" w:rsidRPr="003B4C7C" w:rsidRDefault="002E617E">
      <w:pPr>
        <w:widowControl w:val="0"/>
        <w:spacing w:before="120" w:after="120"/>
        <w:ind w:firstLine="720"/>
        <w:jc w:val="both"/>
      </w:pPr>
      <w:r w:rsidRPr="003B4C7C">
        <w:rPr>
          <w:sz w:val="28"/>
          <w:szCs w:val="28"/>
        </w:rPr>
        <w:lastRenderedPageBreak/>
        <w:t xml:space="preserve">+ Nếu tỷ số này càng cao và doanh </w:t>
      </w:r>
      <w:proofErr w:type="gramStart"/>
      <w:r w:rsidRPr="003B4C7C">
        <w:rPr>
          <w:sz w:val="28"/>
          <w:szCs w:val="28"/>
        </w:rPr>
        <w:t>thu</w:t>
      </w:r>
      <w:proofErr w:type="gramEnd"/>
      <w:r w:rsidRPr="003B4C7C">
        <w:rPr>
          <w:sz w:val="28"/>
          <w:szCs w:val="28"/>
        </w:rPr>
        <w:t xml:space="preserve"> của doanh nghiệp càng lớn thì tiềm năng lợi nhuận cũng càng lớn. </w:t>
      </w:r>
    </w:p>
    <w:p w:rsidR="00B352B9" w:rsidRPr="003B4C7C" w:rsidRDefault="002E617E">
      <w:pPr>
        <w:widowControl w:val="0"/>
        <w:spacing w:before="120" w:after="120"/>
        <w:ind w:firstLine="720"/>
        <w:jc w:val="both"/>
      </w:pPr>
      <w:r w:rsidRPr="003B4C7C">
        <w:rPr>
          <w:sz w:val="28"/>
          <w:szCs w:val="28"/>
        </w:rPr>
        <w:t>2) Tỷ số lợi nhuận thuần/Tổng tài sản (ROI):</w:t>
      </w:r>
    </w:p>
    <w:p w:rsidR="00B352B9" w:rsidRPr="003B4C7C" w:rsidRDefault="002E617E">
      <w:pPr>
        <w:widowControl w:val="0"/>
        <w:spacing w:before="120" w:after="120"/>
        <w:ind w:firstLine="720"/>
        <w:jc w:val="both"/>
      </w:pPr>
      <w:r w:rsidRPr="003B4C7C">
        <w:rPr>
          <w:sz w:val="28"/>
          <w:szCs w:val="28"/>
        </w:rPr>
        <w:t>Tỷ số này đo lường khả năng sinh lợi trên 1 đồng vốn đầu tư vào doanh nghiệp.</w:t>
      </w:r>
    </w:p>
    <w:p w:rsidR="00B352B9" w:rsidRPr="003B4C7C" w:rsidRDefault="002E617E">
      <w:pPr>
        <w:widowControl w:val="0"/>
        <w:spacing w:before="120" w:after="120"/>
        <w:ind w:firstLine="720"/>
        <w:jc w:val="both"/>
      </w:pPr>
      <w:r w:rsidRPr="003B4C7C">
        <w:rPr>
          <w:sz w:val="28"/>
          <w:szCs w:val="28"/>
        </w:rPr>
        <w:t>a) Công thức tính:</w:t>
      </w:r>
    </w:p>
    <w:p w:rsidR="00B352B9" w:rsidRPr="003B4C7C" w:rsidRDefault="002E617E">
      <w:pPr>
        <w:pStyle w:val="Heading6"/>
        <w:keepNext w:val="0"/>
        <w:keepLines w:val="0"/>
        <w:widowControl w:val="0"/>
        <w:spacing w:before="120" w:after="120"/>
        <w:contextualSpacing w:val="0"/>
        <w:jc w:val="center"/>
        <w:rPr>
          <w:b w:val="0"/>
        </w:rPr>
      </w:pPr>
      <w:r w:rsidRPr="003B4C7C">
        <w:rPr>
          <w:b w:val="0"/>
          <w:sz w:val="28"/>
          <w:szCs w:val="28"/>
        </w:rPr>
        <w:t>ROI = Lợi nhuận ròng / Tổng tài sản bình quân</w:t>
      </w:r>
    </w:p>
    <w:p w:rsidR="00B352B9" w:rsidRPr="003B4C7C" w:rsidRDefault="002E617E">
      <w:pPr>
        <w:widowControl w:val="0"/>
        <w:spacing w:before="120" w:after="120"/>
        <w:ind w:firstLine="720"/>
        <w:jc w:val="both"/>
      </w:pPr>
      <w:r w:rsidRPr="003B4C7C">
        <w:rPr>
          <w:sz w:val="28"/>
          <w:szCs w:val="28"/>
        </w:rPr>
        <w:t xml:space="preserve">Trong đó: </w:t>
      </w:r>
    </w:p>
    <w:p w:rsidR="00B352B9" w:rsidRPr="003B4C7C" w:rsidRDefault="002E617E">
      <w:pPr>
        <w:widowControl w:val="0"/>
        <w:spacing w:before="120" w:after="120"/>
        <w:jc w:val="both"/>
      </w:pPr>
      <w:r w:rsidRPr="003B4C7C">
        <w:rPr>
          <w:sz w:val="28"/>
          <w:szCs w:val="28"/>
        </w:rPr>
        <w:t xml:space="preserve">Tổng tài sản bình quân = (Giá trị tài sản đầu năm + Giá trị tài sản cuối năm)/2    </w:t>
      </w:r>
    </w:p>
    <w:p w:rsidR="00B352B9" w:rsidRPr="003B4C7C" w:rsidRDefault="002E617E">
      <w:pPr>
        <w:widowControl w:val="0"/>
        <w:spacing w:before="120" w:after="120"/>
        <w:ind w:firstLine="720"/>
        <w:jc w:val="both"/>
      </w:pPr>
      <w:r w:rsidRPr="003B4C7C">
        <w:rPr>
          <w:sz w:val="28"/>
          <w:szCs w:val="28"/>
        </w:rPr>
        <w:t xml:space="preserve">b) Ý nghĩa: </w:t>
      </w:r>
    </w:p>
    <w:p w:rsidR="00B352B9" w:rsidRPr="003B4C7C" w:rsidRDefault="002E617E">
      <w:pPr>
        <w:widowControl w:val="0"/>
        <w:spacing w:before="120" w:after="120"/>
        <w:ind w:firstLine="720"/>
        <w:jc w:val="both"/>
      </w:pPr>
      <w:r w:rsidRPr="003B4C7C">
        <w:rPr>
          <w:sz w:val="28"/>
          <w:szCs w:val="28"/>
        </w:rPr>
        <w:t>+ Thẩm định viên sử dụng giá trị của ROI để so sánh với mức trung bình ngành nhằm so sánh hiệu quả hoạt động của doanh nghiệp với các doanh nghiệp khác.</w:t>
      </w:r>
    </w:p>
    <w:p w:rsidR="00B352B9" w:rsidRPr="003B4C7C" w:rsidRDefault="002E617E">
      <w:pPr>
        <w:widowControl w:val="0"/>
        <w:spacing w:before="120" w:after="120"/>
        <w:jc w:val="both"/>
      </w:pPr>
      <w:r w:rsidRPr="003B4C7C">
        <w:rPr>
          <w:sz w:val="28"/>
          <w:szCs w:val="28"/>
        </w:rPr>
        <w:tab/>
        <w:t xml:space="preserve">Ứng dụng quan trọng nhất của tỷ số này là sự so sánh giá trị của nó với chi phí sử dụng vốn bình quân gia </w:t>
      </w:r>
      <w:proofErr w:type="gramStart"/>
      <w:r w:rsidRPr="003B4C7C">
        <w:rPr>
          <w:sz w:val="28"/>
          <w:szCs w:val="28"/>
        </w:rPr>
        <w:t>quyền  (</w:t>
      </w:r>
      <w:proofErr w:type="gramEnd"/>
      <w:r w:rsidRPr="003B4C7C">
        <w:rPr>
          <w:sz w:val="28"/>
          <w:szCs w:val="28"/>
        </w:rPr>
        <w:t>WACC) của doanh nghiệp.</w:t>
      </w:r>
    </w:p>
    <w:p w:rsidR="00B352B9" w:rsidRPr="003B4C7C" w:rsidRDefault="002E617E">
      <w:pPr>
        <w:widowControl w:val="0"/>
        <w:spacing w:before="120" w:after="120"/>
        <w:ind w:firstLine="360"/>
        <w:jc w:val="both"/>
      </w:pPr>
      <w:proofErr w:type="gramStart"/>
      <w:r w:rsidRPr="003B4C7C">
        <w:rPr>
          <w:sz w:val="28"/>
          <w:szCs w:val="28"/>
        </w:rPr>
        <w:t>+  Nếu</w:t>
      </w:r>
      <w:proofErr w:type="gramEnd"/>
      <w:r w:rsidRPr="003B4C7C">
        <w:rPr>
          <w:sz w:val="28"/>
          <w:szCs w:val="28"/>
        </w:rPr>
        <w:t xml:space="preserve"> ROI&gt;WACC: kinh doanh có lãi</w:t>
      </w:r>
    </w:p>
    <w:p w:rsidR="00B352B9" w:rsidRPr="003B4C7C" w:rsidRDefault="002E617E">
      <w:pPr>
        <w:widowControl w:val="0"/>
        <w:spacing w:before="120" w:after="120"/>
        <w:ind w:firstLine="360"/>
        <w:jc w:val="both"/>
      </w:pPr>
      <w:proofErr w:type="gramStart"/>
      <w:r w:rsidRPr="003B4C7C">
        <w:rPr>
          <w:sz w:val="28"/>
          <w:szCs w:val="28"/>
        </w:rPr>
        <w:t>+  Nếu</w:t>
      </w:r>
      <w:proofErr w:type="gramEnd"/>
      <w:r w:rsidRPr="003B4C7C">
        <w:rPr>
          <w:sz w:val="28"/>
          <w:szCs w:val="28"/>
        </w:rPr>
        <w:t xml:space="preserve"> ROI = WACC: hòa vốn</w:t>
      </w:r>
    </w:p>
    <w:p w:rsidR="00B352B9" w:rsidRPr="003B4C7C" w:rsidRDefault="002E617E">
      <w:pPr>
        <w:widowControl w:val="0"/>
        <w:spacing w:before="120" w:after="120"/>
        <w:ind w:firstLine="360"/>
        <w:jc w:val="both"/>
      </w:pPr>
      <w:proofErr w:type="gramStart"/>
      <w:r w:rsidRPr="003B4C7C">
        <w:rPr>
          <w:sz w:val="28"/>
          <w:szCs w:val="28"/>
        </w:rPr>
        <w:t>+  Nếu</w:t>
      </w:r>
      <w:proofErr w:type="gramEnd"/>
      <w:r w:rsidRPr="003B4C7C">
        <w:rPr>
          <w:sz w:val="28"/>
          <w:szCs w:val="28"/>
        </w:rPr>
        <w:t xml:space="preserve"> ROI &lt; WACC: thua lỗ</w:t>
      </w:r>
    </w:p>
    <w:p w:rsidR="00B352B9" w:rsidRPr="003B4C7C" w:rsidRDefault="002E617E">
      <w:pPr>
        <w:widowControl w:val="0"/>
        <w:spacing w:before="120" w:after="120"/>
        <w:ind w:firstLine="720"/>
        <w:jc w:val="both"/>
      </w:pPr>
      <w:r w:rsidRPr="003B4C7C">
        <w:rPr>
          <w:sz w:val="28"/>
          <w:szCs w:val="28"/>
        </w:rPr>
        <w:t>3) Tỷ số lợi nhuận/Vốn cổ phần thường (ROE):</w:t>
      </w:r>
    </w:p>
    <w:p w:rsidR="00B352B9" w:rsidRPr="003B4C7C" w:rsidRDefault="002E617E">
      <w:pPr>
        <w:widowControl w:val="0"/>
        <w:spacing w:before="120" w:after="120"/>
        <w:ind w:firstLine="720"/>
        <w:jc w:val="both"/>
      </w:pPr>
      <w:r w:rsidRPr="003B4C7C">
        <w:rPr>
          <w:sz w:val="28"/>
          <w:szCs w:val="28"/>
        </w:rPr>
        <w:t xml:space="preserve">Tỷ số này đo lường mức lợi nhuận trên vốn đầu tư của các chủ sở hữu. </w:t>
      </w:r>
      <w:proofErr w:type="gramStart"/>
      <w:r w:rsidRPr="003B4C7C">
        <w:rPr>
          <w:sz w:val="28"/>
          <w:szCs w:val="28"/>
        </w:rPr>
        <w:t>Đây là chỉ tiêu mà nhà đầu tư rất quan tâm, vì nó cho thấy khả năng tạo lãi của 1 đồng vốn mà họ bỏ ra đầu tư vào doanh nghiệp.</w:t>
      </w:r>
      <w:proofErr w:type="gramEnd"/>
    </w:p>
    <w:p w:rsidR="00B352B9" w:rsidRPr="003B4C7C" w:rsidRDefault="002E617E">
      <w:pPr>
        <w:widowControl w:val="0"/>
        <w:spacing w:before="120" w:after="120"/>
        <w:ind w:firstLine="720"/>
        <w:jc w:val="both"/>
      </w:pPr>
      <w:r w:rsidRPr="003B4C7C">
        <w:rPr>
          <w:sz w:val="28"/>
          <w:szCs w:val="28"/>
        </w:rPr>
        <w:t>a) Công thức tính:</w:t>
      </w:r>
    </w:p>
    <w:p w:rsidR="00B352B9" w:rsidRPr="003B4C7C" w:rsidRDefault="002E617E">
      <w:pPr>
        <w:pStyle w:val="Heading5"/>
        <w:keepNext w:val="0"/>
        <w:keepLines w:val="0"/>
        <w:widowControl w:val="0"/>
        <w:spacing w:before="120" w:after="120"/>
        <w:ind w:firstLine="720"/>
        <w:contextualSpacing w:val="0"/>
        <w:jc w:val="center"/>
        <w:rPr>
          <w:b w:val="0"/>
        </w:rPr>
      </w:pPr>
      <w:r w:rsidRPr="003B4C7C">
        <w:rPr>
          <w:b w:val="0"/>
          <w:i w:val="0"/>
          <w:sz w:val="28"/>
          <w:szCs w:val="28"/>
        </w:rPr>
        <w:t>ROE = Lợi nhuận thuần/Vốn cổ phần thường</w:t>
      </w:r>
    </w:p>
    <w:p w:rsidR="00B352B9" w:rsidRPr="003B4C7C" w:rsidRDefault="002E617E">
      <w:pPr>
        <w:widowControl w:val="0"/>
        <w:spacing w:before="120" w:after="120"/>
        <w:ind w:firstLine="720"/>
        <w:jc w:val="both"/>
      </w:pPr>
      <w:r w:rsidRPr="003B4C7C">
        <w:rPr>
          <w:sz w:val="28"/>
          <w:szCs w:val="28"/>
        </w:rPr>
        <w:t xml:space="preserve">b) Ý nghĩa: </w:t>
      </w:r>
    </w:p>
    <w:p w:rsidR="00B352B9" w:rsidRPr="003B4C7C" w:rsidRDefault="002E617E">
      <w:pPr>
        <w:widowControl w:val="0"/>
        <w:spacing w:before="120" w:after="120"/>
        <w:ind w:firstLine="720"/>
        <w:jc w:val="both"/>
      </w:pPr>
      <w:r w:rsidRPr="003B4C7C">
        <w:rPr>
          <w:sz w:val="28"/>
          <w:szCs w:val="28"/>
        </w:rPr>
        <w:t xml:space="preserve">- Tỷ số này rất có ý nghĩa đối với các chủ sở hữu hiện tại và tiềm tàng của doanh nghiệp, vì nó cho biết khả năng </w:t>
      </w:r>
      <w:proofErr w:type="gramStart"/>
      <w:r w:rsidRPr="003B4C7C">
        <w:rPr>
          <w:sz w:val="28"/>
          <w:szCs w:val="28"/>
        </w:rPr>
        <w:t>thu</w:t>
      </w:r>
      <w:proofErr w:type="gramEnd"/>
      <w:r w:rsidRPr="003B4C7C">
        <w:rPr>
          <w:sz w:val="28"/>
          <w:szCs w:val="28"/>
        </w:rPr>
        <w:t xml:space="preserve"> nhập có thể nhận được nếu họ quyết định đầu tư vốn vào công ty. </w:t>
      </w:r>
    </w:p>
    <w:p w:rsidR="00B352B9" w:rsidRPr="003B4C7C" w:rsidRDefault="002E617E">
      <w:pPr>
        <w:widowControl w:val="0"/>
        <w:spacing w:before="120" w:after="120"/>
        <w:ind w:firstLine="720"/>
        <w:jc w:val="both"/>
      </w:pPr>
      <w:proofErr w:type="gramStart"/>
      <w:r w:rsidRPr="003B4C7C">
        <w:rPr>
          <w:sz w:val="28"/>
          <w:szCs w:val="28"/>
        </w:rPr>
        <w:t>- Đối với doanh nghiệp, tỷ số này cho biết sức hấp dẫn của nó đối với các nhà đầu tư tiềm tàng trên thị trường tài chính.</w:t>
      </w:r>
      <w:proofErr w:type="gramEnd"/>
    </w:p>
    <w:p w:rsidR="00B352B9" w:rsidRPr="003B4C7C" w:rsidRDefault="002E617E">
      <w:pPr>
        <w:widowControl w:val="0"/>
        <w:spacing w:before="120" w:after="120"/>
        <w:ind w:firstLine="720"/>
        <w:jc w:val="both"/>
      </w:pPr>
      <w:r w:rsidRPr="003B4C7C">
        <w:rPr>
          <w:sz w:val="28"/>
          <w:szCs w:val="28"/>
        </w:rPr>
        <w:t>Thẩm định viên sử dụng tỷ số này để so sánh với tỷ lệ sinh lời cần thiết trên thị trường (k):</w:t>
      </w:r>
    </w:p>
    <w:p w:rsidR="00B352B9" w:rsidRPr="003B4C7C" w:rsidRDefault="002E617E">
      <w:pPr>
        <w:widowControl w:val="0"/>
        <w:spacing w:before="120" w:after="120"/>
        <w:ind w:left="540" w:firstLine="720"/>
        <w:jc w:val="both"/>
      </w:pPr>
      <w:proofErr w:type="gramStart"/>
      <w:r w:rsidRPr="003B4C7C">
        <w:rPr>
          <w:sz w:val="28"/>
          <w:szCs w:val="28"/>
        </w:rPr>
        <w:t>+  Nếu</w:t>
      </w:r>
      <w:proofErr w:type="gramEnd"/>
      <w:r w:rsidRPr="003B4C7C">
        <w:rPr>
          <w:sz w:val="28"/>
          <w:szCs w:val="28"/>
        </w:rPr>
        <w:t xml:space="preserve"> ROE&gt;k: doanh nghiệp hoạt động đạt hiệu quả cao và có sức </w:t>
      </w:r>
      <w:r w:rsidRPr="003B4C7C">
        <w:rPr>
          <w:sz w:val="28"/>
          <w:szCs w:val="28"/>
        </w:rPr>
        <w:lastRenderedPageBreak/>
        <w:t>hấp dẫn với các nhà đầu tư.</w:t>
      </w:r>
    </w:p>
    <w:p w:rsidR="00B352B9" w:rsidRPr="003B4C7C" w:rsidRDefault="002E617E">
      <w:pPr>
        <w:widowControl w:val="0"/>
        <w:spacing w:before="120" w:after="120"/>
        <w:ind w:firstLine="720"/>
        <w:jc w:val="both"/>
      </w:pPr>
      <w:proofErr w:type="gramStart"/>
      <w:r w:rsidRPr="003B4C7C">
        <w:rPr>
          <w:sz w:val="28"/>
          <w:szCs w:val="28"/>
        </w:rPr>
        <w:t>+  Nếu</w:t>
      </w:r>
      <w:proofErr w:type="gramEnd"/>
      <w:r w:rsidRPr="003B4C7C">
        <w:rPr>
          <w:sz w:val="28"/>
          <w:szCs w:val="28"/>
        </w:rPr>
        <w:t xml:space="preserve"> ROE=k: doanh nghiệp đạt mức hiệu quả có thể chấp nhận được</w:t>
      </w:r>
    </w:p>
    <w:p w:rsidR="00B352B9" w:rsidRPr="003B4C7C" w:rsidRDefault="002E617E">
      <w:pPr>
        <w:widowControl w:val="0"/>
        <w:spacing w:before="120" w:after="120"/>
        <w:ind w:firstLine="720"/>
        <w:jc w:val="both"/>
      </w:pPr>
      <w:r w:rsidRPr="003B4C7C">
        <w:rPr>
          <w:sz w:val="28"/>
          <w:szCs w:val="28"/>
        </w:rPr>
        <w:t xml:space="preserve">+ Nếu ROE&lt;k: doanh nghiệp đạt mức hiệu quả thấp và không tạo ra sức hấp dẫn với các nhà đầu </w:t>
      </w:r>
      <w:proofErr w:type="gramStart"/>
      <w:r w:rsidRPr="003B4C7C">
        <w:rPr>
          <w:sz w:val="28"/>
          <w:szCs w:val="28"/>
        </w:rPr>
        <w:t>tư</w:t>
      </w:r>
      <w:proofErr w:type="gramEnd"/>
      <w:r w:rsidRPr="003B4C7C">
        <w:rPr>
          <w:sz w:val="28"/>
          <w:szCs w:val="28"/>
        </w:rPr>
        <w:t>.</w:t>
      </w:r>
    </w:p>
    <w:p w:rsidR="00B352B9" w:rsidRPr="003B4C7C" w:rsidRDefault="002E617E">
      <w:pPr>
        <w:widowControl w:val="0"/>
        <w:spacing w:before="120" w:after="120"/>
        <w:ind w:firstLine="720"/>
        <w:jc w:val="both"/>
      </w:pPr>
      <w:r w:rsidRPr="003B4C7C">
        <w:rPr>
          <w:color w:val="0000FF"/>
          <w:sz w:val="28"/>
          <w:szCs w:val="28"/>
        </w:rPr>
        <w:t>2.3.5. CÁC TỶ SỐ GIÁ TRỊ DOANH NGHIỆP</w:t>
      </w:r>
    </w:p>
    <w:tbl>
      <w:tblPr>
        <w:tblStyle w:val="a"/>
        <w:tblW w:w="9121" w:type="dxa"/>
        <w:tblLayout w:type="fixed"/>
        <w:tblLook w:val="0600" w:firstRow="0" w:lastRow="0" w:firstColumn="0" w:lastColumn="0" w:noHBand="1" w:noVBand="1"/>
      </w:tblPr>
      <w:tblGrid>
        <w:gridCol w:w="9095"/>
        <w:gridCol w:w="26"/>
      </w:tblGrid>
      <w:tr w:rsidR="00B352B9" w:rsidRPr="003B4C7C">
        <w:tc>
          <w:tcPr>
            <w:tcW w:w="9095" w:type="dxa"/>
            <w:tcMar>
              <w:left w:w="0" w:type="dxa"/>
              <w:right w:w="0" w:type="dxa"/>
            </w:tcMar>
          </w:tcPr>
          <w:p w:rsidR="00B352B9" w:rsidRPr="003B4C7C" w:rsidRDefault="002E617E">
            <w:pPr>
              <w:widowControl w:val="0"/>
              <w:spacing w:before="120" w:after="120"/>
              <w:jc w:val="both"/>
            </w:pPr>
            <w:r w:rsidRPr="003B4C7C">
              <w:rPr>
                <w:sz w:val="28"/>
                <w:szCs w:val="28"/>
              </w:rPr>
              <w:t xml:space="preserve">1) </w:t>
            </w:r>
            <w:r w:rsidRPr="003B4C7C">
              <w:rPr>
                <w:sz w:val="28"/>
                <w:szCs w:val="28"/>
                <w:u w:val="single"/>
              </w:rPr>
              <w:t>Thu nhập trên mỗi cổ phiếu (EPS)</w:t>
            </w:r>
            <w:r w:rsidRPr="003B4C7C">
              <w:rPr>
                <w:sz w:val="28"/>
                <w:szCs w:val="28"/>
              </w:rPr>
              <w:t>:</w:t>
            </w:r>
            <w:r w:rsidRPr="003B4C7C">
              <w:rPr>
                <w:sz w:val="28"/>
                <w:szCs w:val="28"/>
              </w:rPr>
              <w:br/>
            </w:r>
          </w:p>
          <w:p w:rsidR="00B352B9" w:rsidRPr="003B4C7C" w:rsidRDefault="002E617E">
            <w:pPr>
              <w:widowControl w:val="0"/>
              <w:spacing w:before="120" w:after="120"/>
              <w:jc w:val="both"/>
            </w:pPr>
            <w:r w:rsidRPr="003B4C7C">
              <w:rPr>
                <w:sz w:val="28"/>
                <w:szCs w:val="28"/>
              </w:rPr>
              <w:t xml:space="preserve">      EPS là thu nhập trên mỗi cổ phiếu của cổ đông phổ thông.</w:t>
            </w:r>
            <w:r w:rsidRPr="003B4C7C">
              <w:rPr>
                <w:sz w:val="28"/>
                <w:szCs w:val="28"/>
              </w:rPr>
              <w:br/>
            </w:r>
          </w:p>
          <w:p w:rsidR="00B352B9" w:rsidRPr="003B4C7C" w:rsidRDefault="002E617E">
            <w:pPr>
              <w:widowControl w:val="0"/>
              <w:spacing w:before="120" w:after="120"/>
              <w:jc w:val="both"/>
            </w:pPr>
            <w:r w:rsidRPr="003B4C7C">
              <w:rPr>
                <w:sz w:val="28"/>
                <w:szCs w:val="28"/>
              </w:rPr>
              <w:t>a) Công thức tính:</w:t>
            </w:r>
          </w:p>
        </w:tc>
        <w:tc>
          <w:tcPr>
            <w:tcW w:w="26" w:type="dxa"/>
            <w:tcMar>
              <w:left w:w="0" w:type="dxa"/>
              <w:right w:w="0" w:type="dxa"/>
            </w:tcMar>
          </w:tcPr>
          <w:p w:rsidR="00B352B9" w:rsidRPr="003B4C7C" w:rsidRDefault="00B352B9">
            <w:pPr>
              <w:widowControl w:val="0"/>
              <w:spacing w:before="120" w:after="120"/>
              <w:jc w:val="both"/>
            </w:pPr>
          </w:p>
        </w:tc>
      </w:tr>
    </w:tbl>
    <w:p w:rsidR="00B352B9" w:rsidRPr="003B4C7C" w:rsidRDefault="00B352B9">
      <w:pPr>
        <w:widowControl w:val="0"/>
        <w:spacing w:before="120" w:after="120"/>
        <w:jc w:val="both"/>
      </w:pPr>
    </w:p>
    <w:tbl>
      <w:tblPr>
        <w:tblStyle w:val="a0"/>
        <w:tblW w:w="5000" w:type="dxa"/>
        <w:tblLayout w:type="fixed"/>
        <w:tblLook w:val="0600" w:firstRow="0" w:lastRow="0" w:firstColumn="0" w:lastColumn="0" w:noHBand="1" w:noVBand="1"/>
      </w:tblPr>
      <w:tblGrid>
        <w:gridCol w:w="1850"/>
        <w:gridCol w:w="2400"/>
        <w:gridCol w:w="750"/>
      </w:tblGrid>
      <w:tr w:rsidR="00B352B9" w:rsidRPr="003B4C7C">
        <w:tc>
          <w:tcPr>
            <w:tcW w:w="1850" w:type="dxa"/>
            <w:tcMar>
              <w:left w:w="0" w:type="dxa"/>
              <w:right w:w="0" w:type="dxa"/>
            </w:tcMar>
          </w:tcPr>
          <w:p w:rsidR="00B352B9" w:rsidRPr="003B4C7C" w:rsidRDefault="002E617E">
            <w:pPr>
              <w:widowControl w:val="0"/>
              <w:spacing w:before="120" w:after="120"/>
              <w:jc w:val="both"/>
            </w:pPr>
            <w:r w:rsidRPr="003B4C7C">
              <w:rPr>
                <w:sz w:val="28"/>
                <w:szCs w:val="28"/>
              </w:rPr>
              <w:t> </w:t>
            </w:r>
          </w:p>
        </w:tc>
        <w:tc>
          <w:tcPr>
            <w:tcW w:w="2400" w:type="dxa"/>
            <w:tcMar>
              <w:left w:w="0" w:type="dxa"/>
              <w:right w:w="0" w:type="dxa"/>
            </w:tcMar>
          </w:tcPr>
          <w:p w:rsidR="00B352B9" w:rsidRPr="003B4C7C" w:rsidRDefault="002E617E">
            <w:pPr>
              <w:widowControl w:val="0"/>
              <w:spacing w:before="120" w:after="120"/>
              <w:jc w:val="center"/>
            </w:pPr>
            <w:r w:rsidRPr="003B4C7C">
              <w:rPr>
                <w:sz w:val="28"/>
                <w:szCs w:val="28"/>
              </w:rPr>
              <w:t>Lợi nhuận ròng - Cổ tức ưu đãi</w:t>
            </w:r>
          </w:p>
        </w:tc>
        <w:tc>
          <w:tcPr>
            <w:tcW w:w="750" w:type="dxa"/>
            <w:tcMar>
              <w:left w:w="0" w:type="dxa"/>
              <w:right w:w="0" w:type="dxa"/>
            </w:tcMar>
          </w:tcPr>
          <w:p w:rsidR="00B352B9" w:rsidRPr="003B4C7C" w:rsidRDefault="00B352B9">
            <w:pPr>
              <w:widowControl w:val="0"/>
              <w:spacing w:before="120" w:after="120"/>
              <w:jc w:val="both"/>
            </w:pPr>
          </w:p>
        </w:tc>
      </w:tr>
      <w:tr w:rsidR="00B352B9" w:rsidRPr="003B4C7C">
        <w:tc>
          <w:tcPr>
            <w:tcW w:w="1850" w:type="dxa"/>
            <w:tcMar>
              <w:left w:w="0" w:type="dxa"/>
              <w:right w:w="0" w:type="dxa"/>
            </w:tcMar>
          </w:tcPr>
          <w:p w:rsidR="00B352B9" w:rsidRPr="003B4C7C" w:rsidRDefault="002E617E">
            <w:pPr>
              <w:widowControl w:val="0"/>
              <w:spacing w:before="120" w:after="120"/>
              <w:jc w:val="right"/>
            </w:pPr>
            <w:r w:rsidRPr="003B4C7C">
              <w:rPr>
                <w:sz w:val="28"/>
                <w:szCs w:val="28"/>
              </w:rPr>
              <w:t>EPS =</w:t>
            </w:r>
          </w:p>
        </w:tc>
        <w:tc>
          <w:tcPr>
            <w:tcW w:w="2400" w:type="dxa"/>
            <w:tcMar>
              <w:left w:w="0" w:type="dxa"/>
              <w:right w:w="0" w:type="dxa"/>
            </w:tcMar>
          </w:tcPr>
          <w:p w:rsidR="00B352B9" w:rsidRPr="003B4C7C" w:rsidRDefault="00B352B9">
            <w:pPr>
              <w:widowControl w:val="0"/>
              <w:spacing w:before="120" w:after="120"/>
              <w:jc w:val="both"/>
            </w:pPr>
          </w:p>
        </w:tc>
        <w:tc>
          <w:tcPr>
            <w:tcW w:w="750" w:type="dxa"/>
            <w:tcMar>
              <w:left w:w="0" w:type="dxa"/>
              <w:right w:w="0" w:type="dxa"/>
            </w:tcMar>
          </w:tcPr>
          <w:p w:rsidR="00B352B9" w:rsidRPr="003B4C7C" w:rsidRDefault="00B352B9">
            <w:pPr>
              <w:widowControl w:val="0"/>
              <w:spacing w:before="120" w:after="120"/>
              <w:jc w:val="both"/>
            </w:pPr>
          </w:p>
        </w:tc>
      </w:tr>
      <w:tr w:rsidR="00B352B9" w:rsidRPr="003B4C7C">
        <w:tc>
          <w:tcPr>
            <w:tcW w:w="1850" w:type="dxa"/>
            <w:tcMar>
              <w:left w:w="0" w:type="dxa"/>
              <w:right w:w="0" w:type="dxa"/>
            </w:tcMar>
          </w:tcPr>
          <w:p w:rsidR="00B352B9" w:rsidRPr="003B4C7C" w:rsidRDefault="002E617E">
            <w:pPr>
              <w:widowControl w:val="0"/>
              <w:spacing w:before="120" w:after="120"/>
              <w:jc w:val="both"/>
            </w:pPr>
            <w:r w:rsidRPr="003B4C7C">
              <w:rPr>
                <w:sz w:val="28"/>
                <w:szCs w:val="28"/>
              </w:rPr>
              <w:t> </w:t>
            </w:r>
          </w:p>
        </w:tc>
        <w:tc>
          <w:tcPr>
            <w:tcW w:w="2400" w:type="dxa"/>
            <w:tcMar>
              <w:left w:w="0" w:type="dxa"/>
              <w:right w:w="0" w:type="dxa"/>
            </w:tcMar>
          </w:tcPr>
          <w:p w:rsidR="00B352B9" w:rsidRPr="003B4C7C" w:rsidRDefault="002E617E">
            <w:pPr>
              <w:widowControl w:val="0"/>
              <w:spacing w:before="120" w:after="120"/>
              <w:jc w:val="center"/>
            </w:pPr>
            <w:r w:rsidRPr="003B4C7C">
              <w:rPr>
                <w:sz w:val="28"/>
                <w:szCs w:val="28"/>
              </w:rPr>
              <w:t>Số lượng cổ phiếu phổ thông</w:t>
            </w:r>
          </w:p>
        </w:tc>
        <w:tc>
          <w:tcPr>
            <w:tcW w:w="750" w:type="dxa"/>
            <w:tcMar>
              <w:left w:w="0" w:type="dxa"/>
              <w:right w:w="0" w:type="dxa"/>
            </w:tcMar>
          </w:tcPr>
          <w:p w:rsidR="00B352B9" w:rsidRPr="003B4C7C" w:rsidRDefault="00B352B9">
            <w:pPr>
              <w:widowControl w:val="0"/>
              <w:spacing w:before="120" w:after="120"/>
              <w:jc w:val="both"/>
            </w:pPr>
          </w:p>
        </w:tc>
      </w:tr>
    </w:tbl>
    <w:p w:rsidR="00B352B9" w:rsidRPr="003B4C7C" w:rsidRDefault="002E617E">
      <w:pPr>
        <w:widowControl w:val="0"/>
        <w:spacing w:before="120" w:after="120"/>
        <w:ind w:left="720"/>
        <w:jc w:val="both"/>
      </w:pPr>
      <w:r w:rsidRPr="003B4C7C">
        <w:rPr>
          <w:sz w:val="28"/>
          <w:szCs w:val="28"/>
        </w:rPr>
        <w:t>b) Ý nghĩa</w:t>
      </w:r>
    </w:p>
    <w:p w:rsidR="00B352B9" w:rsidRPr="003B4C7C" w:rsidRDefault="002E617E">
      <w:pPr>
        <w:widowControl w:val="0"/>
        <w:spacing w:before="120" w:after="120"/>
        <w:ind w:left="720" w:firstLine="720"/>
        <w:jc w:val="both"/>
      </w:pPr>
      <w:r w:rsidRPr="003B4C7C">
        <w:rPr>
          <w:sz w:val="28"/>
          <w:szCs w:val="28"/>
        </w:rPr>
        <w:t xml:space="preserve">Chỉ số này càng cao thì càng được đánh giá tốt vì khi đó khoản </w:t>
      </w:r>
      <w:proofErr w:type="gramStart"/>
      <w:r w:rsidRPr="003B4C7C">
        <w:rPr>
          <w:sz w:val="28"/>
          <w:szCs w:val="28"/>
        </w:rPr>
        <w:t>thu</w:t>
      </w:r>
      <w:proofErr w:type="gramEnd"/>
      <w:r w:rsidRPr="003B4C7C">
        <w:rPr>
          <w:sz w:val="28"/>
          <w:szCs w:val="28"/>
        </w:rPr>
        <w:t xml:space="preserve"> nhập trên mỗi cổ phiếu sẽ cao. </w:t>
      </w:r>
    </w:p>
    <w:p w:rsidR="00B352B9" w:rsidRPr="003B4C7C" w:rsidRDefault="00B352B9">
      <w:pPr>
        <w:widowControl w:val="0"/>
        <w:spacing w:before="120" w:after="120"/>
        <w:jc w:val="both"/>
      </w:pPr>
    </w:p>
    <w:p w:rsidR="00B352B9" w:rsidRPr="003B4C7C" w:rsidRDefault="00B352B9">
      <w:pPr>
        <w:widowControl w:val="0"/>
        <w:spacing w:before="120" w:after="120"/>
        <w:jc w:val="both"/>
      </w:pPr>
    </w:p>
    <w:p w:rsidR="00B352B9" w:rsidRPr="003B4C7C" w:rsidRDefault="002E617E">
      <w:pPr>
        <w:widowControl w:val="0"/>
        <w:spacing w:before="120" w:after="120"/>
        <w:ind w:firstLine="720"/>
        <w:jc w:val="both"/>
      </w:pPr>
      <w:r w:rsidRPr="003B4C7C">
        <w:rPr>
          <w:sz w:val="28"/>
          <w:szCs w:val="28"/>
        </w:rPr>
        <w:t xml:space="preserve">2) </w:t>
      </w:r>
      <w:r w:rsidRPr="003B4C7C">
        <w:rPr>
          <w:sz w:val="28"/>
          <w:szCs w:val="28"/>
          <w:u w:val="single"/>
        </w:rPr>
        <w:t>Hệ số chi trả cổ tức</w:t>
      </w:r>
      <w:r w:rsidRPr="003B4C7C">
        <w:rPr>
          <w:sz w:val="28"/>
          <w:szCs w:val="28"/>
        </w:rPr>
        <w:t>:</w:t>
      </w:r>
    </w:p>
    <w:p w:rsidR="00B352B9" w:rsidRPr="003B4C7C" w:rsidRDefault="002E617E">
      <w:pPr>
        <w:widowControl w:val="0"/>
        <w:spacing w:before="120" w:after="120"/>
        <w:ind w:firstLine="720"/>
        <w:jc w:val="both"/>
      </w:pPr>
      <w:r w:rsidRPr="003B4C7C">
        <w:rPr>
          <w:sz w:val="28"/>
          <w:szCs w:val="28"/>
        </w:rPr>
        <w:t>Hệ số này đo lường tỷ lệ phần trăm lợi nhuận ròng để trả cho cổ đông phổ thông dưới dạng cổ tức.</w:t>
      </w:r>
    </w:p>
    <w:p w:rsidR="00B352B9" w:rsidRPr="003B4C7C" w:rsidRDefault="002E617E">
      <w:pPr>
        <w:widowControl w:val="0"/>
        <w:spacing w:before="120" w:after="120"/>
        <w:ind w:firstLine="720"/>
        <w:jc w:val="both"/>
      </w:pPr>
      <w:r w:rsidRPr="003B4C7C">
        <w:rPr>
          <w:sz w:val="28"/>
          <w:szCs w:val="28"/>
        </w:rPr>
        <w:t>a) Công thức tính</w:t>
      </w:r>
    </w:p>
    <w:tbl>
      <w:tblPr>
        <w:tblStyle w:val="a1"/>
        <w:tblW w:w="5000" w:type="dxa"/>
        <w:tblLayout w:type="fixed"/>
        <w:tblLook w:val="0600" w:firstRow="0" w:lastRow="0" w:firstColumn="0" w:lastColumn="0" w:noHBand="1" w:noVBand="1"/>
      </w:tblPr>
      <w:tblGrid>
        <w:gridCol w:w="1667"/>
        <w:gridCol w:w="3038"/>
        <w:gridCol w:w="295"/>
      </w:tblGrid>
      <w:tr w:rsidR="00B352B9" w:rsidRPr="003B4C7C">
        <w:tc>
          <w:tcPr>
            <w:tcW w:w="1667" w:type="dxa"/>
            <w:tcMar>
              <w:left w:w="0" w:type="dxa"/>
              <w:right w:w="0" w:type="dxa"/>
            </w:tcMar>
          </w:tcPr>
          <w:p w:rsidR="00B352B9" w:rsidRPr="003B4C7C" w:rsidRDefault="00B352B9">
            <w:pPr>
              <w:widowControl w:val="0"/>
              <w:spacing w:before="120" w:after="120"/>
              <w:jc w:val="both"/>
            </w:pPr>
          </w:p>
        </w:tc>
        <w:tc>
          <w:tcPr>
            <w:tcW w:w="3038" w:type="dxa"/>
            <w:tcMar>
              <w:left w:w="0" w:type="dxa"/>
              <w:right w:w="0" w:type="dxa"/>
            </w:tcMar>
          </w:tcPr>
          <w:p w:rsidR="00B352B9" w:rsidRPr="003B4C7C" w:rsidRDefault="002E617E">
            <w:pPr>
              <w:widowControl w:val="0"/>
              <w:spacing w:before="120" w:after="120"/>
              <w:jc w:val="center"/>
            </w:pPr>
            <w:r w:rsidRPr="003B4C7C">
              <w:rPr>
                <w:sz w:val="28"/>
                <w:szCs w:val="28"/>
              </w:rPr>
              <w:t>Cổ tức chi trả cho mỗi cổ phiếu phổ thông hàng năm</w:t>
            </w:r>
          </w:p>
        </w:tc>
        <w:tc>
          <w:tcPr>
            <w:tcW w:w="295" w:type="dxa"/>
            <w:tcMar>
              <w:left w:w="0" w:type="dxa"/>
              <w:right w:w="0" w:type="dxa"/>
            </w:tcMar>
          </w:tcPr>
          <w:p w:rsidR="00B352B9" w:rsidRPr="003B4C7C" w:rsidRDefault="002E617E">
            <w:pPr>
              <w:widowControl w:val="0"/>
              <w:spacing w:before="120" w:after="120"/>
              <w:jc w:val="both"/>
            </w:pPr>
            <w:r w:rsidRPr="003B4C7C">
              <w:rPr>
                <w:sz w:val="28"/>
                <w:szCs w:val="28"/>
              </w:rPr>
              <w:t> </w:t>
            </w:r>
          </w:p>
        </w:tc>
      </w:tr>
      <w:tr w:rsidR="00B352B9" w:rsidRPr="003B4C7C">
        <w:tc>
          <w:tcPr>
            <w:tcW w:w="1667" w:type="dxa"/>
            <w:tcMar>
              <w:left w:w="0" w:type="dxa"/>
              <w:right w:w="0" w:type="dxa"/>
            </w:tcMar>
          </w:tcPr>
          <w:p w:rsidR="00B352B9" w:rsidRPr="003B4C7C" w:rsidRDefault="002E617E">
            <w:pPr>
              <w:widowControl w:val="0"/>
              <w:spacing w:before="120" w:after="120"/>
              <w:jc w:val="center"/>
            </w:pPr>
            <w:r w:rsidRPr="003B4C7C">
              <w:rPr>
                <w:sz w:val="28"/>
                <w:szCs w:val="28"/>
              </w:rPr>
              <w:t>Hệ số chi trả cổ tức=</w:t>
            </w:r>
          </w:p>
        </w:tc>
        <w:tc>
          <w:tcPr>
            <w:tcW w:w="3038" w:type="dxa"/>
            <w:tcMar>
              <w:left w:w="0" w:type="dxa"/>
              <w:right w:w="0" w:type="dxa"/>
            </w:tcMar>
          </w:tcPr>
          <w:p w:rsidR="00B352B9" w:rsidRPr="003B4C7C" w:rsidRDefault="00B352B9">
            <w:pPr>
              <w:widowControl w:val="0"/>
              <w:spacing w:before="120" w:after="120"/>
              <w:jc w:val="both"/>
            </w:pPr>
          </w:p>
        </w:tc>
        <w:tc>
          <w:tcPr>
            <w:tcW w:w="295" w:type="dxa"/>
            <w:tcMar>
              <w:left w:w="0" w:type="dxa"/>
              <w:right w:w="0" w:type="dxa"/>
            </w:tcMar>
          </w:tcPr>
          <w:p w:rsidR="00B352B9" w:rsidRPr="003B4C7C" w:rsidRDefault="002E617E">
            <w:pPr>
              <w:widowControl w:val="0"/>
              <w:spacing w:before="120" w:after="120"/>
              <w:jc w:val="both"/>
            </w:pPr>
            <w:r w:rsidRPr="003B4C7C">
              <w:rPr>
                <w:sz w:val="28"/>
                <w:szCs w:val="28"/>
              </w:rPr>
              <w:t>  </w:t>
            </w:r>
          </w:p>
        </w:tc>
      </w:tr>
      <w:tr w:rsidR="00B352B9" w:rsidRPr="003B4C7C">
        <w:tc>
          <w:tcPr>
            <w:tcW w:w="1667" w:type="dxa"/>
            <w:tcMar>
              <w:left w:w="0" w:type="dxa"/>
              <w:right w:w="0" w:type="dxa"/>
            </w:tcMar>
          </w:tcPr>
          <w:p w:rsidR="00B352B9" w:rsidRPr="003B4C7C" w:rsidRDefault="00B352B9">
            <w:pPr>
              <w:widowControl w:val="0"/>
              <w:spacing w:before="120" w:after="120"/>
              <w:jc w:val="both"/>
            </w:pPr>
          </w:p>
        </w:tc>
        <w:tc>
          <w:tcPr>
            <w:tcW w:w="3038" w:type="dxa"/>
            <w:tcMar>
              <w:left w:w="0" w:type="dxa"/>
              <w:right w:w="0" w:type="dxa"/>
            </w:tcMar>
          </w:tcPr>
          <w:p w:rsidR="00B352B9" w:rsidRPr="003B4C7C" w:rsidRDefault="002E617E">
            <w:pPr>
              <w:widowControl w:val="0"/>
              <w:spacing w:before="120" w:after="120"/>
              <w:jc w:val="center"/>
            </w:pPr>
            <w:r w:rsidRPr="003B4C7C">
              <w:rPr>
                <w:sz w:val="28"/>
                <w:szCs w:val="28"/>
              </w:rPr>
              <w:t>Thu nhập trên mỗi cổ phiếu</w:t>
            </w:r>
          </w:p>
        </w:tc>
        <w:tc>
          <w:tcPr>
            <w:tcW w:w="295" w:type="dxa"/>
            <w:tcMar>
              <w:left w:w="0" w:type="dxa"/>
              <w:right w:w="0" w:type="dxa"/>
            </w:tcMar>
          </w:tcPr>
          <w:p w:rsidR="00B352B9" w:rsidRPr="003B4C7C" w:rsidRDefault="002E617E">
            <w:pPr>
              <w:widowControl w:val="0"/>
              <w:spacing w:before="120" w:after="120"/>
              <w:jc w:val="both"/>
            </w:pPr>
            <w:r w:rsidRPr="003B4C7C">
              <w:rPr>
                <w:sz w:val="28"/>
                <w:szCs w:val="28"/>
              </w:rPr>
              <w:t> </w:t>
            </w:r>
          </w:p>
        </w:tc>
      </w:tr>
    </w:tbl>
    <w:p w:rsidR="00B352B9" w:rsidRPr="003B4C7C" w:rsidRDefault="002E617E">
      <w:pPr>
        <w:widowControl w:val="0"/>
        <w:spacing w:before="120" w:after="120"/>
        <w:ind w:left="720" w:firstLine="720"/>
        <w:jc w:val="both"/>
      </w:pPr>
      <w:r w:rsidRPr="003B4C7C">
        <w:rPr>
          <w:sz w:val="28"/>
          <w:szCs w:val="28"/>
        </w:rPr>
        <w:lastRenderedPageBreak/>
        <w:t>b) Ý nghĩa</w:t>
      </w:r>
    </w:p>
    <w:p w:rsidR="00B352B9" w:rsidRPr="003B4C7C" w:rsidRDefault="002E617E">
      <w:pPr>
        <w:widowControl w:val="0"/>
        <w:spacing w:before="120" w:after="120"/>
        <w:ind w:left="720" w:firstLine="720"/>
        <w:jc w:val="both"/>
      </w:pPr>
      <w:proofErr w:type="gramStart"/>
      <w:r w:rsidRPr="003B4C7C">
        <w:rPr>
          <w:sz w:val="28"/>
          <w:szCs w:val="28"/>
        </w:rPr>
        <w:t>Hệ số này càng cao thì cổ phiếu đó càng nhận được sự quan tâm của các nhà đầu tư, vì họ sẽ được trả mức cổ tức cao cho mỗi cổ phiếu nắm giữ.</w:t>
      </w:r>
      <w:proofErr w:type="gramEnd"/>
    </w:p>
    <w:p w:rsidR="00B352B9" w:rsidRPr="003B4C7C" w:rsidRDefault="002E617E">
      <w:pPr>
        <w:widowControl w:val="0"/>
        <w:spacing w:before="120" w:after="120"/>
        <w:ind w:left="720" w:firstLine="720"/>
        <w:jc w:val="both"/>
      </w:pPr>
      <w:r w:rsidRPr="003B4C7C">
        <w:rPr>
          <w:sz w:val="28"/>
          <w:szCs w:val="28"/>
        </w:rPr>
        <w:t xml:space="preserve">Tuy nhiên hệ số này thấp cũng chưa phải là điều xấu vì nhà đầu tư chấp nhận một hệ số chi trả cổ tức thấp, dành phần lớn lợi nhận cho tái đầu tư; họ mong đợi sự tăng trưởng nhanh trong lợi tức cổ phần và hưởng được sự chênh lệch lớn của giá cổ phiếu trong tương lai  </w:t>
      </w:r>
    </w:p>
    <w:tbl>
      <w:tblPr>
        <w:tblStyle w:val="a2"/>
        <w:tblW w:w="5000" w:type="dxa"/>
        <w:tblLayout w:type="fixed"/>
        <w:tblLook w:val="0600" w:firstRow="0" w:lastRow="0" w:firstColumn="0" w:lastColumn="0" w:noHBand="1" w:noVBand="1"/>
      </w:tblPr>
      <w:tblGrid>
        <w:gridCol w:w="3911"/>
        <w:gridCol w:w="1089"/>
      </w:tblGrid>
      <w:tr w:rsidR="00B352B9" w:rsidRPr="003B4C7C">
        <w:tc>
          <w:tcPr>
            <w:tcW w:w="3911" w:type="dxa"/>
            <w:tcMar>
              <w:left w:w="0" w:type="dxa"/>
              <w:right w:w="0" w:type="dxa"/>
            </w:tcMar>
          </w:tcPr>
          <w:p w:rsidR="00B352B9" w:rsidRPr="003B4C7C" w:rsidRDefault="002E617E">
            <w:pPr>
              <w:widowControl w:val="0"/>
              <w:spacing w:before="120" w:after="120"/>
              <w:jc w:val="both"/>
            </w:pPr>
            <w:r w:rsidRPr="003B4C7C">
              <w:rPr>
                <w:sz w:val="28"/>
                <w:szCs w:val="28"/>
              </w:rPr>
              <w:t xml:space="preserve">3) </w:t>
            </w:r>
            <w:r w:rsidRPr="003B4C7C">
              <w:rPr>
                <w:sz w:val="28"/>
                <w:szCs w:val="28"/>
                <w:u w:val="single"/>
              </w:rPr>
              <w:t>Hệ số giá / Thu nhập</w:t>
            </w:r>
            <w:r w:rsidRPr="003B4C7C">
              <w:rPr>
                <w:sz w:val="28"/>
                <w:szCs w:val="28"/>
              </w:rPr>
              <w:t>:</w:t>
            </w:r>
            <w:r w:rsidRPr="003B4C7C">
              <w:rPr>
                <w:sz w:val="28"/>
                <w:szCs w:val="28"/>
              </w:rPr>
              <w:br/>
            </w:r>
          </w:p>
          <w:p w:rsidR="00B352B9" w:rsidRPr="003B4C7C" w:rsidRDefault="002E617E">
            <w:pPr>
              <w:widowControl w:val="0"/>
              <w:spacing w:before="120" w:after="120"/>
              <w:jc w:val="both"/>
            </w:pPr>
            <w:r w:rsidRPr="003B4C7C">
              <w:rPr>
                <w:sz w:val="28"/>
                <w:szCs w:val="28"/>
              </w:rPr>
              <w:t xml:space="preserve">        Hệ số P/E đo lường mối quan hệ giữa giá thị trường và thu nhập trên mỗi cổ phiếu.</w:t>
            </w:r>
            <w:r w:rsidRPr="003B4C7C">
              <w:rPr>
                <w:sz w:val="28"/>
                <w:szCs w:val="28"/>
              </w:rPr>
              <w:br/>
            </w:r>
          </w:p>
          <w:p w:rsidR="00B352B9" w:rsidRPr="003B4C7C" w:rsidRDefault="002E617E">
            <w:pPr>
              <w:widowControl w:val="0"/>
              <w:spacing w:before="120" w:after="120"/>
              <w:jc w:val="both"/>
            </w:pPr>
            <w:r w:rsidRPr="003B4C7C">
              <w:rPr>
                <w:sz w:val="28"/>
                <w:szCs w:val="28"/>
              </w:rPr>
              <w:t>a) Công thức tính</w:t>
            </w:r>
          </w:p>
        </w:tc>
        <w:tc>
          <w:tcPr>
            <w:tcW w:w="1089" w:type="dxa"/>
            <w:tcMar>
              <w:left w:w="0" w:type="dxa"/>
              <w:right w:w="0" w:type="dxa"/>
            </w:tcMar>
          </w:tcPr>
          <w:p w:rsidR="00B352B9" w:rsidRPr="003B4C7C" w:rsidRDefault="00B352B9">
            <w:pPr>
              <w:widowControl w:val="0"/>
              <w:spacing w:before="120" w:after="120"/>
              <w:jc w:val="both"/>
            </w:pPr>
          </w:p>
        </w:tc>
      </w:tr>
    </w:tbl>
    <w:p w:rsidR="00B352B9" w:rsidRPr="003B4C7C" w:rsidRDefault="00B352B9">
      <w:pPr>
        <w:widowControl w:val="0"/>
        <w:spacing w:before="120" w:after="120"/>
        <w:jc w:val="both"/>
      </w:pPr>
    </w:p>
    <w:tbl>
      <w:tblPr>
        <w:tblStyle w:val="a3"/>
        <w:tblW w:w="5000" w:type="dxa"/>
        <w:tblLayout w:type="fixed"/>
        <w:tblLook w:val="0600" w:firstRow="0" w:lastRow="0" w:firstColumn="0" w:lastColumn="0" w:noHBand="1" w:noVBand="1"/>
      </w:tblPr>
      <w:tblGrid>
        <w:gridCol w:w="1850"/>
        <w:gridCol w:w="2400"/>
        <w:gridCol w:w="750"/>
      </w:tblGrid>
      <w:tr w:rsidR="00B352B9" w:rsidRPr="003B4C7C">
        <w:tc>
          <w:tcPr>
            <w:tcW w:w="1850" w:type="dxa"/>
            <w:tcMar>
              <w:left w:w="0" w:type="dxa"/>
              <w:right w:w="0" w:type="dxa"/>
            </w:tcMar>
          </w:tcPr>
          <w:p w:rsidR="00B352B9" w:rsidRPr="003B4C7C" w:rsidRDefault="002E617E">
            <w:pPr>
              <w:widowControl w:val="0"/>
              <w:spacing w:before="120" w:after="120"/>
              <w:jc w:val="both"/>
            </w:pPr>
            <w:r w:rsidRPr="003B4C7C">
              <w:rPr>
                <w:sz w:val="28"/>
                <w:szCs w:val="28"/>
              </w:rPr>
              <w:t> </w:t>
            </w:r>
          </w:p>
        </w:tc>
        <w:tc>
          <w:tcPr>
            <w:tcW w:w="2400" w:type="dxa"/>
            <w:tcMar>
              <w:left w:w="0" w:type="dxa"/>
              <w:right w:w="0" w:type="dxa"/>
            </w:tcMar>
          </w:tcPr>
          <w:p w:rsidR="00B352B9" w:rsidRPr="003B4C7C" w:rsidRDefault="002E617E">
            <w:pPr>
              <w:widowControl w:val="0"/>
              <w:spacing w:before="120" w:after="120"/>
              <w:jc w:val="center"/>
            </w:pPr>
            <w:r w:rsidRPr="003B4C7C">
              <w:rPr>
                <w:sz w:val="28"/>
                <w:szCs w:val="28"/>
              </w:rPr>
              <w:t>Giá thị trường của cổ phiếu</w:t>
            </w:r>
          </w:p>
        </w:tc>
        <w:tc>
          <w:tcPr>
            <w:tcW w:w="750" w:type="dxa"/>
            <w:tcMar>
              <w:left w:w="0" w:type="dxa"/>
              <w:right w:w="0" w:type="dxa"/>
            </w:tcMar>
          </w:tcPr>
          <w:p w:rsidR="00B352B9" w:rsidRPr="003B4C7C" w:rsidRDefault="00B352B9">
            <w:pPr>
              <w:widowControl w:val="0"/>
              <w:spacing w:before="120" w:after="120"/>
              <w:jc w:val="both"/>
            </w:pPr>
          </w:p>
        </w:tc>
      </w:tr>
      <w:tr w:rsidR="00B352B9" w:rsidRPr="003B4C7C">
        <w:tc>
          <w:tcPr>
            <w:tcW w:w="1850" w:type="dxa"/>
            <w:tcMar>
              <w:left w:w="0" w:type="dxa"/>
              <w:right w:w="0" w:type="dxa"/>
            </w:tcMar>
          </w:tcPr>
          <w:p w:rsidR="00B352B9" w:rsidRPr="003B4C7C" w:rsidRDefault="002E617E">
            <w:pPr>
              <w:widowControl w:val="0"/>
              <w:spacing w:before="120" w:after="120"/>
              <w:jc w:val="right"/>
            </w:pPr>
            <w:r w:rsidRPr="003B4C7C">
              <w:rPr>
                <w:sz w:val="28"/>
                <w:szCs w:val="28"/>
              </w:rPr>
              <w:t>P/E  =  </w:t>
            </w:r>
          </w:p>
        </w:tc>
        <w:tc>
          <w:tcPr>
            <w:tcW w:w="2400" w:type="dxa"/>
            <w:tcMar>
              <w:left w:w="0" w:type="dxa"/>
              <w:right w:w="0" w:type="dxa"/>
            </w:tcMar>
          </w:tcPr>
          <w:p w:rsidR="00B352B9" w:rsidRPr="003B4C7C" w:rsidRDefault="00B352B9">
            <w:pPr>
              <w:widowControl w:val="0"/>
              <w:tabs>
                <w:tab w:val="center" w:pos="4320"/>
                <w:tab w:val="right" w:pos="8640"/>
              </w:tabs>
              <w:spacing w:before="120" w:after="120"/>
              <w:jc w:val="both"/>
            </w:pPr>
          </w:p>
        </w:tc>
        <w:tc>
          <w:tcPr>
            <w:tcW w:w="750" w:type="dxa"/>
            <w:tcMar>
              <w:left w:w="0" w:type="dxa"/>
              <w:right w:w="0" w:type="dxa"/>
            </w:tcMar>
          </w:tcPr>
          <w:p w:rsidR="00B352B9" w:rsidRPr="003B4C7C" w:rsidRDefault="00B352B9">
            <w:pPr>
              <w:widowControl w:val="0"/>
              <w:spacing w:before="120" w:after="120"/>
              <w:jc w:val="both"/>
            </w:pPr>
          </w:p>
        </w:tc>
      </w:tr>
      <w:tr w:rsidR="00B352B9" w:rsidRPr="003B4C7C">
        <w:tc>
          <w:tcPr>
            <w:tcW w:w="1850" w:type="dxa"/>
            <w:tcMar>
              <w:left w:w="0" w:type="dxa"/>
              <w:right w:w="0" w:type="dxa"/>
            </w:tcMar>
          </w:tcPr>
          <w:p w:rsidR="00B352B9" w:rsidRPr="003B4C7C" w:rsidRDefault="002E617E">
            <w:pPr>
              <w:widowControl w:val="0"/>
              <w:spacing w:before="120" w:after="120"/>
              <w:jc w:val="both"/>
            </w:pPr>
            <w:r w:rsidRPr="003B4C7C">
              <w:rPr>
                <w:sz w:val="28"/>
                <w:szCs w:val="28"/>
              </w:rPr>
              <w:t> </w:t>
            </w:r>
          </w:p>
        </w:tc>
        <w:tc>
          <w:tcPr>
            <w:tcW w:w="2400" w:type="dxa"/>
            <w:tcMar>
              <w:left w:w="0" w:type="dxa"/>
              <w:right w:w="0" w:type="dxa"/>
            </w:tcMar>
          </w:tcPr>
          <w:p w:rsidR="00B352B9" w:rsidRPr="003B4C7C" w:rsidRDefault="002E617E">
            <w:pPr>
              <w:widowControl w:val="0"/>
              <w:spacing w:before="120" w:after="120"/>
              <w:jc w:val="center"/>
            </w:pPr>
            <w:r w:rsidRPr="003B4C7C">
              <w:rPr>
                <w:sz w:val="28"/>
                <w:szCs w:val="28"/>
              </w:rPr>
              <w:t>Thu nhập của mỗi cổ phiếu</w:t>
            </w:r>
          </w:p>
        </w:tc>
        <w:tc>
          <w:tcPr>
            <w:tcW w:w="750" w:type="dxa"/>
            <w:tcMar>
              <w:left w:w="0" w:type="dxa"/>
              <w:right w:w="0" w:type="dxa"/>
            </w:tcMar>
          </w:tcPr>
          <w:p w:rsidR="00B352B9" w:rsidRPr="003B4C7C" w:rsidRDefault="00B352B9">
            <w:pPr>
              <w:widowControl w:val="0"/>
              <w:spacing w:before="120" w:after="120"/>
              <w:jc w:val="both"/>
            </w:pPr>
          </w:p>
        </w:tc>
      </w:tr>
    </w:tbl>
    <w:p w:rsidR="00B352B9" w:rsidRPr="003B4C7C" w:rsidRDefault="002E617E">
      <w:pPr>
        <w:widowControl w:val="0"/>
        <w:spacing w:before="120" w:after="120"/>
        <w:ind w:left="720"/>
        <w:jc w:val="both"/>
      </w:pPr>
      <w:r w:rsidRPr="003B4C7C">
        <w:rPr>
          <w:sz w:val="28"/>
          <w:szCs w:val="28"/>
        </w:rPr>
        <w:t>b) Ý nghĩa</w:t>
      </w:r>
    </w:p>
    <w:p w:rsidR="00B352B9" w:rsidRPr="003B4C7C" w:rsidRDefault="002E617E">
      <w:pPr>
        <w:widowControl w:val="0"/>
        <w:spacing w:before="120" w:after="120"/>
        <w:ind w:left="720" w:firstLine="720"/>
        <w:jc w:val="both"/>
      </w:pPr>
      <w:r w:rsidRPr="003B4C7C">
        <w:rPr>
          <w:sz w:val="28"/>
          <w:szCs w:val="28"/>
        </w:rPr>
        <w:t xml:space="preserve">+ Hệ số P/E là một trong những chỉ tiêu quan trọng trong quyết định đầu tư chứng khoán của nhà đầu </w:t>
      </w:r>
      <w:proofErr w:type="gramStart"/>
      <w:r w:rsidRPr="003B4C7C">
        <w:rPr>
          <w:sz w:val="28"/>
          <w:szCs w:val="28"/>
        </w:rPr>
        <w:t>tư</w:t>
      </w:r>
      <w:proofErr w:type="gramEnd"/>
      <w:r w:rsidRPr="003B4C7C">
        <w:rPr>
          <w:sz w:val="28"/>
          <w:szCs w:val="28"/>
        </w:rPr>
        <w:t xml:space="preserve">. </w:t>
      </w:r>
      <w:proofErr w:type="gramStart"/>
      <w:r w:rsidRPr="003B4C7C">
        <w:rPr>
          <w:sz w:val="28"/>
          <w:szCs w:val="28"/>
        </w:rPr>
        <w:t>Thu nhập từ cổ phiếu có ảnh hưởng quyết định đến giá thị trường của cổ phiếu đó.</w:t>
      </w:r>
      <w:proofErr w:type="gramEnd"/>
    </w:p>
    <w:p w:rsidR="00B352B9" w:rsidRPr="003B4C7C" w:rsidRDefault="002E617E">
      <w:pPr>
        <w:widowControl w:val="0"/>
        <w:spacing w:before="120" w:after="120"/>
        <w:ind w:left="720" w:firstLine="720"/>
        <w:jc w:val="both"/>
      </w:pPr>
      <w:r w:rsidRPr="003B4C7C">
        <w:rPr>
          <w:sz w:val="28"/>
          <w:szCs w:val="28"/>
        </w:rPr>
        <w:t xml:space="preserve">+ P/E cho thấy giá cổ phiếu hiện tại cao hơn </w:t>
      </w:r>
      <w:proofErr w:type="gramStart"/>
      <w:r w:rsidRPr="003B4C7C">
        <w:rPr>
          <w:sz w:val="28"/>
          <w:szCs w:val="28"/>
        </w:rPr>
        <w:t>thu</w:t>
      </w:r>
      <w:proofErr w:type="gramEnd"/>
      <w:r w:rsidRPr="003B4C7C">
        <w:rPr>
          <w:sz w:val="28"/>
          <w:szCs w:val="28"/>
        </w:rPr>
        <w:t xml:space="preserve"> nhập từ cổ phiếu đó bao nhiêu lần, hay nhà đầu tư phải trả bao nhiêu đồng cho một đồng thu nhập.</w:t>
      </w:r>
    </w:p>
    <w:p w:rsidR="00B352B9" w:rsidRPr="003B4C7C" w:rsidRDefault="002E617E">
      <w:pPr>
        <w:widowControl w:val="0"/>
        <w:spacing w:before="120" w:after="120"/>
        <w:ind w:left="720" w:firstLine="720"/>
        <w:jc w:val="both"/>
      </w:pPr>
      <w:r w:rsidRPr="003B4C7C">
        <w:rPr>
          <w:sz w:val="28"/>
          <w:szCs w:val="28"/>
        </w:rPr>
        <w:t>+ Hệ số P/E rất có ích cho việc định giá cổ phiếu.</w:t>
      </w:r>
    </w:p>
    <w:p w:rsidR="00B352B9" w:rsidRPr="003B4C7C" w:rsidRDefault="00B352B9">
      <w:pPr>
        <w:widowControl w:val="0"/>
        <w:spacing w:before="120" w:after="120"/>
        <w:jc w:val="both"/>
      </w:pPr>
    </w:p>
    <w:p w:rsidR="00B352B9" w:rsidRPr="003B4C7C" w:rsidRDefault="002E617E">
      <w:pPr>
        <w:widowControl w:val="0"/>
        <w:spacing w:before="120" w:after="120"/>
        <w:ind w:firstLine="720"/>
        <w:jc w:val="both"/>
      </w:pPr>
      <w:r w:rsidRPr="003B4C7C">
        <w:rPr>
          <w:sz w:val="28"/>
          <w:szCs w:val="28"/>
        </w:rPr>
        <w:t xml:space="preserve">4) </w:t>
      </w:r>
      <w:r w:rsidRPr="003B4C7C">
        <w:rPr>
          <w:sz w:val="28"/>
          <w:szCs w:val="28"/>
          <w:u w:val="single"/>
        </w:rPr>
        <w:t xml:space="preserve">Tỷ suất </w:t>
      </w:r>
      <w:proofErr w:type="gramStart"/>
      <w:r w:rsidRPr="003B4C7C">
        <w:rPr>
          <w:sz w:val="28"/>
          <w:szCs w:val="28"/>
          <w:u w:val="single"/>
        </w:rPr>
        <w:t>thu</w:t>
      </w:r>
      <w:proofErr w:type="gramEnd"/>
      <w:r w:rsidRPr="003B4C7C">
        <w:rPr>
          <w:sz w:val="28"/>
          <w:szCs w:val="28"/>
          <w:u w:val="single"/>
        </w:rPr>
        <w:t xml:space="preserve"> nhập cổ phần</w:t>
      </w:r>
      <w:r w:rsidRPr="003B4C7C">
        <w:rPr>
          <w:sz w:val="28"/>
          <w:szCs w:val="28"/>
        </w:rPr>
        <w:t>:</w:t>
      </w:r>
    </w:p>
    <w:p w:rsidR="00B352B9" w:rsidRPr="003B4C7C" w:rsidRDefault="002E617E">
      <w:pPr>
        <w:widowControl w:val="0"/>
        <w:spacing w:before="120" w:after="120"/>
        <w:ind w:left="720" w:firstLine="720"/>
        <w:jc w:val="both"/>
      </w:pPr>
      <w:r w:rsidRPr="003B4C7C">
        <w:rPr>
          <w:sz w:val="28"/>
          <w:szCs w:val="28"/>
        </w:rPr>
        <w:t>Tỷ số này đo lường tỷ lệ sinh lời mà các cổ đông nhận được từ doanh nghiệp.</w:t>
      </w:r>
    </w:p>
    <w:p w:rsidR="00B352B9" w:rsidRPr="003B4C7C" w:rsidRDefault="002E617E">
      <w:pPr>
        <w:widowControl w:val="0"/>
        <w:spacing w:before="120" w:after="120"/>
        <w:ind w:firstLine="720"/>
        <w:jc w:val="both"/>
      </w:pPr>
      <w:r w:rsidRPr="003B4C7C">
        <w:rPr>
          <w:sz w:val="28"/>
          <w:szCs w:val="28"/>
        </w:rPr>
        <w:lastRenderedPageBreak/>
        <w:t>a) Công thức tính</w:t>
      </w:r>
    </w:p>
    <w:p w:rsidR="00B352B9" w:rsidRPr="003B4C7C" w:rsidRDefault="002E617E">
      <w:pPr>
        <w:widowControl w:val="0"/>
        <w:ind w:left="720"/>
        <w:jc w:val="center"/>
      </w:pPr>
      <w:r w:rsidRPr="003B4C7C">
        <w:rPr>
          <w:sz w:val="28"/>
          <w:szCs w:val="28"/>
        </w:rPr>
        <w:t xml:space="preserve">Tỷ suất </w:t>
      </w:r>
      <w:proofErr w:type="gramStart"/>
      <w:r w:rsidRPr="003B4C7C">
        <w:rPr>
          <w:sz w:val="28"/>
          <w:szCs w:val="28"/>
        </w:rPr>
        <w:t>thu</w:t>
      </w:r>
      <w:proofErr w:type="gramEnd"/>
      <w:r w:rsidRPr="003B4C7C">
        <w:rPr>
          <w:sz w:val="28"/>
          <w:szCs w:val="28"/>
        </w:rPr>
        <w:t xml:space="preserve"> nhập cổ phần = Thu nhập mỗi cổ phiếu / Giá trị trường mỗi </w:t>
      </w:r>
    </w:p>
    <w:p w:rsidR="00B352B9" w:rsidRPr="003B4C7C" w:rsidRDefault="002E617E">
      <w:pPr>
        <w:widowControl w:val="0"/>
        <w:ind w:left="720"/>
        <w:jc w:val="center"/>
      </w:pPr>
      <w:proofErr w:type="gramStart"/>
      <w:r w:rsidRPr="003B4C7C">
        <w:rPr>
          <w:sz w:val="28"/>
          <w:szCs w:val="28"/>
        </w:rPr>
        <w:t>cổ</w:t>
      </w:r>
      <w:proofErr w:type="gramEnd"/>
      <w:r w:rsidRPr="003B4C7C">
        <w:rPr>
          <w:sz w:val="28"/>
          <w:szCs w:val="28"/>
        </w:rPr>
        <w:t xml:space="preserve"> phiếu</w:t>
      </w:r>
    </w:p>
    <w:p w:rsidR="00B352B9" w:rsidRPr="003B4C7C" w:rsidRDefault="002E617E">
      <w:pPr>
        <w:widowControl w:val="0"/>
        <w:spacing w:before="120" w:after="120"/>
        <w:ind w:left="720" w:firstLine="720"/>
        <w:jc w:val="both"/>
      </w:pPr>
      <w:r w:rsidRPr="003B4C7C">
        <w:rPr>
          <w:sz w:val="28"/>
          <w:szCs w:val="28"/>
        </w:rPr>
        <w:t>b) Ý nghĩa</w:t>
      </w:r>
    </w:p>
    <w:p w:rsidR="00B352B9" w:rsidRPr="003B4C7C" w:rsidRDefault="002E617E">
      <w:pPr>
        <w:widowControl w:val="0"/>
        <w:spacing w:before="120" w:after="120"/>
        <w:ind w:left="720" w:firstLine="720"/>
        <w:jc w:val="both"/>
      </w:pPr>
      <w:r w:rsidRPr="003B4C7C">
        <w:rPr>
          <w:sz w:val="28"/>
          <w:szCs w:val="28"/>
        </w:rPr>
        <w:t xml:space="preserve">- Tỷ số này thường được các nhà đầu tư so sánh với tỷ suất sinh lời của các hình thức đầu tư khác để quyết định chuyển dịch vốn đầu tư từ hình thức đầu tư này sang hình thức khác. </w:t>
      </w:r>
    </w:p>
    <w:p w:rsidR="00B352B9" w:rsidRPr="003B4C7C" w:rsidRDefault="002E617E">
      <w:pPr>
        <w:widowControl w:val="0"/>
        <w:spacing w:before="120" w:after="120"/>
        <w:ind w:left="720" w:firstLine="720"/>
        <w:jc w:val="both"/>
      </w:pPr>
      <w:r w:rsidRPr="003B4C7C">
        <w:rPr>
          <w:sz w:val="28"/>
          <w:szCs w:val="28"/>
        </w:rPr>
        <w:t>- Tỷ suất này thường được so sánh với lãi suất của các loại trái phiếu hay lãi suất tiền gửi ngân hàng (i).</w:t>
      </w:r>
    </w:p>
    <w:p w:rsidR="00B352B9" w:rsidRPr="003B4C7C" w:rsidRDefault="002E617E">
      <w:pPr>
        <w:widowControl w:val="0"/>
        <w:spacing w:before="120" w:after="120"/>
        <w:ind w:left="720" w:firstLine="720"/>
        <w:jc w:val="both"/>
      </w:pPr>
      <w:r w:rsidRPr="003B4C7C">
        <w:rPr>
          <w:sz w:val="28"/>
          <w:szCs w:val="28"/>
        </w:rPr>
        <w:t xml:space="preserve">- Do mức độ rủi ro của cổ phiếu cao hơn các loại trái phiếu và các loại tiền gửi ngân hàng nên các nhà đầu tư thường có yêu cầu giá trị của tỷ số này cao hơn lãi suất danh nghĩa của trái phiếu công ty. </w:t>
      </w:r>
    </w:p>
    <w:p w:rsidR="00B352B9" w:rsidRPr="003B4C7C" w:rsidRDefault="002E617E">
      <w:pPr>
        <w:widowControl w:val="0"/>
        <w:spacing w:before="120" w:after="120"/>
        <w:ind w:left="720"/>
        <w:jc w:val="both"/>
      </w:pPr>
      <w:r w:rsidRPr="003B4C7C">
        <w:rPr>
          <w:sz w:val="28"/>
          <w:szCs w:val="28"/>
        </w:rPr>
        <w:t xml:space="preserve">    </w:t>
      </w:r>
      <w:r w:rsidRPr="003B4C7C">
        <w:rPr>
          <w:sz w:val="28"/>
          <w:szCs w:val="28"/>
        </w:rPr>
        <w:tab/>
      </w:r>
      <w:proofErr w:type="gramStart"/>
      <w:r w:rsidRPr="003B4C7C">
        <w:rPr>
          <w:sz w:val="28"/>
          <w:szCs w:val="28"/>
        </w:rPr>
        <w:t>+  Nếu</w:t>
      </w:r>
      <w:proofErr w:type="gramEnd"/>
      <w:r w:rsidRPr="003B4C7C">
        <w:rPr>
          <w:sz w:val="28"/>
          <w:szCs w:val="28"/>
        </w:rPr>
        <w:t xml:space="preserve"> tỷ suất thu nhập cổ phần &gt; i: tốt</w:t>
      </w:r>
    </w:p>
    <w:p w:rsidR="00B352B9" w:rsidRPr="003B4C7C" w:rsidRDefault="002E617E">
      <w:pPr>
        <w:widowControl w:val="0"/>
        <w:spacing w:before="120" w:after="120"/>
        <w:ind w:left="-540" w:firstLine="1260"/>
        <w:jc w:val="both"/>
      </w:pPr>
      <w:proofErr w:type="gramStart"/>
      <w:r w:rsidRPr="003B4C7C">
        <w:rPr>
          <w:sz w:val="28"/>
          <w:szCs w:val="28"/>
        </w:rPr>
        <w:t>+  Nếu</w:t>
      </w:r>
      <w:proofErr w:type="gramEnd"/>
      <w:r w:rsidRPr="003B4C7C">
        <w:rPr>
          <w:sz w:val="28"/>
          <w:szCs w:val="28"/>
        </w:rPr>
        <w:t xml:space="preserve"> tỷ suất thu nhập cổ phần &lt; i: xấu</w:t>
      </w:r>
    </w:p>
    <w:p w:rsidR="00B352B9" w:rsidRPr="003B4C7C" w:rsidRDefault="002E617E">
      <w:pPr>
        <w:widowControl w:val="0"/>
        <w:spacing w:before="120" w:after="120"/>
        <w:ind w:firstLine="720"/>
        <w:jc w:val="both"/>
      </w:pPr>
      <w:r w:rsidRPr="003B4C7C">
        <w:rPr>
          <w:sz w:val="28"/>
          <w:szCs w:val="28"/>
        </w:rPr>
        <w:t xml:space="preserve">5) </w:t>
      </w:r>
      <w:r w:rsidRPr="003B4C7C">
        <w:rPr>
          <w:sz w:val="28"/>
          <w:szCs w:val="28"/>
          <w:u w:val="single"/>
        </w:rPr>
        <w:t>Tỷ số giá trị thị trường / Giá trị kế toán</w:t>
      </w:r>
      <w:r w:rsidRPr="003B4C7C">
        <w:rPr>
          <w:sz w:val="28"/>
          <w:szCs w:val="28"/>
        </w:rPr>
        <w:t>:</w:t>
      </w:r>
    </w:p>
    <w:p w:rsidR="00B352B9" w:rsidRPr="003B4C7C" w:rsidRDefault="002E617E">
      <w:pPr>
        <w:widowControl w:val="0"/>
        <w:spacing w:before="120" w:after="120"/>
        <w:ind w:firstLine="720"/>
        <w:jc w:val="both"/>
      </w:pPr>
      <w:r w:rsidRPr="003B4C7C">
        <w:rPr>
          <w:sz w:val="28"/>
          <w:szCs w:val="28"/>
        </w:rPr>
        <w:t>a) Công thức tính</w:t>
      </w:r>
    </w:p>
    <w:p w:rsidR="00B352B9" w:rsidRPr="003B4C7C" w:rsidRDefault="002E617E">
      <w:pPr>
        <w:widowControl w:val="0"/>
        <w:spacing w:before="120" w:after="120"/>
        <w:jc w:val="center"/>
      </w:pPr>
      <w:r w:rsidRPr="003B4C7C">
        <w:rPr>
          <w:sz w:val="28"/>
          <w:szCs w:val="28"/>
        </w:rPr>
        <w:t>Tỷ số giá trị thị trường / Giá trị kế toán = Giá bán cổ phiếu trên thị trường/Giá trị kế toán (mệnh giá) của cổ phiếu</w:t>
      </w:r>
    </w:p>
    <w:p w:rsidR="00B352B9" w:rsidRPr="003B4C7C" w:rsidRDefault="002E617E">
      <w:pPr>
        <w:widowControl w:val="0"/>
        <w:spacing w:before="120" w:after="120"/>
        <w:ind w:firstLine="720"/>
        <w:jc w:val="both"/>
      </w:pPr>
      <w:r w:rsidRPr="003B4C7C">
        <w:rPr>
          <w:sz w:val="28"/>
          <w:szCs w:val="28"/>
        </w:rPr>
        <w:t xml:space="preserve">b) Ý nghĩa </w:t>
      </w:r>
    </w:p>
    <w:p w:rsidR="00B352B9" w:rsidRPr="003B4C7C" w:rsidRDefault="002E617E">
      <w:pPr>
        <w:widowControl w:val="0"/>
        <w:spacing w:before="120" w:after="120"/>
        <w:ind w:firstLine="720"/>
        <w:jc w:val="both"/>
      </w:pPr>
      <w:r w:rsidRPr="003B4C7C">
        <w:rPr>
          <w:sz w:val="28"/>
          <w:szCs w:val="28"/>
        </w:rPr>
        <w:t>Giá trị của tỷ số này càng cao thể hiện uy tín và danh tiếng của công ty trên thị trường càng cao, cụ thể:</w:t>
      </w:r>
    </w:p>
    <w:p w:rsidR="00B352B9" w:rsidRPr="003B4C7C" w:rsidRDefault="002E617E">
      <w:pPr>
        <w:widowControl w:val="0"/>
        <w:numPr>
          <w:ilvl w:val="0"/>
          <w:numId w:val="26"/>
        </w:numPr>
        <w:spacing w:before="120" w:after="120"/>
        <w:ind w:hanging="360"/>
        <w:contextualSpacing/>
        <w:jc w:val="both"/>
      </w:pPr>
      <w:r w:rsidRPr="003B4C7C">
        <w:rPr>
          <w:sz w:val="28"/>
          <w:szCs w:val="28"/>
        </w:rPr>
        <w:t>Tỷ số giá trị thị trường / Giá trị kế toán &gt;2: doanh nghiệp có danh tiếng tốt</w:t>
      </w:r>
    </w:p>
    <w:p w:rsidR="00B352B9" w:rsidRPr="003B4C7C" w:rsidRDefault="002E617E">
      <w:pPr>
        <w:widowControl w:val="0"/>
        <w:numPr>
          <w:ilvl w:val="0"/>
          <w:numId w:val="26"/>
        </w:numPr>
        <w:spacing w:before="120" w:after="120"/>
        <w:ind w:hanging="360"/>
        <w:contextualSpacing/>
        <w:jc w:val="both"/>
      </w:pPr>
      <w:r w:rsidRPr="003B4C7C">
        <w:rPr>
          <w:sz w:val="28"/>
          <w:szCs w:val="28"/>
        </w:rPr>
        <w:t xml:space="preserve">Tỷ số giá trị thị trường / Giá trị kế toán </w:t>
      </w:r>
      <w:r w:rsidRPr="003B4C7C">
        <w:rPr>
          <w:noProof/>
        </w:rPr>
        <w:drawing>
          <wp:inline distT="19050" distB="19050" distL="19050" distR="19050" wp14:anchorId="5F97BC81" wp14:editId="5B279CF1">
            <wp:extent cx="127000" cy="152400"/>
            <wp:effectExtent l="0" t="0" r="0" b="0"/>
            <wp:docPr id="22"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9"/>
                    <a:srcRect/>
                    <a:stretch>
                      <a:fillRect/>
                    </a:stretch>
                  </pic:blipFill>
                  <pic:spPr>
                    <a:xfrm>
                      <a:off x="0" y="0"/>
                      <a:ext cx="127000" cy="152400"/>
                    </a:xfrm>
                    <a:prstGeom prst="rect">
                      <a:avLst/>
                    </a:prstGeom>
                    <a:ln/>
                  </pic:spPr>
                </pic:pic>
              </a:graphicData>
            </a:graphic>
          </wp:inline>
        </w:drawing>
      </w:r>
      <w:r w:rsidRPr="003B4C7C">
        <w:rPr>
          <w:sz w:val="28"/>
          <w:szCs w:val="28"/>
        </w:rPr>
        <w:t>1: doanh nghiệp có uy tín ở mức có thể chấp nhận được.</w:t>
      </w:r>
    </w:p>
    <w:p w:rsidR="00B352B9" w:rsidRPr="003B4C7C" w:rsidRDefault="002E617E">
      <w:pPr>
        <w:widowControl w:val="0"/>
        <w:numPr>
          <w:ilvl w:val="0"/>
          <w:numId w:val="26"/>
        </w:numPr>
        <w:spacing w:before="120" w:after="120"/>
        <w:ind w:hanging="360"/>
        <w:contextualSpacing/>
        <w:jc w:val="both"/>
      </w:pPr>
      <w:r w:rsidRPr="003B4C7C">
        <w:rPr>
          <w:sz w:val="28"/>
          <w:szCs w:val="28"/>
        </w:rPr>
        <w:t>Tỷ số giá trị thị trường / Giá trị kế toán &lt;1: thị trường đánh giá rất thấp uy tín của doanh nghiệp.</w:t>
      </w:r>
    </w:p>
    <w:p w:rsidR="00B352B9" w:rsidRPr="003B4C7C" w:rsidRDefault="00B352B9">
      <w:pPr>
        <w:widowControl w:val="0"/>
        <w:spacing w:before="120" w:after="120"/>
        <w:jc w:val="both"/>
      </w:pPr>
    </w:p>
    <w:p w:rsidR="00B352B9" w:rsidRPr="003B4C7C" w:rsidRDefault="00B352B9">
      <w:pPr>
        <w:widowControl w:val="0"/>
        <w:spacing w:before="120" w:after="120"/>
        <w:jc w:val="both"/>
      </w:pPr>
    </w:p>
    <w:p w:rsidR="00B352B9" w:rsidRPr="003B4C7C" w:rsidRDefault="00B352B9">
      <w:pPr>
        <w:widowControl w:val="0"/>
        <w:spacing w:before="120" w:after="120"/>
        <w:jc w:val="both"/>
      </w:pPr>
    </w:p>
    <w:p w:rsidR="00B352B9" w:rsidRPr="003B4C7C" w:rsidRDefault="00B352B9">
      <w:pPr>
        <w:widowControl w:val="0"/>
        <w:spacing w:before="120" w:after="120"/>
        <w:jc w:val="both"/>
      </w:pPr>
    </w:p>
    <w:p w:rsidR="00B352B9" w:rsidRPr="003B4C7C" w:rsidRDefault="002E617E">
      <w:pPr>
        <w:widowControl w:val="0"/>
        <w:spacing w:before="120" w:after="120"/>
        <w:jc w:val="center"/>
      </w:pPr>
      <w:r w:rsidRPr="003B4C7C">
        <w:rPr>
          <w:color w:val="FF0000"/>
          <w:sz w:val="36"/>
          <w:szCs w:val="36"/>
        </w:rPr>
        <w:t>CHƯƠNG 3</w:t>
      </w:r>
    </w:p>
    <w:p w:rsidR="00B352B9" w:rsidRPr="003B4C7C" w:rsidRDefault="002E617E">
      <w:pPr>
        <w:widowControl w:val="0"/>
        <w:jc w:val="center"/>
      </w:pPr>
      <w:r w:rsidRPr="003B4C7C">
        <w:rPr>
          <w:color w:val="FF0000"/>
          <w:sz w:val="36"/>
          <w:szCs w:val="36"/>
        </w:rPr>
        <w:t xml:space="preserve">CÁC PHƯƠNG PHÁP THẨM ĐỊNH GIÁ </w:t>
      </w:r>
    </w:p>
    <w:p w:rsidR="00B352B9" w:rsidRPr="003B4C7C" w:rsidRDefault="002E617E">
      <w:pPr>
        <w:widowControl w:val="0"/>
        <w:jc w:val="center"/>
      </w:pPr>
      <w:r w:rsidRPr="003B4C7C">
        <w:rPr>
          <w:color w:val="FF0000"/>
          <w:sz w:val="36"/>
          <w:szCs w:val="36"/>
        </w:rPr>
        <w:t>DOANH NGHIỆP</w:t>
      </w:r>
    </w:p>
    <w:p w:rsidR="00B352B9" w:rsidRPr="003B4C7C" w:rsidRDefault="002E617E">
      <w:pPr>
        <w:widowControl w:val="0"/>
        <w:spacing w:before="120" w:after="120"/>
        <w:ind w:firstLine="720"/>
        <w:jc w:val="both"/>
      </w:pPr>
      <w:proofErr w:type="gramStart"/>
      <w:r w:rsidRPr="003B4C7C">
        <w:rPr>
          <w:sz w:val="28"/>
          <w:szCs w:val="28"/>
        </w:rPr>
        <w:t xml:space="preserve">Phương pháp thẩm định giá doanh nghiệp là phương pháp ước tính giá trị </w:t>
      </w:r>
      <w:r w:rsidRPr="003B4C7C">
        <w:rPr>
          <w:sz w:val="28"/>
          <w:szCs w:val="28"/>
        </w:rPr>
        <w:lastRenderedPageBreak/>
        <w:t>của doanh nghiệp bằng cách dùng một hoặc nhiều phương pháp thẩm định giá khác nhau.</w:t>
      </w:r>
      <w:proofErr w:type="gramEnd"/>
    </w:p>
    <w:p w:rsidR="00B352B9" w:rsidRPr="003B4C7C" w:rsidRDefault="002E617E">
      <w:pPr>
        <w:widowControl w:val="0"/>
        <w:spacing w:before="120" w:after="120"/>
        <w:ind w:firstLine="540"/>
        <w:jc w:val="both"/>
      </w:pPr>
      <w:r w:rsidRPr="003B4C7C">
        <w:rPr>
          <w:sz w:val="28"/>
          <w:szCs w:val="28"/>
        </w:rPr>
        <w:t xml:space="preserve">Theo thông lệ khu vực và quốc tế, có 3 phương pháp thẩm định giá doanh nghiệp chủ yếu: phương pháp tài sản, phương pháp </w:t>
      </w:r>
      <w:proofErr w:type="gramStart"/>
      <w:r w:rsidRPr="003B4C7C">
        <w:rPr>
          <w:sz w:val="28"/>
          <w:szCs w:val="28"/>
        </w:rPr>
        <w:t>thu</w:t>
      </w:r>
      <w:proofErr w:type="gramEnd"/>
      <w:r w:rsidRPr="003B4C7C">
        <w:rPr>
          <w:sz w:val="28"/>
          <w:szCs w:val="28"/>
        </w:rPr>
        <w:t xml:space="preserve"> nhập, phương pháp so sánh thị trường. </w:t>
      </w:r>
      <w:proofErr w:type="gramStart"/>
      <w:r w:rsidRPr="003B4C7C">
        <w:rPr>
          <w:sz w:val="28"/>
          <w:szCs w:val="28"/>
        </w:rPr>
        <w:t>Trong mỗi phương pháp có nhiều kỹ thuật tính toán khác nhau.</w:t>
      </w:r>
      <w:proofErr w:type="gramEnd"/>
    </w:p>
    <w:p w:rsidR="00B352B9" w:rsidRPr="003B4C7C" w:rsidRDefault="002E617E">
      <w:pPr>
        <w:widowControl w:val="0"/>
        <w:spacing w:before="120" w:after="120"/>
        <w:ind w:firstLine="720"/>
        <w:jc w:val="both"/>
      </w:pPr>
      <w:r w:rsidRPr="003B4C7C">
        <w:rPr>
          <w:color w:val="0000FF"/>
          <w:sz w:val="30"/>
          <w:szCs w:val="30"/>
        </w:rPr>
        <w:t>1.0. THẢO LUẬN CHI TIẾT VỀ PHƯƠNG PHÁP TÀI SẢN, VỐN HOÁ THU NHẬP VÀ THỊ TRƯỜNG</w:t>
      </w:r>
    </w:p>
    <w:p w:rsidR="00B352B9" w:rsidRPr="003B4C7C" w:rsidRDefault="002E617E">
      <w:pPr>
        <w:widowControl w:val="0"/>
        <w:spacing w:before="120" w:after="120"/>
        <w:ind w:firstLine="720"/>
        <w:jc w:val="both"/>
      </w:pPr>
      <w:r w:rsidRPr="003B4C7C">
        <w:rPr>
          <w:sz w:val="28"/>
          <w:szCs w:val="28"/>
        </w:rPr>
        <w:t>Để thẩm định giá doanh nghiệp thì phương pháp tài sản tiếp cận từ giá trị thị trường của tổng tài sản của doanh nghiệp vào thời điểm thẩm định giá; phương pháp vốn hóa thu nhập tiếp cận từ thu nhập phát sinh trong tương lai của doanh nghiệp thẩm định giá được vốn hóa về thời điểm hiện tại; phương pháp thị trường tiếp cận từ giá thị trường của các doanh nghiệp tương tự với doanh nghiệp thẩm định giá đã được bán trên thị trường vào thời điểm thẩm định giá.</w:t>
      </w:r>
    </w:p>
    <w:p w:rsidR="00B352B9" w:rsidRPr="003B4C7C" w:rsidRDefault="002E617E">
      <w:pPr>
        <w:widowControl w:val="0"/>
        <w:spacing w:before="120" w:after="120"/>
        <w:ind w:left="540"/>
        <w:jc w:val="both"/>
      </w:pPr>
      <w:r w:rsidRPr="003B4C7C">
        <w:rPr>
          <w:sz w:val="28"/>
          <w:szCs w:val="28"/>
        </w:rPr>
        <w:t>1.1. Tiếp cận từ tổng tài sản của doanh nghiệp vào thời điểm thẩm định giá - Phương pháp dựa trên cơ sở tài sản</w:t>
      </w:r>
    </w:p>
    <w:p w:rsidR="00B352B9" w:rsidRPr="003B4C7C" w:rsidRDefault="002E617E">
      <w:pPr>
        <w:widowControl w:val="0"/>
        <w:numPr>
          <w:ilvl w:val="0"/>
          <w:numId w:val="5"/>
        </w:numPr>
        <w:spacing w:before="120" w:after="120"/>
        <w:ind w:hanging="360"/>
        <w:contextualSpacing/>
        <w:jc w:val="both"/>
      </w:pPr>
      <w:r w:rsidRPr="003B4C7C">
        <w:rPr>
          <w:sz w:val="28"/>
          <w:szCs w:val="28"/>
        </w:rPr>
        <w:t>Là phương pháp ước tính giá trị của doanh nghiệp dựa trên giá trị thị trường của tổng tài sản của doanh nghiệp.</w:t>
      </w:r>
    </w:p>
    <w:p w:rsidR="00B352B9" w:rsidRPr="003B4C7C" w:rsidRDefault="002E617E">
      <w:pPr>
        <w:widowControl w:val="0"/>
        <w:numPr>
          <w:ilvl w:val="0"/>
          <w:numId w:val="5"/>
        </w:numPr>
        <w:spacing w:before="120" w:after="120"/>
        <w:ind w:hanging="360"/>
        <w:contextualSpacing/>
        <w:jc w:val="both"/>
      </w:pPr>
      <w:r w:rsidRPr="003B4C7C">
        <w:rPr>
          <w:sz w:val="28"/>
          <w:szCs w:val="28"/>
        </w:rPr>
        <w:t>Phương pháp này cung cấp mức “giá sàn” để quyết định giá trị doanh nghiệp.</w:t>
      </w:r>
    </w:p>
    <w:p w:rsidR="00B352B9" w:rsidRPr="003B4C7C" w:rsidRDefault="002E617E">
      <w:pPr>
        <w:widowControl w:val="0"/>
        <w:numPr>
          <w:ilvl w:val="0"/>
          <w:numId w:val="5"/>
        </w:numPr>
        <w:spacing w:before="120" w:after="120"/>
        <w:ind w:hanging="360"/>
        <w:contextualSpacing/>
        <w:jc w:val="both"/>
      </w:pPr>
      <w:r w:rsidRPr="003B4C7C">
        <w:rPr>
          <w:sz w:val="28"/>
          <w:szCs w:val="28"/>
        </w:rPr>
        <w:t>Không phù hợp để thẩm định giá tài sản vô hình (sở hữu trí tuệ, bản quyền tác giả</w:t>
      </w:r>
      <w:proofErr w:type="gramStart"/>
      <w:r w:rsidRPr="003B4C7C">
        <w:rPr>
          <w:sz w:val="28"/>
          <w:szCs w:val="28"/>
        </w:rPr>
        <w:t>,…</w:t>
      </w:r>
      <w:proofErr w:type="gramEnd"/>
      <w:r w:rsidRPr="003B4C7C">
        <w:rPr>
          <w:sz w:val="28"/>
          <w:szCs w:val="28"/>
        </w:rPr>
        <w:t>).</w:t>
      </w:r>
    </w:p>
    <w:p w:rsidR="00B352B9" w:rsidRPr="003B4C7C" w:rsidRDefault="002E617E">
      <w:pPr>
        <w:widowControl w:val="0"/>
        <w:spacing w:before="120" w:after="120"/>
        <w:ind w:firstLine="720"/>
        <w:jc w:val="both"/>
      </w:pPr>
      <w:r w:rsidRPr="003B4C7C">
        <w:rPr>
          <w:sz w:val="28"/>
          <w:szCs w:val="28"/>
        </w:rPr>
        <w:t xml:space="preserve">1.2. Tiếp cận từ </w:t>
      </w:r>
      <w:proofErr w:type="gramStart"/>
      <w:r w:rsidRPr="003B4C7C">
        <w:rPr>
          <w:sz w:val="28"/>
          <w:szCs w:val="28"/>
        </w:rPr>
        <w:t>thu</w:t>
      </w:r>
      <w:proofErr w:type="gramEnd"/>
      <w:r w:rsidRPr="003B4C7C">
        <w:rPr>
          <w:sz w:val="28"/>
          <w:szCs w:val="28"/>
        </w:rPr>
        <w:t xml:space="preserve"> nhập - Phương pháp vốn hóa thu nhập, phương pháp chiết khấu dòng cổ tức, phương pháp dòng tiền chiết khấu</w:t>
      </w:r>
    </w:p>
    <w:p w:rsidR="00B352B9" w:rsidRPr="003B4C7C" w:rsidRDefault="002E617E">
      <w:pPr>
        <w:widowControl w:val="0"/>
        <w:spacing w:before="120" w:after="120"/>
        <w:ind w:firstLine="720"/>
        <w:jc w:val="both"/>
      </w:pPr>
      <w:r w:rsidRPr="003B4C7C">
        <w:rPr>
          <w:sz w:val="28"/>
          <w:szCs w:val="28"/>
        </w:rPr>
        <w:t xml:space="preserve">Riêng cách tiếp cận từ </w:t>
      </w:r>
      <w:proofErr w:type="gramStart"/>
      <w:r w:rsidRPr="003B4C7C">
        <w:rPr>
          <w:sz w:val="28"/>
          <w:szCs w:val="28"/>
        </w:rPr>
        <w:t>thu</w:t>
      </w:r>
      <w:proofErr w:type="gramEnd"/>
      <w:r w:rsidRPr="003B4C7C">
        <w:rPr>
          <w:sz w:val="28"/>
          <w:szCs w:val="28"/>
        </w:rPr>
        <w:t xml:space="preserve"> nhập thì có sự khác nhau tùy theo đặc điểm hoạt động sản xuất kinh doanh riêng của từng doanh nghiệp mà áp dụng các phương pháp thẩm định giá thích hợp.</w:t>
      </w:r>
    </w:p>
    <w:p w:rsidR="00B352B9" w:rsidRPr="003B4C7C" w:rsidRDefault="002E617E">
      <w:pPr>
        <w:widowControl w:val="0"/>
        <w:spacing w:before="120" w:after="120"/>
        <w:ind w:firstLine="720"/>
        <w:jc w:val="both"/>
      </w:pPr>
      <w:r w:rsidRPr="003B4C7C">
        <w:rPr>
          <w:i/>
          <w:sz w:val="28"/>
          <w:szCs w:val="28"/>
        </w:rPr>
        <w:t xml:space="preserve">a) Dòng </w:t>
      </w:r>
      <w:proofErr w:type="gramStart"/>
      <w:r w:rsidRPr="003B4C7C">
        <w:rPr>
          <w:i/>
          <w:sz w:val="28"/>
          <w:szCs w:val="28"/>
        </w:rPr>
        <w:t>thu</w:t>
      </w:r>
      <w:proofErr w:type="gramEnd"/>
      <w:r w:rsidRPr="003B4C7C">
        <w:rPr>
          <w:i/>
          <w:sz w:val="28"/>
          <w:szCs w:val="28"/>
        </w:rPr>
        <w:t xml:space="preserve"> ròng</w:t>
      </w:r>
    </w:p>
    <w:p w:rsidR="00B352B9" w:rsidRPr="003B4C7C" w:rsidRDefault="002E617E">
      <w:pPr>
        <w:widowControl w:val="0"/>
        <w:tabs>
          <w:tab w:val="left" w:pos="900"/>
        </w:tabs>
        <w:spacing w:before="120" w:after="120"/>
        <w:ind w:firstLine="720"/>
        <w:jc w:val="both"/>
      </w:pPr>
      <w:r w:rsidRPr="003B4C7C">
        <w:rPr>
          <w:sz w:val="28"/>
          <w:szCs w:val="28"/>
        </w:rPr>
        <w:t xml:space="preserve">. Dòng </w:t>
      </w:r>
      <w:proofErr w:type="gramStart"/>
      <w:r w:rsidRPr="003B4C7C">
        <w:rPr>
          <w:sz w:val="28"/>
          <w:szCs w:val="28"/>
        </w:rPr>
        <w:t>thu</w:t>
      </w:r>
      <w:proofErr w:type="gramEnd"/>
      <w:r w:rsidRPr="003B4C7C">
        <w:rPr>
          <w:sz w:val="28"/>
          <w:szCs w:val="28"/>
        </w:rPr>
        <w:t xml:space="preserve"> ròng là một thuật ngữ chung để chỉ các thu nhập khác nhau từ các đối tượng sở hữu nó. Cần </w:t>
      </w:r>
      <w:proofErr w:type="gramStart"/>
      <w:r w:rsidRPr="003B4C7C">
        <w:rPr>
          <w:sz w:val="28"/>
          <w:szCs w:val="28"/>
        </w:rPr>
        <w:t>nắm  rõ</w:t>
      </w:r>
      <w:proofErr w:type="gramEnd"/>
      <w:r w:rsidRPr="003B4C7C">
        <w:rPr>
          <w:sz w:val="28"/>
          <w:szCs w:val="28"/>
        </w:rPr>
        <w:t xml:space="preserve"> khái niệm dòng thu ròng của doanh nghiệp để áp dụng phương pháp thẩm định giá phù hợp Có các dòng thu ròng   chủ yếu sau được sử dụng trong thẩm định giá doanh nghiệp:</w:t>
      </w:r>
    </w:p>
    <w:p w:rsidR="00B352B9" w:rsidRPr="003B4C7C" w:rsidRDefault="002E617E">
      <w:pPr>
        <w:widowControl w:val="0"/>
        <w:spacing w:before="120" w:after="120"/>
        <w:jc w:val="both"/>
      </w:pPr>
      <w:r w:rsidRPr="003B4C7C">
        <w:rPr>
          <w:sz w:val="28"/>
          <w:szCs w:val="28"/>
        </w:rPr>
        <w:tab/>
        <w:t xml:space="preserve">- Dòng </w:t>
      </w:r>
      <w:proofErr w:type="gramStart"/>
      <w:r w:rsidRPr="003B4C7C">
        <w:rPr>
          <w:sz w:val="28"/>
          <w:szCs w:val="28"/>
        </w:rPr>
        <w:t>thu</w:t>
      </w:r>
      <w:proofErr w:type="gramEnd"/>
      <w:r w:rsidRPr="003B4C7C">
        <w:rPr>
          <w:sz w:val="28"/>
          <w:szCs w:val="28"/>
        </w:rPr>
        <w:t xml:space="preserve"> nhập ròng: là lợi nhuận sau thuế thu nhập doanh nghiệp.</w:t>
      </w:r>
    </w:p>
    <w:p w:rsidR="00B352B9" w:rsidRPr="003B4C7C" w:rsidRDefault="002E617E">
      <w:pPr>
        <w:widowControl w:val="0"/>
        <w:spacing w:before="120" w:after="120"/>
        <w:jc w:val="both"/>
      </w:pPr>
      <w:r w:rsidRPr="003B4C7C">
        <w:rPr>
          <w:sz w:val="28"/>
          <w:szCs w:val="28"/>
        </w:rPr>
        <w:t xml:space="preserve">          - Dòng cổ tức: là </w:t>
      </w:r>
      <w:proofErr w:type="gramStart"/>
      <w:r w:rsidRPr="003B4C7C">
        <w:rPr>
          <w:sz w:val="28"/>
          <w:szCs w:val="28"/>
        </w:rPr>
        <w:t>thu</w:t>
      </w:r>
      <w:proofErr w:type="gramEnd"/>
      <w:r w:rsidRPr="003B4C7C">
        <w:rPr>
          <w:sz w:val="28"/>
          <w:szCs w:val="28"/>
        </w:rPr>
        <w:t xml:space="preserve"> nhập mà cổ đông nhận được mỗi năm khi doanh            nghiệp hoạt động sản xuất kinh doanh có lãi (dùng lợi nhuận sau thuế thu nhập doanh nghiệp để chia cho cổ đông).</w:t>
      </w:r>
    </w:p>
    <w:p w:rsidR="00B352B9" w:rsidRPr="003B4C7C" w:rsidRDefault="002E617E">
      <w:pPr>
        <w:widowControl w:val="0"/>
        <w:spacing w:before="120" w:after="120"/>
        <w:jc w:val="both"/>
      </w:pPr>
      <w:r w:rsidRPr="003B4C7C">
        <w:rPr>
          <w:sz w:val="28"/>
          <w:szCs w:val="28"/>
        </w:rPr>
        <w:t xml:space="preserve">          - Dòng tiền vốn chủ sở hữu: là dòng tiền còn lại sau khi đã trừ toàn bộ chi             phí</w:t>
      </w:r>
      <w:proofErr w:type="gramStart"/>
      <w:r w:rsidRPr="003B4C7C">
        <w:rPr>
          <w:sz w:val="28"/>
          <w:szCs w:val="28"/>
        </w:rPr>
        <w:t>,  thuế</w:t>
      </w:r>
      <w:proofErr w:type="gramEnd"/>
      <w:r w:rsidRPr="003B4C7C">
        <w:rPr>
          <w:sz w:val="28"/>
          <w:szCs w:val="28"/>
        </w:rPr>
        <w:t xml:space="preserve">, lãi vay, nợ vay và trang trải các khoản chi vốn đầu tư cho sự tăng trưởng trong tương lai </w:t>
      </w:r>
    </w:p>
    <w:p w:rsidR="00B352B9" w:rsidRPr="003B4C7C" w:rsidRDefault="002E617E">
      <w:pPr>
        <w:widowControl w:val="0"/>
        <w:spacing w:before="120" w:after="120"/>
        <w:jc w:val="both"/>
      </w:pPr>
      <w:r w:rsidRPr="003B4C7C">
        <w:rPr>
          <w:sz w:val="28"/>
          <w:szCs w:val="28"/>
        </w:rPr>
        <w:lastRenderedPageBreak/>
        <w:t xml:space="preserve">         - Dòng tiền thuần của công ty là tổng dòng tiền của tất cả những người có           quyền đối với tài sản của công ty, bao gồm các cổ đông, các trái chủ, và           các cổ đông cổ phiếu ưu đãi.</w:t>
      </w:r>
    </w:p>
    <w:p w:rsidR="00B352B9" w:rsidRPr="003B4C7C" w:rsidRDefault="002E617E">
      <w:pPr>
        <w:widowControl w:val="0"/>
        <w:spacing w:before="120" w:after="120"/>
        <w:ind w:firstLine="720"/>
        <w:jc w:val="both"/>
      </w:pPr>
      <w:r w:rsidRPr="003B4C7C">
        <w:rPr>
          <w:i/>
          <w:sz w:val="28"/>
          <w:szCs w:val="28"/>
        </w:rPr>
        <w:t xml:space="preserve">b) Trường hợp áp dụng </w:t>
      </w:r>
    </w:p>
    <w:p w:rsidR="00B352B9" w:rsidRPr="003B4C7C" w:rsidRDefault="002E617E">
      <w:pPr>
        <w:widowControl w:val="0"/>
        <w:spacing w:before="120" w:after="120"/>
        <w:ind w:firstLine="720"/>
        <w:jc w:val="both"/>
      </w:pPr>
      <w:r w:rsidRPr="003B4C7C">
        <w:rPr>
          <w:sz w:val="28"/>
          <w:szCs w:val="28"/>
        </w:rPr>
        <w:t>Tuỳ theo đặc điểm riêng của từng doanh nghiệp mà áp dụng phương pháp thẩm định giá khác nhau: phương pháp vốn hóa thu nhập</w:t>
      </w:r>
      <w:proofErr w:type="gramStart"/>
      <w:r w:rsidRPr="003B4C7C">
        <w:rPr>
          <w:sz w:val="28"/>
          <w:szCs w:val="28"/>
        </w:rPr>
        <w:t>,  phương</w:t>
      </w:r>
      <w:proofErr w:type="gramEnd"/>
      <w:r w:rsidRPr="003B4C7C">
        <w:rPr>
          <w:sz w:val="28"/>
          <w:szCs w:val="28"/>
        </w:rPr>
        <w:t xml:space="preserve"> pháp chiết khấu dòng cổ tức, phương pháp dòng tiền chiết khấu.</w:t>
      </w:r>
    </w:p>
    <w:p w:rsidR="00B352B9" w:rsidRPr="003B4C7C" w:rsidRDefault="002E617E">
      <w:pPr>
        <w:widowControl w:val="0"/>
        <w:spacing w:before="120" w:after="120"/>
        <w:ind w:firstLine="720"/>
        <w:jc w:val="both"/>
      </w:pPr>
      <w:r w:rsidRPr="003B4C7C">
        <w:rPr>
          <w:sz w:val="28"/>
          <w:szCs w:val="28"/>
        </w:rPr>
        <w:t xml:space="preserve">- Phương pháp vốn hóa </w:t>
      </w:r>
      <w:proofErr w:type="gramStart"/>
      <w:r w:rsidRPr="003B4C7C">
        <w:rPr>
          <w:sz w:val="28"/>
          <w:szCs w:val="28"/>
        </w:rPr>
        <w:t>thu</w:t>
      </w:r>
      <w:proofErr w:type="gramEnd"/>
      <w:r w:rsidRPr="003B4C7C">
        <w:rPr>
          <w:sz w:val="28"/>
          <w:szCs w:val="28"/>
        </w:rPr>
        <w:t xml:space="preserve"> nhập chỉ áp dụng được đối với các doanh nghiệp được giả định là tồn tại vĩnh viễn trong tương lai, không có dự định đóng cửa hay ngừng hoạt động trong thời gian sắp tới. Nghĩa là trong tương lai, doanh nghiệp có khả năng tạo ra một dòng </w:t>
      </w:r>
      <w:proofErr w:type="gramStart"/>
      <w:r w:rsidRPr="003B4C7C">
        <w:rPr>
          <w:sz w:val="28"/>
          <w:szCs w:val="28"/>
        </w:rPr>
        <w:t>thu</w:t>
      </w:r>
      <w:proofErr w:type="gramEnd"/>
      <w:r w:rsidRPr="003B4C7C">
        <w:rPr>
          <w:sz w:val="28"/>
          <w:szCs w:val="28"/>
        </w:rPr>
        <w:t xml:space="preserve"> nhập vĩnh viễn.</w:t>
      </w:r>
    </w:p>
    <w:p w:rsidR="00B352B9" w:rsidRPr="003B4C7C" w:rsidRDefault="002E617E">
      <w:pPr>
        <w:widowControl w:val="0"/>
        <w:spacing w:before="120" w:after="120"/>
        <w:ind w:firstLine="720"/>
        <w:jc w:val="both"/>
      </w:pPr>
      <w:r w:rsidRPr="003B4C7C">
        <w:rPr>
          <w:sz w:val="28"/>
          <w:szCs w:val="28"/>
        </w:rPr>
        <w:t xml:space="preserve">Với phương pháp vốn hóa </w:t>
      </w:r>
      <w:proofErr w:type="gramStart"/>
      <w:r w:rsidRPr="003B4C7C">
        <w:rPr>
          <w:sz w:val="28"/>
          <w:szCs w:val="28"/>
        </w:rPr>
        <w:t>thu</w:t>
      </w:r>
      <w:proofErr w:type="gramEnd"/>
      <w:r w:rsidRPr="003B4C7C">
        <w:rPr>
          <w:sz w:val="28"/>
          <w:szCs w:val="28"/>
        </w:rPr>
        <w:t xml:space="preserve"> nhập giả định rằng doanh nghiệp tạo ra được một khoản thu nhập ròng là ổn định, không tính đến yếu tố lạm phát.</w:t>
      </w:r>
    </w:p>
    <w:p w:rsidR="00B352B9" w:rsidRPr="003B4C7C" w:rsidRDefault="002E617E">
      <w:pPr>
        <w:widowControl w:val="0"/>
        <w:spacing w:before="120" w:after="120"/>
        <w:ind w:firstLine="720"/>
        <w:jc w:val="both"/>
      </w:pPr>
      <w:r w:rsidRPr="003B4C7C">
        <w:rPr>
          <w:sz w:val="28"/>
          <w:szCs w:val="28"/>
        </w:rPr>
        <w:t>Phương pháp này có ưu điểm là đơn giản, dễ sử dụng, có thể ước tính giá trị doanh nghiệp nhanh; tuy nhiên phương pháp này không tính đến yếu tố lạm phát, nhưng trong thực tế hoạt động sản xuất kinh doanh của các doanh nghiệp còn bị tác động bởi rất nhiều yếu tố như lạm phát, rủi ro, điều này khiến cho dòng thu nhập của doanh nghiệp không thể ổn định trong tương lai.</w:t>
      </w:r>
    </w:p>
    <w:p w:rsidR="00B352B9" w:rsidRPr="003B4C7C" w:rsidRDefault="002E617E">
      <w:pPr>
        <w:widowControl w:val="0"/>
        <w:spacing w:before="120" w:after="120"/>
        <w:ind w:firstLine="720"/>
        <w:jc w:val="both"/>
      </w:pPr>
      <w:r w:rsidRPr="003B4C7C">
        <w:rPr>
          <w:sz w:val="28"/>
          <w:szCs w:val="28"/>
        </w:rPr>
        <w:t xml:space="preserve">- Với ý nghĩa đó, phương pháp vốn hóa </w:t>
      </w:r>
      <w:proofErr w:type="gramStart"/>
      <w:r w:rsidRPr="003B4C7C">
        <w:rPr>
          <w:sz w:val="28"/>
          <w:szCs w:val="28"/>
        </w:rPr>
        <w:t>thu</w:t>
      </w:r>
      <w:proofErr w:type="gramEnd"/>
      <w:r w:rsidRPr="003B4C7C">
        <w:rPr>
          <w:sz w:val="28"/>
          <w:szCs w:val="28"/>
        </w:rPr>
        <w:t xml:space="preserve"> nhập không áp dụng được khi thẩm định giá doanh nghiệp có dòng thu nhập là không ổn định, thay đổi qua các năm và có lạm phát.</w:t>
      </w:r>
    </w:p>
    <w:p w:rsidR="00B352B9" w:rsidRPr="003B4C7C" w:rsidRDefault="002E617E">
      <w:pPr>
        <w:widowControl w:val="0"/>
        <w:spacing w:before="120" w:after="120"/>
        <w:ind w:firstLine="720"/>
        <w:jc w:val="both"/>
      </w:pPr>
      <w:r w:rsidRPr="003B4C7C">
        <w:rPr>
          <w:sz w:val="28"/>
          <w:szCs w:val="28"/>
        </w:rPr>
        <w:t xml:space="preserve">Do đó, phương pháp dòng tiền chiết khấu là phương pháp mở rộng của phương pháp vốn hóa </w:t>
      </w:r>
      <w:proofErr w:type="gramStart"/>
      <w:r w:rsidRPr="003B4C7C">
        <w:rPr>
          <w:sz w:val="28"/>
          <w:szCs w:val="28"/>
        </w:rPr>
        <w:t>thu</w:t>
      </w:r>
      <w:proofErr w:type="gramEnd"/>
      <w:r w:rsidRPr="003B4C7C">
        <w:rPr>
          <w:sz w:val="28"/>
          <w:szCs w:val="28"/>
        </w:rPr>
        <w:t xml:space="preserve"> nhập, được áp dụng để thẩm định giá doanh nghiệp có dòng thu không ổn định, thay đổi qua các năm và có tính đến yếu tố lạm phát. Dòng tiền ròng của doanh nghiệp gồm có: </w:t>
      </w:r>
      <w:proofErr w:type="gramStart"/>
      <w:r w:rsidRPr="003B4C7C">
        <w:rPr>
          <w:sz w:val="28"/>
          <w:szCs w:val="28"/>
        </w:rPr>
        <w:t>thu</w:t>
      </w:r>
      <w:proofErr w:type="gramEnd"/>
      <w:r w:rsidRPr="003B4C7C">
        <w:rPr>
          <w:sz w:val="28"/>
          <w:szCs w:val="28"/>
        </w:rPr>
        <w:t xml:space="preserve"> nhập ròng, khấu hao và chênh lệch vốn lưu động.</w:t>
      </w:r>
    </w:p>
    <w:p w:rsidR="00B352B9" w:rsidRPr="003B4C7C" w:rsidRDefault="002E617E">
      <w:pPr>
        <w:widowControl w:val="0"/>
        <w:spacing w:before="120" w:after="120"/>
        <w:ind w:firstLine="720"/>
        <w:jc w:val="both"/>
      </w:pPr>
      <w:r w:rsidRPr="003B4C7C">
        <w:rPr>
          <w:i/>
          <w:sz w:val="28"/>
          <w:szCs w:val="28"/>
        </w:rPr>
        <w:t>c) Tỷ suất chiết khấu</w:t>
      </w:r>
    </w:p>
    <w:p w:rsidR="00B352B9" w:rsidRPr="003B4C7C" w:rsidRDefault="002E617E">
      <w:pPr>
        <w:widowControl w:val="0"/>
        <w:spacing w:before="120" w:after="120"/>
        <w:ind w:firstLine="720"/>
        <w:jc w:val="both"/>
      </w:pPr>
      <w:r w:rsidRPr="003B4C7C">
        <w:rPr>
          <w:sz w:val="28"/>
          <w:szCs w:val="28"/>
        </w:rPr>
        <w:t xml:space="preserve">Khi áp dụng các phương pháp trên </w:t>
      </w:r>
      <w:proofErr w:type="gramStart"/>
      <w:r w:rsidRPr="003B4C7C">
        <w:rPr>
          <w:sz w:val="28"/>
          <w:szCs w:val="28"/>
        </w:rPr>
        <w:t>( vốn</w:t>
      </w:r>
      <w:proofErr w:type="gramEnd"/>
      <w:r w:rsidRPr="003B4C7C">
        <w:rPr>
          <w:sz w:val="28"/>
          <w:szCs w:val="28"/>
        </w:rPr>
        <w:t xml:space="preserve"> hóa thu nhập,  dòng tiền chiết khấu, chiết khấu dòng cổ tức) đều phải dùng kỹ thuật chiết khấu để hiện giá dòng thu ròng về thời điểm hiện tại bằng tỷ suất chiết khấu.</w:t>
      </w:r>
    </w:p>
    <w:p w:rsidR="00B352B9" w:rsidRPr="003B4C7C" w:rsidRDefault="002E617E">
      <w:pPr>
        <w:widowControl w:val="0"/>
        <w:spacing w:before="120" w:after="120"/>
        <w:jc w:val="both"/>
      </w:pPr>
      <w:r w:rsidRPr="003B4C7C">
        <w:rPr>
          <w:sz w:val="28"/>
          <w:szCs w:val="28"/>
        </w:rPr>
        <w:tab/>
        <w:t xml:space="preserve">Với ý nghĩa đó, khi thẩm định giá doanh nghiệp bằng cách chiết khấu các dòng </w:t>
      </w:r>
      <w:proofErr w:type="gramStart"/>
      <w:r w:rsidRPr="003B4C7C">
        <w:rPr>
          <w:sz w:val="28"/>
          <w:szCs w:val="28"/>
        </w:rPr>
        <w:t>thu</w:t>
      </w:r>
      <w:proofErr w:type="gramEnd"/>
      <w:r w:rsidRPr="003B4C7C">
        <w:rPr>
          <w:sz w:val="28"/>
          <w:szCs w:val="28"/>
        </w:rPr>
        <w:t xml:space="preserve"> khác nhau trên thì phải sử dụng các tỷ suất chiết khấu phù hợp với dòng thu đó.</w:t>
      </w:r>
    </w:p>
    <w:p w:rsidR="00B352B9" w:rsidRPr="003B4C7C" w:rsidRDefault="002E617E">
      <w:pPr>
        <w:widowControl w:val="0"/>
        <w:spacing w:before="120" w:after="120"/>
        <w:ind w:firstLine="720"/>
        <w:jc w:val="both"/>
      </w:pPr>
      <w:r w:rsidRPr="003B4C7C">
        <w:rPr>
          <w:sz w:val="28"/>
          <w:szCs w:val="28"/>
        </w:rPr>
        <w:t>1.3. Tiếp cận từ thị trường - Phương pháp thị trường</w:t>
      </w:r>
    </w:p>
    <w:p w:rsidR="00B352B9" w:rsidRPr="003B4C7C" w:rsidRDefault="002E617E">
      <w:pPr>
        <w:widowControl w:val="0"/>
        <w:spacing w:before="120" w:after="120"/>
        <w:ind w:firstLine="720"/>
        <w:jc w:val="both"/>
      </w:pPr>
      <w:r w:rsidRPr="003B4C7C">
        <w:rPr>
          <w:sz w:val="28"/>
          <w:szCs w:val="28"/>
        </w:rPr>
        <w:t xml:space="preserve">Phương pháp so sánh thị trường là cách ước tính giá trị của một doanh nghiệp, các lợi ích về quyền sở hữu, hay chứng khoán bằng cách sử dụng một hay nhiều phương pháp, trong đó so sánh giá trị của đối tượng cần thẩm định với </w:t>
      </w:r>
      <w:r w:rsidRPr="003B4C7C">
        <w:rPr>
          <w:sz w:val="28"/>
          <w:szCs w:val="28"/>
        </w:rPr>
        <w:lastRenderedPageBreak/>
        <w:t>các doanh nghiệp, các lợi ích về quyền sở hữu, hay chứng khoán tương tự đã được bán trên thị trường.</w:t>
      </w:r>
    </w:p>
    <w:p w:rsidR="00B352B9" w:rsidRPr="003B4C7C" w:rsidRDefault="002E617E">
      <w:pPr>
        <w:widowControl w:val="0"/>
        <w:spacing w:before="120" w:after="120"/>
        <w:ind w:firstLine="720"/>
        <w:jc w:val="both"/>
      </w:pPr>
      <w:r w:rsidRPr="003B4C7C">
        <w:rPr>
          <w:sz w:val="28"/>
          <w:szCs w:val="28"/>
        </w:rPr>
        <w:t>Kết luận</w:t>
      </w:r>
    </w:p>
    <w:p w:rsidR="00B352B9" w:rsidRPr="003B4C7C" w:rsidRDefault="002E617E">
      <w:pPr>
        <w:widowControl w:val="0"/>
        <w:spacing w:before="120" w:after="120"/>
        <w:jc w:val="both"/>
      </w:pPr>
      <w:r w:rsidRPr="003B4C7C">
        <w:rPr>
          <w:sz w:val="28"/>
          <w:szCs w:val="28"/>
        </w:rPr>
        <w:tab/>
        <w:t>Mỗi phương pháp trong ba phương pháp thẩm định giá doanh nghiệp có những ưu nhược điểm khác nhau, thẩm định viên cần tiến hành áp dụng đồng thời ít nhất 2 phương pháp trong thẩm định giá một doanh nghiệp, từ đó có các mức giá chỉ dẫn để tìm ra mức giá cuối cùng của doanh nghiệp cần thẩm định.</w:t>
      </w:r>
    </w:p>
    <w:p w:rsidR="00B352B9" w:rsidRPr="003B4C7C" w:rsidRDefault="002E617E">
      <w:pPr>
        <w:widowControl w:val="0"/>
        <w:spacing w:before="120" w:after="120"/>
        <w:ind w:firstLine="720"/>
        <w:jc w:val="both"/>
      </w:pPr>
      <w:r w:rsidRPr="003B4C7C">
        <w:rPr>
          <w:color w:val="0000FF"/>
          <w:sz w:val="30"/>
          <w:szCs w:val="30"/>
        </w:rPr>
        <w:t>2.0. PHƯƠNG PHÁP TÀI SẢN</w:t>
      </w:r>
    </w:p>
    <w:p w:rsidR="00B352B9" w:rsidRPr="003B4C7C" w:rsidRDefault="002E617E">
      <w:pPr>
        <w:widowControl w:val="0"/>
        <w:spacing w:before="120" w:after="120"/>
        <w:ind w:firstLine="720"/>
        <w:jc w:val="both"/>
      </w:pPr>
      <w:r w:rsidRPr="003B4C7C">
        <w:rPr>
          <w:sz w:val="28"/>
          <w:szCs w:val="28"/>
        </w:rPr>
        <w:t xml:space="preserve">1) Khái niệm </w:t>
      </w:r>
    </w:p>
    <w:p w:rsidR="00B352B9" w:rsidRPr="003B4C7C" w:rsidRDefault="002E617E">
      <w:pPr>
        <w:widowControl w:val="0"/>
        <w:spacing w:before="120" w:after="120"/>
        <w:ind w:firstLine="720"/>
        <w:jc w:val="both"/>
      </w:pPr>
      <w:proofErr w:type="gramStart"/>
      <w:r w:rsidRPr="003B4C7C">
        <w:rPr>
          <w:sz w:val="28"/>
          <w:szCs w:val="28"/>
        </w:rPr>
        <w:t>Là phương pháp ước tính giá trị của doanh nghiệp dựa trên giá trị thị trường của tổng tài sản của doanh nghiệp.</w:t>
      </w:r>
      <w:proofErr w:type="gramEnd"/>
    </w:p>
    <w:p w:rsidR="00B352B9" w:rsidRPr="003B4C7C" w:rsidRDefault="002E617E">
      <w:pPr>
        <w:widowControl w:val="0"/>
        <w:spacing w:before="120" w:after="120"/>
        <w:ind w:firstLine="720"/>
        <w:jc w:val="both"/>
      </w:pPr>
      <w:r w:rsidRPr="003B4C7C">
        <w:rPr>
          <w:sz w:val="28"/>
          <w:szCs w:val="28"/>
        </w:rPr>
        <w:t xml:space="preserve">2) Công thức tính: </w:t>
      </w:r>
    </w:p>
    <w:p w:rsidR="00B352B9" w:rsidRPr="003B4C7C" w:rsidRDefault="002E617E">
      <w:pPr>
        <w:widowControl w:val="0"/>
        <w:spacing w:before="120" w:after="120"/>
        <w:ind w:firstLine="720"/>
        <w:jc w:val="both"/>
      </w:pPr>
      <w:r w:rsidRPr="003B4C7C">
        <w:rPr>
          <w:sz w:val="28"/>
          <w:szCs w:val="28"/>
        </w:rPr>
        <w:t>Giá trị thị trường của doanh nghiệp được tính toán dựa trên bảng cân đối tài sản của doanh nghiệp và giá trị của vốn chủ sở hữu được tính như sau:</w:t>
      </w:r>
    </w:p>
    <w:p w:rsidR="00B352B9" w:rsidRPr="003B4C7C" w:rsidRDefault="002E617E">
      <w:pPr>
        <w:widowControl w:val="0"/>
        <w:spacing w:before="120" w:after="120"/>
        <w:ind w:left="1440" w:firstLine="720"/>
        <w:jc w:val="both"/>
      </w:pPr>
      <w:r w:rsidRPr="003B4C7C">
        <w:rPr>
          <w:sz w:val="28"/>
          <w:szCs w:val="28"/>
        </w:rPr>
        <w:t>V</w:t>
      </w:r>
      <w:r w:rsidRPr="003B4C7C">
        <w:rPr>
          <w:sz w:val="28"/>
          <w:szCs w:val="28"/>
          <w:vertAlign w:val="subscript"/>
        </w:rPr>
        <w:t xml:space="preserve">E </w:t>
      </w:r>
      <w:r w:rsidRPr="003B4C7C">
        <w:rPr>
          <w:sz w:val="28"/>
          <w:szCs w:val="28"/>
        </w:rPr>
        <w:t>= V</w:t>
      </w:r>
      <w:r w:rsidRPr="003B4C7C">
        <w:rPr>
          <w:sz w:val="28"/>
          <w:szCs w:val="28"/>
          <w:vertAlign w:val="subscript"/>
        </w:rPr>
        <w:t>A</w:t>
      </w:r>
      <w:r w:rsidRPr="003B4C7C">
        <w:rPr>
          <w:sz w:val="28"/>
          <w:szCs w:val="28"/>
        </w:rPr>
        <w:t xml:space="preserve"> – V</w:t>
      </w:r>
      <w:r w:rsidRPr="003B4C7C">
        <w:rPr>
          <w:sz w:val="28"/>
          <w:szCs w:val="28"/>
          <w:vertAlign w:val="subscript"/>
        </w:rPr>
        <w:t>D</w:t>
      </w:r>
      <w:r w:rsidRPr="003B4C7C">
        <w:rPr>
          <w:sz w:val="28"/>
          <w:szCs w:val="28"/>
          <w:vertAlign w:val="subscript"/>
        </w:rPr>
        <w:tab/>
      </w:r>
    </w:p>
    <w:p w:rsidR="00B352B9" w:rsidRPr="003B4C7C" w:rsidRDefault="002E617E">
      <w:pPr>
        <w:widowControl w:val="0"/>
        <w:spacing w:before="120" w:after="120"/>
        <w:jc w:val="both"/>
      </w:pPr>
      <w:r w:rsidRPr="003B4C7C">
        <w:rPr>
          <w:sz w:val="28"/>
          <w:szCs w:val="28"/>
        </w:rPr>
        <w:t xml:space="preserve">Trong đó: </w:t>
      </w:r>
      <w:r w:rsidRPr="003B4C7C">
        <w:rPr>
          <w:sz w:val="28"/>
          <w:szCs w:val="28"/>
        </w:rPr>
        <w:tab/>
        <w:t>V</w:t>
      </w:r>
      <w:r w:rsidRPr="003B4C7C">
        <w:rPr>
          <w:sz w:val="28"/>
          <w:szCs w:val="28"/>
          <w:vertAlign w:val="subscript"/>
        </w:rPr>
        <w:t>E</w:t>
      </w:r>
      <w:r w:rsidRPr="003B4C7C">
        <w:rPr>
          <w:sz w:val="28"/>
          <w:szCs w:val="28"/>
        </w:rPr>
        <w:t xml:space="preserve">: Giá trị thị trường của vốn chủ sở hữu </w:t>
      </w:r>
    </w:p>
    <w:p w:rsidR="00B352B9" w:rsidRPr="003B4C7C" w:rsidRDefault="002E617E">
      <w:pPr>
        <w:widowControl w:val="0"/>
        <w:spacing w:before="120" w:after="120"/>
        <w:jc w:val="both"/>
      </w:pPr>
      <w:r w:rsidRPr="003B4C7C">
        <w:rPr>
          <w:sz w:val="28"/>
          <w:szCs w:val="28"/>
        </w:rPr>
        <w:tab/>
      </w:r>
      <w:r w:rsidRPr="003B4C7C">
        <w:rPr>
          <w:sz w:val="28"/>
          <w:szCs w:val="28"/>
        </w:rPr>
        <w:tab/>
        <w:t>V</w:t>
      </w:r>
      <w:r w:rsidRPr="003B4C7C">
        <w:rPr>
          <w:sz w:val="28"/>
          <w:szCs w:val="28"/>
          <w:vertAlign w:val="subscript"/>
        </w:rPr>
        <w:t>A</w:t>
      </w:r>
      <w:r w:rsidRPr="003B4C7C">
        <w:rPr>
          <w:sz w:val="28"/>
          <w:szCs w:val="28"/>
        </w:rPr>
        <w:t>: Giá trị thị trường của toàn bộ tài sản</w:t>
      </w:r>
    </w:p>
    <w:p w:rsidR="00B352B9" w:rsidRPr="003B4C7C" w:rsidRDefault="002E617E">
      <w:pPr>
        <w:widowControl w:val="0"/>
        <w:spacing w:before="120" w:after="120"/>
        <w:jc w:val="both"/>
      </w:pPr>
      <w:r w:rsidRPr="003B4C7C">
        <w:rPr>
          <w:sz w:val="28"/>
          <w:szCs w:val="28"/>
        </w:rPr>
        <w:tab/>
      </w:r>
      <w:r w:rsidRPr="003B4C7C">
        <w:rPr>
          <w:sz w:val="28"/>
          <w:szCs w:val="28"/>
        </w:rPr>
        <w:tab/>
        <w:t>V</w:t>
      </w:r>
      <w:r w:rsidRPr="003B4C7C">
        <w:rPr>
          <w:sz w:val="28"/>
          <w:szCs w:val="28"/>
          <w:vertAlign w:val="subscript"/>
        </w:rPr>
        <w:t>D</w:t>
      </w:r>
      <w:r w:rsidRPr="003B4C7C">
        <w:rPr>
          <w:sz w:val="28"/>
          <w:szCs w:val="28"/>
        </w:rPr>
        <w:t>: Giá trị thị trường của nợ</w:t>
      </w:r>
    </w:p>
    <w:p w:rsidR="00B352B9" w:rsidRPr="003B4C7C" w:rsidRDefault="002E617E">
      <w:pPr>
        <w:widowControl w:val="0"/>
        <w:spacing w:before="120" w:after="120"/>
        <w:jc w:val="both"/>
      </w:pPr>
      <w:r w:rsidRPr="003B4C7C">
        <w:rPr>
          <w:sz w:val="28"/>
          <w:szCs w:val="28"/>
        </w:rPr>
        <w:t>Với:</w:t>
      </w:r>
    </w:p>
    <w:p w:rsidR="00B352B9" w:rsidRPr="003B4C7C" w:rsidRDefault="002E617E">
      <w:pPr>
        <w:widowControl w:val="0"/>
        <w:spacing w:before="120" w:after="120"/>
        <w:ind w:firstLine="720"/>
        <w:jc w:val="both"/>
      </w:pPr>
      <w:r w:rsidRPr="003B4C7C">
        <w:rPr>
          <w:sz w:val="28"/>
          <w:szCs w:val="28"/>
        </w:rPr>
        <w:t>2.1 Giá trị thị trường của toàn bộ tài sản (V</w:t>
      </w:r>
      <w:r w:rsidRPr="003B4C7C">
        <w:rPr>
          <w:sz w:val="28"/>
          <w:szCs w:val="28"/>
          <w:vertAlign w:val="subscript"/>
        </w:rPr>
        <w:t>A</w:t>
      </w:r>
      <w:r w:rsidRPr="003B4C7C">
        <w:rPr>
          <w:sz w:val="28"/>
          <w:szCs w:val="28"/>
        </w:rPr>
        <w:t>) gồm có:</w:t>
      </w:r>
    </w:p>
    <w:p w:rsidR="00B352B9" w:rsidRPr="003B4C7C" w:rsidRDefault="002E617E">
      <w:pPr>
        <w:widowControl w:val="0"/>
        <w:spacing w:before="120" w:after="120"/>
        <w:ind w:left="360" w:firstLine="360"/>
        <w:jc w:val="both"/>
      </w:pPr>
      <w:r w:rsidRPr="003B4C7C">
        <w:rPr>
          <w:sz w:val="28"/>
          <w:szCs w:val="28"/>
        </w:rPr>
        <w:t>2.1.1. Tài sản hữu hình</w:t>
      </w:r>
      <w:r w:rsidRPr="003B4C7C">
        <w:rPr>
          <w:sz w:val="32"/>
          <w:szCs w:val="32"/>
        </w:rPr>
        <w:t xml:space="preserve"> </w:t>
      </w:r>
    </w:p>
    <w:p w:rsidR="00B352B9" w:rsidRPr="003B4C7C" w:rsidRDefault="002E617E">
      <w:pPr>
        <w:widowControl w:val="0"/>
        <w:spacing w:before="120" w:after="120"/>
        <w:ind w:left="360" w:firstLine="360"/>
        <w:jc w:val="both"/>
      </w:pPr>
      <w:r w:rsidRPr="003B4C7C">
        <w:rPr>
          <w:sz w:val="28"/>
          <w:szCs w:val="28"/>
        </w:rPr>
        <w:t>2.1.1.1 Tài sản là hiện vật:</w:t>
      </w:r>
    </w:p>
    <w:p w:rsidR="00B352B9" w:rsidRPr="003B4C7C" w:rsidRDefault="002E617E">
      <w:pPr>
        <w:widowControl w:val="0"/>
        <w:spacing w:before="120" w:after="120"/>
        <w:ind w:left="720"/>
        <w:jc w:val="both"/>
      </w:pPr>
      <w:r w:rsidRPr="003B4C7C">
        <w:rPr>
          <w:sz w:val="28"/>
          <w:szCs w:val="28"/>
        </w:rPr>
        <w:t>-  Tài sản cố định (kể cả tài sản cố định cho thuê)</w:t>
      </w:r>
    </w:p>
    <w:p w:rsidR="00B352B9" w:rsidRPr="003B4C7C" w:rsidRDefault="002E617E">
      <w:pPr>
        <w:widowControl w:val="0"/>
        <w:spacing w:before="120" w:after="120"/>
        <w:ind w:left="720"/>
        <w:jc w:val="both"/>
      </w:pPr>
      <w:r w:rsidRPr="003B4C7C">
        <w:rPr>
          <w:sz w:val="28"/>
          <w:szCs w:val="28"/>
        </w:rPr>
        <w:t xml:space="preserve">Giá trị thực tế của tài sản cố định = Nguyên giá tính </w:t>
      </w:r>
      <w:proofErr w:type="gramStart"/>
      <w:r w:rsidRPr="003B4C7C">
        <w:rPr>
          <w:sz w:val="28"/>
          <w:szCs w:val="28"/>
        </w:rPr>
        <w:t>theo</w:t>
      </w:r>
      <w:proofErr w:type="gramEnd"/>
      <w:r w:rsidRPr="003B4C7C">
        <w:rPr>
          <w:sz w:val="28"/>
          <w:szCs w:val="28"/>
        </w:rPr>
        <w:t xml:space="preserve"> giá thị trường x Chất lượng còn lại của tài sản cố định tại thời điểm định giá.</w:t>
      </w:r>
    </w:p>
    <w:p w:rsidR="00B352B9" w:rsidRPr="003B4C7C" w:rsidRDefault="002E617E">
      <w:pPr>
        <w:widowControl w:val="0"/>
        <w:spacing w:before="120" w:after="120"/>
        <w:ind w:firstLine="720"/>
        <w:jc w:val="both"/>
      </w:pPr>
      <w:r w:rsidRPr="003B4C7C">
        <w:rPr>
          <w:sz w:val="28"/>
          <w:szCs w:val="28"/>
        </w:rPr>
        <w:t>+ Đối với những tài sản có giao dịch phổ biến trên thị trường thì căn cứ vào giá thị trường và áp dụng phương pháp so sánh giá bán để ước tính nguyên giá.</w:t>
      </w:r>
    </w:p>
    <w:p w:rsidR="00B352B9" w:rsidRPr="003B4C7C" w:rsidRDefault="002E617E">
      <w:pPr>
        <w:widowControl w:val="0"/>
        <w:spacing w:before="120" w:after="120"/>
        <w:ind w:firstLine="720"/>
        <w:jc w:val="both"/>
      </w:pPr>
      <w:r w:rsidRPr="003B4C7C">
        <w:rPr>
          <w:sz w:val="28"/>
          <w:szCs w:val="28"/>
        </w:rPr>
        <w:t xml:space="preserve">+ Đối những tài sản không có giao dịch phổ biến trên thị trường thì áp dụng </w:t>
      </w:r>
      <w:proofErr w:type="gramStart"/>
      <w:r w:rsidRPr="003B4C7C">
        <w:rPr>
          <w:sz w:val="28"/>
          <w:szCs w:val="28"/>
        </w:rPr>
        <w:t>các  phương</w:t>
      </w:r>
      <w:proofErr w:type="gramEnd"/>
      <w:r w:rsidRPr="003B4C7C">
        <w:rPr>
          <w:sz w:val="28"/>
          <w:szCs w:val="28"/>
        </w:rPr>
        <w:t xml:space="preserve"> pháp thẩm định giá bất động sản, máy thiết bị phù hợp khác để ước tính giá.</w:t>
      </w:r>
    </w:p>
    <w:p w:rsidR="00B352B9" w:rsidRPr="003B4C7C" w:rsidRDefault="002E617E">
      <w:pPr>
        <w:widowControl w:val="0"/>
        <w:spacing w:before="120" w:after="120"/>
        <w:ind w:left="720"/>
        <w:jc w:val="both"/>
      </w:pPr>
      <w:r w:rsidRPr="003B4C7C">
        <w:rPr>
          <w:sz w:val="28"/>
          <w:szCs w:val="28"/>
        </w:rPr>
        <w:t xml:space="preserve"> -  Hàng hoá, vật tư, thành phẩm:</w:t>
      </w:r>
    </w:p>
    <w:p w:rsidR="00B352B9" w:rsidRPr="003B4C7C" w:rsidRDefault="002E617E">
      <w:pPr>
        <w:widowControl w:val="0"/>
        <w:spacing w:before="120" w:after="120"/>
        <w:ind w:firstLine="720"/>
        <w:jc w:val="both"/>
      </w:pPr>
      <w:r w:rsidRPr="003B4C7C">
        <w:rPr>
          <w:sz w:val="28"/>
          <w:szCs w:val="28"/>
        </w:rPr>
        <w:t xml:space="preserve">+ Đối với những hàng hoá, vật tư, thành phẩm có giá trên thị trường thì </w:t>
      </w:r>
      <w:r w:rsidRPr="003B4C7C">
        <w:rPr>
          <w:sz w:val="28"/>
          <w:szCs w:val="28"/>
        </w:rPr>
        <w:lastRenderedPageBreak/>
        <w:t xml:space="preserve">xác định </w:t>
      </w:r>
      <w:proofErr w:type="gramStart"/>
      <w:r w:rsidRPr="003B4C7C">
        <w:rPr>
          <w:sz w:val="28"/>
          <w:szCs w:val="28"/>
        </w:rPr>
        <w:t>theo</w:t>
      </w:r>
      <w:proofErr w:type="gramEnd"/>
      <w:r w:rsidRPr="003B4C7C">
        <w:rPr>
          <w:sz w:val="28"/>
          <w:szCs w:val="28"/>
        </w:rPr>
        <w:t xml:space="preserve"> giá thị trường:</w:t>
      </w:r>
    </w:p>
    <w:p w:rsidR="00B352B9" w:rsidRPr="003B4C7C" w:rsidRDefault="002E617E">
      <w:pPr>
        <w:widowControl w:val="0"/>
        <w:spacing w:before="120" w:after="120"/>
        <w:ind w:firstLine="720"/>
        <w:jc w:val="both"/>
      </w:pPr>
      <w:r w:rsidRPr="003B4C7C">
        <w:rPr>
          <w:sz w:val="28"/>
          <w:szCs w:val="28"/>
        </w:rPr>
        <w:t xml:space="preserve">Giá trị thực tế của hàng hoá, vật tư, thành phẩm = Số lượng hàng hoá, vật tư, thành phẩm * Đơn giá hàng hoá, vật tư, thành phẩm tính theo giá thị trường tại thời điểm định </w:t>
      </w:r>
      <w:proofErr w:type="gramStart"/>
      <w:r w:rsidRPr="003B4C7C">
        <w:rPr>
          <w:sz w:val="28"/>
          <w:szCs w:val="28"/>
        </w:rPr>
        <w:t>giá  *</w:t>
      </w:r>
      <w:proofErr w:type="gramEnd"/>
      <w:r w:rsidRPr="003B4C7C">
        <w:rPr>
          <w:sz w:val="28"/>
          <w:szCs w:val="28"/>
        </w:rPr>
        <w:t xml:space="preserve"> Chất lượng còn lại của hàng hoá, vật tư, thành phẩm </w:t>
      </w:r>
    </w:p>
    <w:p w:rsidR="00B352B9" w:rsidRPr="003B4C7C" w:rsidRDefault="002E617E">
      <w:pPr>
        <w:widowControl w:val="0"/>
        <w:spacing w:before="120" w:after="120"/>
        <w:ind w:firstLine="720"/>
        <w:jc w:val="both"/>
      </w:pPr>
      <w:r w:rsidRPr="003B4C7C">
        <w:rPr>
          <w:sz w:val="28"/>
          <w:szCs w:val="28"/>
        </w:rPr>
        <w:t xml:space="preserve">+ Đối với những hàng hoá, vật tư, thành phẩm không có giá trên thị trường thì xác định theo nguyên </w:t>
      </w:r>
      <w:proofErr w:type="gramStart"/>
      <w:r w:rsidRPr="003B4C7C">
        <w:rPr>
          <w:sz w:val="28"/>
          <w:szCs w:val="28"/>
        </w:rPr>
        <w:t>giá  ghi</w:t>
      </w:r>
      <w:proofErr w:type="gramEnd"/>
      <w:r w:rsidRPr="003B4C7C">
        <w:rPr>
          <w:sz w:val="28"/>
          <w:szCs w:val="28"/>
        </w:rPr>
        <w:t xml:space="preserve"> trên sổ sách kế toán * Chât lượng còn lại </w:t>
      </w:r>
    </w:p>
    <w:p w:rsidR="00B352B9" w:rsidRPr="003B4C7C" w:rsidRDefault="002E617E">
      <w:pPr>
        <w:widowControl w:val="0"/>
        <w:spacing w:before="120" w:after="120"/>
        <w:ind w:firstLine="720"/>
        <w:jc w:val="both"/>
      </w:pPr>
      <w:r w:rsidRPr="003B4C7C">
        <w:rPr>
          <w:sz w:val="28"/>
          <w:szCs w:val="28"/>
        </w:rPr>
        <w:t>2.1.1.2</w:t>
      </w:r>
      <w:proofErr w:type="gramStart"/>
      <w:r w:rsidRPr="003B4C7C">
        <w:rPr>
          <w:sz w:val="28"/>
          <w:szCs w:val="28"/>
        </w:rPr>
        <w:t>.  Tài</w:t>
      </w:r>
      <w:proofErr w:type="gramEnd"/>
      <w:r w:rsidRPr="003B4C7C">
        <w:rPr>
          <w:sz w:val="28"/>
          <w:szCs w:val="28"/>
        </w:rPr>
        <w:t xml:space="preserve"> sản bằng tiền gồm tiền mặt, tiền gửi và các giấy tờ có giá (tín phiếu, trái phiếu,...) của doanh nghiệp vào thời điểm thẩm định giá được tính như sau:</w:t>
      </w:r>
    </w:p>
    <w:p w:rsidR="00B352B9" w:rsidRPr="003B4C7C" w:rsidRDefault="002E617E">
      <w:pPr>
        <w:widowControl w:val="0"/>
        <w:spacing w:before="120" w:after="120"/>
        <w:ind w:firstLine="720"/>
        <w:jc w:val="both"/>
      </w:pPr>
      <w:proofErr w:type="gramStart"/>
      <w:r w:rsidRPr="003B4C7C">
        <w:rPr>
          <w:sz w:val="28"/>
          <w:szCs w:val="28"/>
        </w:rPr>
        <w:t>a.  Tiền</w:t>
      </w:r>
      <w:proofErr w:type="gramEnd"/>
      <w:r w:rsidRPr="003B4C7C">
        <w:rPr>
          <w:sz w:val="28"/>
          <w:szCs w:val="28"/>
        </w:rPr>
        <w:t xml:space="preserve"> mặt được xác định theo biên bản kiểm quỹ.</w:t>
      </w:r>
    </w:p>
    <w:p w:rsidR="00B352B9" w:rsidRPr="003B4C7C" w:rsidRDefault="002E617E">
      <w:pPr>
        <w:widowControl w:val="0"/>
        <w:spacing w:before="120" w:after="120"/>
        <w:ind w:left="1080" w:hanging="360"/>
        <w:jc w:val="both"/>
      </w:pPr>
      <w:r w:rsidRPr="003B4C7C">
        <w:rPr>
          <w:sz w:val="28"/>
          <w:szCs w:val="28"/>
        </w:rPr>
        <w:t xml:space="preserve">b. Tiền gửi được xác định </w:t>
      </w:r>
      <w:proofErr w:type="gramStart"/>
      <w:r w:rsidRPr="003B4C7C">
        <w:rPr>
          <w:sz w:val="28"/>
          <w:szCs w:val="28"/>
        </w:rPr>
        <w:t>theo</w:t>
      </w:r>
      <w:proofErr w:type="gramEnd"/>
      <w:r w:rsidRPr="003B4C7C">
        <w:rPr>
          <w:sz w:val="28"/>
          <w:szCs w:val="28"/>
        </w:rPr>
        <w:t xml:space="preserve"> số dư đã đối chiếu xác nhận với ngân hàng.</w:t>
      </w:r>
    </w:p>
    <w:p w:rsidR="00B352B9" w:rsidRPr="003B4C7C" w:rsidRDefault="002E617E">
      <w:pPr>
        <w:widowControl w:val="0"/>
        <w:spacing w:before="120" w:after="120"/>
        <w:ind w:firstLine="720"/>
        <w:jc w:val="both"/>
      </w:pPr>
      <w:proofErr w:type="gramStart"/>
      <w:r w:rsidRPr="003B4C7C">
        <w:rPr>
          <w:sz w:val="28"/>
          <w:szCs w:val="28"/>
        </w:rPr>
        <w:t>c.  Các</w:t>
      </w:r>
      <w:proofErr w:type="gramEnd"/>
      <w:r w:rsidRPr="003B4C7C">
        <w:rPr>
          <w:sz w:val="28"/>
          <w:szCs w:val="28"/>
        </w:rPr>
        <w:t xml:space="preserve"> giấy tờ có giá thì xác định theo giá giao dịch trên thị trường. Nếu không có giao dịch thì xác định </w:t>
      </w:r>
      <w:proofErr w:type="gramStart"/>
      <w:r w:rsidRPr="003B4C7C">
        <w:rPr>
          <w:sz w:val="28"/>
          <w:szCs w:val="28"/>
        </w:rPr>
        <w:t>theo</w:t>
      </w:r>
      <w:proofErr w:type="gramEnd"/>
      <w:r w:rsidRPr="003B4C7C">
        <w:rPr>
          <w:sz w:val="28"/>
          <w:szCs w:val="28"/>
        </w:rPr>
        <w:t xml:space="preserve"> mệnh giá của giấy tờ.</w:t>
      </w:r>
    </w:p>
    <w:p w:rsidR="00B352B9" w:rsidRPr="003B4C7C" w:rsidRDefault="002E617E">
      <w:pPr>
        <w:widowControl w:val="0"/>
        <w:spacing w:before="120" w:after="120"/>
        <w:ind w:firstLine="720"/>
        <w:jc w:val="both"/>
      </w:pPr>
      <w:r w:rsidRPr="003B4C7C">
        <w:rPr>
          <w:sz w:val="28"/>
          <w:szCs w:val="28"/>
        </w:rPr>
        <w:t xml:space="preserve">2.1.1.3. Giá trị tài sản ký cược, ký quỹ ngắn hạn và dài hạn được xác định </w:t>
      </w:r>
      <w:proofErr w:type="gramStart"/>
      <w:r w:rsidRPr="003B4C7C">
        <w:rPr>
          <w:sz w:val="28"/>
          <w:szCs w:val="28"/>
        </w:rPr>
        <w:t>theo</w:t>
      </w:r>
      <w:proofErr w:type="gramEnd"/>
      <w:r w:rsidRPr="003B4C7C">
        <w:rPr>
          <w:sz w:val="28"/>
          <w:szCs w:val="28"/>
        </w:rPr>
        <w:t xml:space="preserve"> số dư thực tế trên sổ kế toán đã được đối chiếu xác nhận vào thời điểm thẩm định giá.</w:t>
      </w:r>
    </w:p>
    <w:p w:rsidR="00B352B9" w:rsidRPr="003B4C7C" w:rsidRDefault="002E617E">
      <w:pPr>
        <w:widowControl w:val="0"/>
        <w:spacing w:before="120" w:after="120"/>
        <w:ind w:firstLine="720"/>
        <w:jc w:val="both"/>
      </w:pPr>
      <w:r w:rsidRPr="003B4C7C">
        <w:rPr>
          <w:sz w:val="28"/>
          <w:szCs w:val="28"/>
        </w:rPr>
        <w:t>2.1.1.4. Giá trị các khoản đầu tư ra bên ngoài doanh nghiệp: về nguyên tắc phải đánh giá một cách toàn diện về giá trị đối với doanh nghiệp hiện đang sử dụng các khoản đầu tư đó. Tuy nhiên nếu các khoản đầu tư này không lớn thì căn cứ vào số liệu của bên đối tác đầu tư để xác định.</w:t>
      </w:r>
    </w:p>
    <w:p w:rsidR="00B352B9" w:rsidRPr="003B4C7C" w:rsidRDefault="002E617E">
      <w:pPr>
        <w:widowControl w:val="0"/>
        <w:spacing w:before="120" w:after="120"/>
        <w:ind w:firstLine="720"/>
        <w:jc w:val="both"/>
      </w:pPr>
      <w:r w:rsidRPr="003B4C7C">
        <w:rPr>
          <w:sz w:val="28"/>
          <w:szCs w:val="28"/>
        </w:rPr>
        <w:t>2.1.1.5. Đối với các khoản phải thu: do khả năng đòi nợ các khoản này có nhiều mức độ khác nhau; nên thông qua việc đối chiếu công nợ, đánh giá tính pháp lý, khả năng thu hồi nợ của từng khoản nợ cụ thể, từ đó loại ra những khoản nợ mà doanh nghiệp không thể đòi được, để xác định giá trị thực tế của các khoản phải thu.</w:t>
      </w:r>
    </w:p>
    <w:p w:rsidR="00B352B9" w:rsidRPr="003B4C7C" w:rsidRDefault="002E617E">
      <w:pPr>
        <w:widowControl w:val="0"/>
        <w:spacing w:before="120" w:after="120"/>
        <w:ind w:firstLine="720"/>
        <w:jc w:val="both"/>
      </w:pPr>
      <w:r w:rsidRPr="003B4C7C">
        <w:rPr>
          <w:sz w:val="28"/>
          <w:szCs w:val="28"/>
        </w:rPr>
        <w:t xml:space="preserve">2.1.1.6.   Đối với quyền thuê bất động sản tính theo thu nhập thực tế trên thị </w:t>
      </w:r>
      <w:proofErr w:type="gramStart"/>
      <w:r w:rsidRPr="003B4C7C">
        <w:rPr>
          <w:sz w:val="28"/>
          <w:szCs w:val="28"/>
        </w:rPr>
        <w:t>trường  hoặc</w:t>
      </w:r>
      <w:proofErr w:type="gramEnd"/>
      <w:r w:rsidRPr="003B4C7C">
        <w:rPr>
          <w:sz w:val="28"/>
          <w:szCs w:val="28"/>
        </w:rPr>
        <w:t xml:space="preserve"> theo phương pháp chiết khấu dòng thu nhập trong tương lai.</w:t>
      </w:r>
    </w:p>
    <w:p w:rsidR="00B352B9" w:rsidRPr="003B4C7C" w:rsidRDefault="002E617E">
      <w:pPr>
        <w:widowControl w:val="0"/>
        <w:spacing w:before="120" w:after="120"/>
        <w:ind w:firstLine="720"/>
        <w:jc w:val="both"/>
      </w:pPr>
      <w:r w:rsidRPr="003B4C7C">
        <w:rPr>
          <w:sz w:val="28"/>
          <w:szCs w:val="28"/>
        </w:rPr>
        <w:t xml:space="preserve">- Nếu doanh nghiệp </w:t>
      </w:r>
      <w:proofErr w:type="gramStart"/>
      <w:r w:rsidRPr="003B4C7C">
        <w:rPr>
          <w:sz w:val="28"/>
          <w:szCs w:val="28"/>
        </w:rPr>
        <w:t>đã  trả</w:t>
      </w:r>
      <w:proofErr w:type="gramEnd"/>
      <w:r w:rsidRPr="003B4C7C">
        <w:rPr>
          <w:sz w:val="28"/>
          <w:szCs w:val="28"/>
        </w:rPr>
        <w:t xml:space="preserve"> tiền thuê một lần cho nhiều năm thì tính lại theo giá thị trường vào thời điểm thẩm định giá.</w:t>
      </w:r>
    </w:p>
    <w:p w:rsidR="00B352B9" w:rsidRPr="003B4C7C" w:rsidRDefault="002E617E">
      <w:pPr>
        <w:widowControl w:val="0"/>
        <w:spacing w:before="120" w:after="120"/>
        <w:ind w:firstLine="720"/>
        <w:jc w:val="both"/>
      </w:pPr>
      <w:r w:rsidRPr="003B4C7C">
        <w:rPr>
          <w:sz w:val="28"/>
          <w:szCs w:val="28"/>
        </w:rPr>
        <w:t xml:space="preserve"> Ví dụ: Doanh nghiệp  đang thuê đất trong khu công nghiệp đã trả tiền một lầ n cho cả 20 năm là 2 tỷ đồng, thời hạn sử dụng còn lại 10 năm, giá trị quyền thuê đất còn lại trên sổ sách 1 tỷ đồng. </w:t>
      </w:r>
      <w:proofErr w:type="gramStart"/>
      <w:r w:rsidRPr="003B4C7C">
        <w:rPr>
          <w:sz w:val="28"/>
          <w:szCs w:val="28"/>
        </w:rPr>
        <w:t>Giá thuê trên thị trường của một lô đất tương tự thời hạn 10 năm trả tiền một lần là 125 triệu đồng /năm.</w:t>
      </w:r>
      <w:proofErr w:type="gramEnd"/>
      <w:r w:rsidRPr="003B4C7C">
        <w:rPr>
          <w:sz w:val="28"/>
          <w:szCs w:val="28"/>
        </w:rPr>
        <w:t xml:space="preserve"> Giá trị quyền thuê đất của doanh nghiệp được tính lại như sau:</w:t>
      </w:r>
    </w:p>
    <w:p w:rsidR="00B352B9" w:rsidRPr="003B4C7C" w:rsidRDefault="002E617E">
      <w:pPr>
        <w:widowControl w:val="0"/>
        <w:spacing w:before="120" w:after="120"/>
        <w:ind w:left="900" w:hanging="390"/>
        <w:jc w:val="both"/>
      </w:pPr>
      <w:r w:rsidRPr="003B4C7C">
        <w:rPr>
          <w:sz w:val="28"/>
          <w:szCs w:val="28"/>
        </w:rPr>
        <w:t xml:space="preserve">          125 triệu đồng/năm   x 10 </w:t>
      </w:r>
      <w:proofErr w:type="gramStart"/>
      <w:r w:rsidRPr="003B4C7C">
        <w:rPr>
          <w:sz w:val="28"/>
          <w:szCs w:val="28"/>
        </w:rPr>
        <w:t>năm  =</w:t>
      </w:r>
      <w:proofErr w:type="gramEnd"/>
      <w:r w:rsidRPr="003B4C7C">
        <w:rPr>
          <w:sz w:val="28"/>
          <w:szCs w:val="28"/>
        </w:rPr>
        <w:t xml:space="preserve"> 1,25 tỷ đồng</w:t>
      </w:r>
    </w:p>
    <w:p w:rsidR="00B352B9" w:rsidRPr="003B4C7C" w:rsidRDefault="002E617E">
      <w:pPr>
        <w:widowControl w:val="0"/>
        <w:spacing w:before="120" w:after="120"/>
        <w:ind w:firstLine="720"/>
        <w:jc w:val="both"/>
      </w:pPr>
      <w:r w:rsidRPr="003B4C7C">
        <w:rPr>
          <w:sz w:val="28"/>
          <w:szCs w:val="28"/>
        </w:rPr>
        <w:t xml:space="preserve">- Nếu doanh nghiệp trả tiền thuê đất hàng năm thì lợi thế về quyền thuê </w:t>
      </w:r>
      <w:r w:rsidRPr="003B4C7C">
        <w:rPr>
          <w:sz w:val="28"/>
          <w:szCs w:val="28"/>
        </w:rPr>
        <w:lastRenderedPageBreak/>
        <w:t xml:space="preserve">đất tính </w:t>
      </w:r>
      <w:proofErr w:type="gramStart"/>
      <w:r w:rsidRPr="003B4C7C">
        <w:rPr>
          <w:sz w:val="28"/>
          <w:szCs w:val="28"/>
        </w:rPr>
        <w:t>theo</w:t>
      </w:r>
      <w:proofErr w:type="gramEnd"/>
      <w:r w:rsidRPr="003B4C7C">
        <w:rPr>
          <w:sz w:val="28"/>
          <w:szCs w:val="28"/>
        </w:rPr>
        <w:t xml:space="preserve"> phương pháp chiết khấu dòng thu nhập tương lai.</w:t>
      </w:r>
    </w:p>
    <w:p w:rsidR="00B352B9" w:rsidRPr="003B4C7C" w:rsidRDefault="002E617E">
      <w:pPr>
        <w:widowControl w:val="0"/>
        <w:spacing w:before="120" w:after="120"/>
        <w:ind w:firstLine="720"/>
        <w:jc w:val="both"/>
      </w:pPr>
      <w:r w:rsidRPr="003B4C7C">
        <w:rPr>
          <w:sz w:val="28"/>
          <w:szCs w:val="28"/>
        </w:rPr>
        <w:t>Ví dụ: Doanh nghiệp đang thuê đất trả tiền thuê hàng năm, thời hạn còn lại 5 năm, giá thuê mỗi năm 100 triệu đồng, giá thuê trên thị trường hiện nay 120 triệu đồng /năm với thời hạn sử dụng 5 năm, tỷ suất chiết khấu thu nhập tương lai 15%</w:t>
      </w:r>
    </w:p>
    <w:p w:rsidR="00B352B9" w:rsidRPr="003B4C7C" w:rsidRDefault="002E617E">
      <w:pPr>
        <w:widowControl w:val="0"/>
        <w:spacing w:before="120" w:after="120"/>
        <w:ind w:left="900" w:hanging="390"/>
        <w:jc w:val="both"/>
      </w:pPr>
      <w:r w:rsidRPr="003B4C7C">
        <w:rPr>
          <w:sz w:val="28"/>
          <w:szCs w:val="28"/>
        </w:rPr>
        <w:t xml:space="preserve">        Giá trị lợi thế quyền thuê đất của doanh nghiệp được tính như sau:</w:t>
      </w:r>
    </w:p>
    <w:p w:rsidR="00B352B9" w:rsidRPr="003B4C7C" w:rsidRDefault="002E617E">
      <w:pPr>
        <w:widowControl w:val="0"/>
        <w:spacing w:before="120" w:after="120"/>
        <w:jc w:val="both"/>
      </w:pPr>
      <w:r w:rsidRPr="003B4C7C">
        <w:rPr>
          <w:sz w:val="28"/>
          <w:szCs w:val="28"/>
        </w:rPr>
        <w:t xml:space="preserve">               </w:t>
      </w:r>
      <w:proofErr w:type="gramStart"/>
      <w:r w:rsidRPr="003B4C7C">
        <w:rPr>
          <w:sz w:val="28"/>
          <w:szCs w:val="28"/>
        </w:rPr>
        <w:t>( 120</w:t>
      </w:r>
      <w:proofErr w:type="gramEnd"/>
      <w:r w:rsidRPr="003B4C7C">
        <w:rPr>
          <w:sz w:val="28"/>
          <w:szCs w:val="28"/>
        </w:rPr>
        <w:t xml:space="preserve"> trđ – 100trđ )  x YP @ ( 15%, 5 năm )  =  20 tr * 3,274394</w:t>
      </w:r>
    </w:p>
    <w:p w:rsidR="00B352B9" w:rsidRPr="003B4C7C" w:rsidRDefault="002E617E">
      <w:pPr>
        <w:widowControl w:val="0"/>
        <w:spacing w:before="120" w:after="120"/>
        <w:jc w:val="both"/>
      </w:pPr>
      <w:r w:rsidRPr="003B4C7C">
        <w:rPr>
          <w:sz w:val="28"/>
          <w:szCs w:val="28"/>
        </w:rPr>
        <w:t xml:space="preserve">                                                                                        ≈ 65,488 </w:t>
      </w:r>
      <w:proofErr w:type="gramStart"/>
      <w:r w:rsidRPr="003B4C7C">
        <w:rPr>
          <w:sz w:val="28"/>
          <w:szCs w:val="28"/>
        </w:rPr>
        <w:t>tr</w:t>
      </w:r>
      <w:proofErr w:type="gramEnd"/>
      <w:r w:rsidRPr="003B4C7C">
        <w:rPr>
          <w:sz w:val="28"/>
          <w:szCs w:val="28"/>
        </w:rPr>
        <w:t xml:space="preserve"> đồng</w:t>
      </w:r>
    </w:p>
    <w:p w:rsidR="00B352B9" w:rsidRPr="003B4C7C" w:rsidRDefault="002E617E">
      <w:pPr>
        <w:widowControl w:val="0"/>
        <w:spacing w:before="120" w:after="120"/>
        <w:ind w:firstLine="540"/>
        <w:jc w:val="both"/>
      </w:pPr>
      <w:r w:rsidRPr="003B4C7C">
        <w:rPr>
          <w:sz w:val="28"/>
          <w:szCs w:val="28"/>
        </w:rPr>
        <w:t xml:space="preserve"> </w:t>
      </w:r>
      <w:r w:rsidRPr="003B4C7C">
        <w:rPr>
          <w:sz w:val="28"/>
          <w:szCs w:val="28"/>
        </w:rPr>
        <w:tab/>
        <w:t>2.1.1.7</w:t>
      </w:r>
      <w:proofErr w:type="gramStart"/>
      <w:r w:rsidRPr="003B4C7C">
        <w:rPr>
          <w:sz w:val="28"/>
          <w:szCs w:val="28"/>
        </w:rPr>
        <w:t>.  Giá</w:t>
      </w:r>
      <w:proofErr w:type="gramEnd"/>
      <w:r w:rsidRPr="003B4C7C">
        <w:rPr>
          <w:sz w:val="28"/>
          <w:szCs w:val="28"/>
        </w:rPr>
        <w:t xml:space="preserve"> trị tài sản vô hình của doanh nghiệp: theo phương pháp             này, người ta chỉ thừa nhận giá trị các tài sản vô hình đã được xác định           trên sổ kế toán (số dư trên sổ kế toán vào thời điểm thẩm định giá) hoặc lợi thế về quyền thuê tài sản và thường không tính đến lợi thế thương mại của doanh nghiệp.</w:t>
      </w:r>
    </w:p>
    <w:p w:rsidR="00B352B9" w:rsidRPr="003B4C7C" w:rsidRDefault="002E617E">
      <w:pPr>
        <w:widowControl w:val="0"/>
        <w:spacing w:before="120" w:after="120"/>
        <w:ind w:firstLine="720"/>
        <w:jc w:val="both"/>
      </w:pPr>
      <w:r w:rsidRPr="003B4C7C">
        <w:rPr>
          <w:sz w:val="28"/>
          <w:szCs w:val="28"/>
        </w:rPr>
        <w:t xml:space="preserve">Giá trị lợi thế thương mại của doanh nghiệp (nếu có) sẽ được xác định      trên cơ sở lấy giá trị doanh nghiệp tính </w:t>
      </w:r>
      <w:proofErr w:type="gramStart"/>
      <w:r w:rsidRPr="003B4C7C">
        <w:rPr>
          <w:sz w:val="28"/>
          <w:szCs w:val="28"/>
        </w:rPr>
        <w:t>theo</w:t>
      </w:r>
      <w:proofErr w:type="gramEnd"/>
      <w:r w:rsidRPr="003B4C7C">
        <w:rPr>
          <w:sz w:val="28"/>
          <w:szCs w:val="28"/>
        </w:rPr>
        <w:t xml:space="preserve"> phương pháp so sánh thị             trường, hoặc theo phương pháp thu nhập trừ cho giá trị doanh nghiệp tính theo phương pháp tài sản </w:t>
      </w:r>
    </w:p>
    <w:p w:rsidR="00B352B9" w:rsidRPr="003B4C7C" w:rsidRDefault="002E617E">
      <w:pPr>
        <w:widowControl w:val="0"/>
        <w:spacing w:before="120" w:after="120"/>
        <w:ind w:firstLine="720"/>
        <w:jc w:val="both"/>
      </w:pPr>
      <w:r w:rsidRPr="003B4C7C">
        <w:rPr>
          <w:sz w:val="28"/>
          <w:szCs w:val="28"/>
        </w:rPr>
        <w:t xml:space="preserve"> 2.2. Giá trị thị trường của nợ (V</w:t>
      </w:r>
      <w:r w:rsidRPr="003B4C7C">
        <w:rPr>
          <w:sz w:val="28"/>
          <w:szCs w:val="28"/>
          <w:vertAlign w:val="subscript"/>
        </w:rPr>
        <w:t>D</w:t>
      </w:r>
      <w:r w:rsidRPr="003B4C7C">
        <w:rPr>
          <w:sz w:val="28"/>
          <w:szCs w:val="28"/>
        </w:rPr>
        <w:t xml:space="preserve">): được xác định </w:t>
      </w:r>
      <w:proofErr w:type="gramStart"/>
      <w:r w:rsidRPr="003B4C7C">
        <w:rPr>
          <w:sz w:val="28"/>
          <w:szCs w:val="28"/>
        </w:rPr>
        <w:t>theo</w:t>
      </w:r>
      <w:proofErr w:type="gramEnd"/>
      <w:r w:rsidRPr="003B4C7C">
        <w:rPr>
          <w:sz w:val="28"/>
          <w:szCs w:val="28"/>
        </w:rPr>
        <w:t xml:space="preserve"> số dư thực tế trên sổ kế toán vào thời điểm thẩm định giá.</w:t>
      </w:r>
    </w:p>
    <w:p w:rsidR="00B352B9" w:rsidRPr="003B4C7C" w:rsidRDefault="002E617E">
      <w:pPr>
        <w:widowControl w:val="0"/>
        <w:spacing w:before="120" w:after="120"/>
        <w:ind w:firstLine="720"/>
        <w:jc w:val="both"/>
      </w:pPr>
      <w:r w:rsidRPr="003B4C7C">
        <w:rPr>
          <w:sz w:val="28"/>
          <w:szCs w:val="28"/>
        </w:rPr>
        <w:t>3) Ví dụ:</w:t>
      </w:r>
    </w:p>
    <w:p w:rsidR="00B352B9" w:rsidRPr="003B4C7C" w:rsidRDefault="00B352B9">
      <w:pPr>
        <w:widowControl w:val="0"/>
        <w:spacing w:before="120" w:after="120"/>
        <w:ind w:firstLine="720"/>
        <w:jc w:val="both"/>
      </w:pPr>
    </w:p>
    <w:p w:rsidR="00B352B9" w:rsidRPr="003B4C7C" w:rsidRDefault="00B352B9">
      <w:pPr>
        <w:widowControl w:val="0"/>
        <w:spacing w:before="120" w:after="120"/>
        <w:ind w:firstLine="720"/>
        <w:jc w:val="both"/>
      </w:pPr>
    </w:p>
    <w:p w:rsidR="00B352B9" w:rsidRPr="003B4C7C" w:rsidRDefault="00B352B9">
      <w:pPr>
        <w:widowControl w:val="0"/>
        <w:spacing w:before="120" w:after="120"/>
        <w:ind w:firstLine="720"/>
        <w:jc w:val="both"/>
      </w:pPr>
    </w:p>
    <w:p w:rsidR="00B352B9" w:rsidRPr="003B4C7C" w:rsidRDefault="00B352B9">
      <w:pPr>
        <w:widowControl w:val="0"/>
        <w:spacing w:before="120" w:after="120"/>
        <w:ind w:firstLine="720"/>
        <w:jc w:val="both"/>
      </w:pPr>
    </w:p>
    <w:p w:rsidR="00B352B9" w:rsidRPr="003B4C7C" w:rsidRDefault="00B352B9">
      <w:pPr>
        <w:widowControl w:val="0"/>
        <w:spacing w:before="120" w:after="120"/>
        <w:ind w:firstLine="720"/>
        <w:jc w:val="both"/>
      </w:pPr>
    </w:p>
    <w:p w:rsidR="00B352B9" w:rsidRPr="003B4C7C" w:rsidRDefault="00B352B9">
      <w:pPr>
        <w:widowControl w:val="0"/>
        <w:spacing w:before="120" w:after="120"/>
        <w:ind w:firstLine="720"/>
        <w:jc w:val="both"/>
      </w:pPr>
    </w:p>
    <w:p w:rsidR="00B352B9" w:rsidRPr="003B4C7C" w:rsidRDefault="002E617E">
      <w:pPr>
        <w:widowControl w:val="0"/>
        <w:spacing w:before="120" w:after="120"/>
        <w:ind w:left="2160" w:firstLine="720"/>
        <w:jc w:val="both"/>
      </w:pPr>
      <w:r w:rsidRPr="003B4C7C">
        <w:rPr>
          <w:sz w:val="28"/>
          <w:szCs w:val="28"/>
        </w:rPr>
        <w:t>Bảng cân đối kế toán của công ty X</w:t>
      </w:r>
    </w:p>
    <w:p w:rsidR="00B352B9" w:rsidRPr="003B4C7C" w:rsidRDefault="002E617E">
      <w:pPr>
        <w:widowControl w:val="0"/>
        <w:spacing w:before="120" w:after="120"/>
        <w:ind w:firstLine="720"/>
        <w:jc w:val="both"/>
      </w:pPr>
      <w:r w:rsidRPr="003B4C7C">
        <w:rPr>
          <w:sz w:val="28"/>
          <w:szCs w:val="28"/>
        </w:rPr>
        <w:tab/>
      </w:r>
      <w:r w:rsidRPr="003B4C7C">
        <w:rPr>
          <w:sz w:val="28"/>
          <w:szCs w:val="28"/>
        </w:rPr>
        <w:tab/>
      </w:r>
      <w:r w:rsidRPr="003B4C7C">
        <w:rPr>
          <w:sz w:val="28"/>
          <w:szCs w:val="28"/>
        </w:rPr>
        <w:tab/>
      </w:r>
      <w:r w:rsidRPr="003B4C7C">
        <w:rPr>
          <w:sz w:val="28"/>
          <w:szCs w:val="28"/>
        </w:rPr>
        <w:tab/>
        <w:t>Ngày 31/12/200X</w:t>
      </w:r>
      <w:r w:rsidRPr="003B4C7C">
        <w:rPr>
          <w:sz w:val="28"/>
          <w:szCs w:val="28"/>
        </w:rPr>
        <w:tab/>
      </w:r>
      <w:r w:rsidRPr="003B4C7C">
        <w:rPr>
          <w:sz w:val="28"/>
          <w:szCs w:val="28"/>
        </w:rPr>
        <w:tab/>
      </w:r>
      <w:r w:rsidRPr="003B4C7C">
        <w:rPr>
          <w:sz w:val="28"/>
          <w:szCs w:val="28"/>
        </w:rPr>
        <w:tab/>
      </w:r>
    </w:p>
    <w:p w:rsidR="00B352B9" w:rsidRPr="003B4C7C" w:rsidRDefault="002E617E">
      <w:pPr>
        <w:widowControl w:val="0"/>
        <w:spacing w:before="120" w:after="120"/>
        <w:ind w:left="2880" w:firstLine="720"/>
        <w:jc w:val="both"/>
      </w:pPr>
      <w:r w:rsidRPr="003B4C7C">
        <w:rPr>
          <w:sz w:val="28"/>
          <w:szCs w:val="28"/>
        </w:rPr>
        <w:t xml:space="preserve"> </w:t>
      </w:r>
      <w:r w:rsidRPr="003B4C7C">
        <w:rPr>
          <w:sz w:val="28"/>
          <w:szCs w:val="28"/>
        </w:rPr>
        <w:tab/>
      </w:r>
      <w:r w:rsidRPr="003B4C7C">
        <w:rPr>
          <w:sz w:val="28"/>
          <w:szCs w:val="28"/>
        </w:rPr>
        <w:tab/>
      </w:r>
      <w:r w:rsidRPr="003B4C7C">
        <w:rPr>
          <w:sz w:val="28"/>
          <w:szCs w:val="28"/>
        </w:rPr>
        <w:tab/>
        <w:t xml:space="preserve">    Đơn vị tính: Triệu đồng</w:t>
      </w:r>
    </w:p>
    <w:tbl>
      <w:tblPr>
        <w:tblStyle w:val="a4"/>
        <w:tblW w:w="8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700"/>
        <w:gridCol w:w="1585"/>
        <w:gridCol w:w="2915"/>
        <w:gridCol w:w="1585"/>
      </w:tblGrid>
      <w:tr w:rsidR="00B352B9" w:rsidRPr="003B4C7C">
        <w:tc>
          <w:tcPr>
            <w:tcW w:w="2700" w:type="dxa"/>
            <w:tcMar>
              <w:left w:w="108" w:type="dxa"/>
              <w:right w:w="108" w:type="dxa"/>
            </w:tcMar>
          </w:tcPr>
          <w:p w:rsidR="00B352B9" w:rsidRPr="003B4C7C" w:rsidRDefault="002E617E">
            <w:pPr>
              <w:widowControl w:val="0"/>
              <w:spacing w:before="120" w:after="120"/>
              <w:jc w:val="center"/>
            </w:pPr>
            <w:r w:rsidRPr="003B4C7C">
              <w:rPr>
                <w:sz w:val="28"/>
                <w:szCs w:val="28"/>
              </w:rPr>
              <w:t>Tài sản</w:t>
            </w:r>
          </w:p>
        </w:tc>
        <w:tc>
          <w:tcPr>
            <w:tcW w:w="1585" w:type="dxa"/>
            <w:tcMar>
              <w:left w:w="108" w:type="dxa"/>
              <w:right w:w="108" w:type="dxa"/>
            </w:tcMar>
          </w:tcPr>
          <w:p w:rsidR="00B352B9" w:rsidRPr="003B4C7C" w:rsidRDefault="002E617E">
            <w:pPr>
              <w:widowControl w:val="0"/>
              <w:spacing w:before="120" w:after="120"/>
              <w:jc w:val="center"/>
            </w:pPr>
            <w:r w:rsidRPr="003B4C7C">
              <w:rPr>
                <w:sz w:val="28"/>
                <w:szCs w:val="28"/>
              </w:rPr>
              <w:t>Nguồn vốn</w:t>
            </w:r>
          </w:p>
        </w:tc>
        <w:tc>
          <w:tcPr>
            <w:tcW w:w="2915" w:type="dxa"/>
            <w:tcMar>
              <w:left w:w="108" w:type="dxa"/>
              <w:right w:w="108" w:type="dxa"/>
            </w:tcMar>
          </w:tcPr>
          <w:p w:rsidR="00B352B9" w:rsidRPr="003B4C7C" w:rsidRDefault="00B352B9">
            <w:pPr>
              <w:widowControl w:val="0"/>
              <w:spacing w:line="276" w:lineRule="auto"/>
            </w:pPr>
          </w:p>
        </w:tc>
        <w:tc>
          <w:tcPr>
            <w:tcW w:w="1585" w:type="dxa"/>
            <w:tcMar>
              <w:left w:w="108" w:type="dxa"/>
              <w:right w:w="108" w:type="dxa"/>
            </w:tcMar>
          </w:tcPr>
          <w:p w:rsidR="00B352B9" w:rsidRPr="003B4C7C" w:rsidRDefault="00B352B9">
            <w:pPr>
              <w:widowControl w:val="0"/>
              <w:spacing w:line="276" w:lineRule="auto"/>
            </w:pPr>
          </w:p>
        </w:tc>
      </w:tr>
      <w:tr w:rsidR="00B352B9" w:rsidRPr="003B4C7C">
        <w:tc>
          <w:tcPr>
            <w:tcW w:w="2700" w:type="dxa"/>
            <w:tcMar>
              <w:left w:w="108" w:type="dxa"/>
              <w:right w:w="108" w:type="dxa"/>
            </w:tcMar>
          </w:tcPr>
          <w:p w:rsidR="00B352B9" w:rsidRPr="003B4C7C" w:rsidRDefault="002E617E">
            <w:pPr>
              <w:widowControl w:val="0"/>
              <w:spacing w:before="120" w:after="120"/>
              <w:jc w:val="both"/>
            </w:pPr>
            <w:r w:rsidRPr="003B4C7C">
              <w:rPr>
                <w:sz w:val="28"/>
                <w:szCs w:val="28"/>
              </w:rPr>
              <w:t>I. TSLĐ và đầu tư  ngắn hạn</w:t>
            </w:r>
            <w:r w:rsidRPr="003B4C7C">
              <w:rPr>
                <w:sz w:val="28"/>
                <w:szCs w:val="28"/>
              </w:rPr>
              <w:br/>
            </w:r>
          </w:p>
          <w:p w:rsidR="00B352B9" w:rsidRPr="003B4C7C" w:rsidRDefault="002E617E">
            <w:pPr>
              <w:widowControl w:val="0"/>
              <w:spacing w:before="120" w:after="120"/>
              <w:jc w:val="both"/>
            </w:pPr>
            <w:r w:rsidRPr="003B4C7C">
              <w:rPr>
                <w:sz w:val="28"/>
                <w:szCs w:val="28"/>
              </w:rPr>
              <w:t xml:space="preserve">- Tiền </w:t>
            </w:r>
            <w:r w:rsidRPr="003B4C7C">
              <w:rPr>
                <w:sz w:val="28"/>
                <w:szCs w:val="28"/>
              </w:rPr>
              <w:br/>
            </w:r>
          </w:p>
          <w:p w:rsidR="00B352B9" w:rsidRPr="003B4C7C" w:rsidRDefault="002E617E">
            <w:pPr>
              <w:widowControl w:val="0"/>
              <w:spacing w:before="120" w:after="120"/>
              <w:jc w:val="both"/>
            </w:pPr>
            <w:r w:rsidRPr="003B4C7C">
              <w:rPr>
                <w:sz w:val="28"/>
                <w:szCs w:val="28"/>
              </w:rPr>
              <w:t>- Khoản phải thu</w:t>
            </w:r>
            <w:r w:rsidRPr="003B4C7C">
              <w:rPr>
                <w:sz w:val="28"/>
                <w:szCs w:val="28"/>
              </w:rPr>
              <w:br/>
            </w:r>
          </w:p>
          <w:p w:rsidR="00B352B9" w:rsidRPr="003B4C7C" w:rsidRDefault="002E617E">
            <w:pPr>
              <w:widowControl w:val="0"/>
              <w:spacing w:before="120" w:after="120"/>
              <w:jc w:val="both"/>
            </w:pPr>
            <w:r w:rsidRPr="003B4C7C">
              <w:rPr>
                <w:sz w:val="28"/>
                <w:szCs w:val="28"/>
              </w:rPr>
              <w:t>- Tồn kho</w:t>
            </w:r>
            <w:r w:rsidRPr="003B4C7C">
              <w:rPr>
                <w:sz w:val="28"/>
                <w:szCs w:val="28"/>
              </w:rPr>
              <w:br/>
            </w:r>
          </w:p>
          <w:p w:rsidR="00B352B9" w:rsidRPr="003B4C7C" w:rsidRDefault="002E617E">
            <w:pPr>
              <w:widowControl w:val="0"/>
              <w:spacing w:before="120" w:after="120"/>
              <w:jc w:val="both"/>
            </w:pPr>
            <w:r w:rsidRPr="003B4C7C">
              <w:rPr>
                <w:sz w:val="28"/>
                <w:szCs w:val="28"/>
              </w:rPr>
              <w:t>II. TSCĐ và đầu</w:t>
            </w:r>
            <w:r w:rsidRPr="003B4C7C">
              <w:rPr>
                <w:sz w:val="28"/>
                <w:szCs w:val="28"/>
              </w:rPr>
              <w:br/>
            </w:r>
          </w:p>
          <w:p w:rsidR="00B352B9" w:rsidRPr="003B4C7C" w:rsidRDefault="002E617E">
            <w:pPr>
              <w:widowControl w:val="0"/>
              <w:spacing w:before="120" w:after="120"/>
              <w:jc w:val="both"/>
            </w:pPr>
            <w:r w:rsidRPr="003B4C7C">
              <w:rPr>
                <w:sz w:val="28"/>
                <w:szCs w:val="28"/>
              </w:rPr>
              <w:t xml:space="preserve"> tư dài hạn</w:t>
            </w:r>
            <w:r w:rsidRPr="003B4C7C">
              <w:rPr>
                <w:sz w:val="28"/>
                <w:szCs w:val="28"/>
              </w:rPr>
              <w:br/>
            </w:r>
          </w:p>
          <w:p w:rsidR="00B352B9" w:rsidRPr="003B4C7C" w:rsidRDefault="002E617E">
            <w:pPr>
              <w:widowControl w:val="0"/>
              <w:spacing w:before="120" w:after="120"/>
              <w:jc w:val="both"/>
            </w:pPr>
            <w:r w:rsidRPr="003B4C7C">
              <w:rPr>
                <w:sz w:val="28"/>
                <w:szCs w:val="28"/>
              </w:rPr>
              <w:t>-Tài sản cố định</w:t>
            </w:r>
            <w:r w:rsidRPr="003B4C7C">
              <w:rPr>
                <w:sz w:val="28"/>
                <w:szCs w:val="28"/>
              </w:rPr>
              <w:br/>
            </w:r>
          </w:p>
          <w:p w:rsidR="00B352B9" w:rsidRPr="003B4C7C" w:rsidRDefault="002E617E">
            <w:pPr>
              <w:widowControl w:val="0"/>
              <w:spacing w:before="120" w:after="120"/>
              <w:jc w:val="both"/>
            </w:pPr>
            <w:r w:rsidRPr="003B4C7C">
              <w:rPr>
                <w:sz w:val="28"/>
                <w:szCs w:val="28"/>
              </w:rPr>
              <w:t xml:space="preserve">- TSCĐ cho thuê </w:t>
            </w:r>
            <w:r w:rsidRPr="003B4C7C">
              <w:rPr>
                <w:sz w:val="28"/>
                <w:szCs w:val="28"/>
              </w:rPr>
              <w:br/>
            </w:r>
          </w:p>
          <w:p w:rsidR="00B352B9" w:rsidRPr="003B4C7C" w:rsidRDefault="002E617E">
            <w:pPr>
              <w:widowControl w:val="0"/>
              <w:spacing w:before="120" w:after="120"/>
              <w:jc w:val="both"/>
            </w:pPr>
            <w:r w:rsidRPr="003B4C7C">
              <w:rPr>
                <w:sz w:val="28"/>
                <w:szCs w:val="28"/>
              </w:rPr>
              <w:t>- Đầu tư chứng khoán vào công ty A (14.000 CP)</w:t>
            </w:r>
          </w:p>
        </w:tc>
        <w:tc>
          <w:tcPr>
            <w:tcW w:w="1585" w:type="dxa"/>
            <w:tcMar>
              <w:left w:w="108" w:type="dxa"/>
              <w:right w:w="108" w:type="dxa"/>
            </w:tcMar>
          </w:tcPr>
          <w:p w:rsidR="00B352B9" w:rsidRPr="003B4C7C" w:rsidRDefault="002E617E">
            <w:pPr>
              <w:widowControl w:val="0"/>
              <w:spacing w:before="120" w:after="120"/>
              <w:jc w:val="both"/>
            </w:pPr>
            <w:r w:rsidRPr="003B4C7C">
              <w:rPr>
                <w:sz w:val="28"/>
                <w:szCs w:val="28"/>
              </w:rPr>
              <w:lastRenderedPageBreak/>
              <w:t xml:space="preserve">        36.000</w:t>
            </w:r>
            <w:r w:rsidRPr="003B4C7C">
              <w:rPr>
                <w:sz w:val="28"/>
                <w:szCs w:val="28"/>
              </w:rPr>
              <w:br/>
            </w:r>
          </w:p>
          <w:p w:rsidR="00B352B9" w:rsidRPr="003B4C7C" w:rsidRDefault="002E617E">
            <w:pPr>
              <w:widowControl w:val="0"/>
              <w:spacing w:before="120" w:after="120"/>
              <w:jc w:val="center"/>
            </w:pPr>
            <w:r w:rsidRPr="003B4C7C">
              <w:rPr>
                <w:sz w:val="28"/>
                <w:szCs w:val="28"/>
              </w:rPr>
              <w:br/>
            </w:r>
          </w:p>
          <w:p w:rsidR="00B352B9" w:rsidRPr="003B4C7C" w:rsidRDefault="002E617E">
            <w:pPr>
              <w:widowControl w:val="0"/>
              <w:spacing w:before="120" w:after="120"/>
              <w:jc w:val="right"/>
            </w:pPr>
            <w:r w:rsidRPr="003B4C7C">
              <w:rPr>
                <w:sz w:val="28"/>
                <w:szCs w:val="28"/>
              </w:rPr>
              <w:lastRenderedPageBreak/>
              <w:t xml:space="preserve">        5.700</w:t>
            </w:r>
            <w:r w:rsidRPr="003B4C7C">
              <w:rPr>
                <w:sz w:val="28"/>
                <w:szCs w:val="28"/>
              </w:rPr>
              <w:br/>
            </w:r>
          </w:p>
          <w:p w:rsidR="00B352B9" w:rsidRPr="003B4C7C" w:rsidRDefault="002E617E">
            <w:pPr>
              <w:widowControl w:val="0"/>
              <w:spacing w:before="120" w:after="120"/>
              <w:jc w:val="right"/>
            </w:pPr>
            <w:r w:rsidRPr="003B4C7C">
              <w:rPr>
                <w:sz w:val="28"/>
                <w:szCs w:val="28"/>
              </w:rPr>
              <w:t>7.300</w:t>
            </w:r>
            <w:r w:rsidRPr="003B4C7C">
              <w:rPr>
                <w:sz w:val="28"/>
                <w:szCs w:val="28"/>
              </w:rPr>
              <w:br/>
            </w:r>
          </w:p>
          <w:p w:rsidR="00B352B9" w:rsidRPr="003B4C7C" w:rsidRDefault="002E617E">
            <w:pPr>
              <w:widowControl w:val="0"/>
              <w:spacing w:before="120" w:after="120"/>
              <w:jc w:val="right"/>
            </w:pPr>
            <w:r w:rsidRPr="003B4C7C">
              <w:rPr>
                <w:sz w:val="28"/>
                <w:szCs w:val="28"/>
              </w:rPr>
              <w:t xml:space="preserve">   23.000</w:t>
            </w:r>
            <w:r w:rsidRPr="003B4C7C">
              <w:rPr>
                <w:sz w:val="28"/>
                <w:szCs w:val="28"/>
              </w:rPr>
              <w:br/>
            </w:r>
          </w:p>
          <w:p w:rsidR="00B352B9" w:rsidRPr="003B4C7C" w:rsidRDefault="002E617E">
            <w:pPr>
              <w:widowControl w:val="0"/>
              <w:spacing w:before="120" w:after="120"/>
              <w:jc w:val="right"/>
            </w:pPr>
            <w:r w:rsidRPr="003B4C7C">
              <w:rPr>
                <w:sz w:val="28"/>
                <w:szCs w:val="28"/>
              </w:rPr>
              <w:t>16.000</w:t>
            </w:r>
            <w:r w:rsidRPr="003B4C7C">
              <w:rPr>
                <w:sz w:val="28"/>
                <w:szCs w:val="28"/>
              </w:rPr>
              <w:br/>
            </w:r>
          </w:p>
          <w:p w:rsidR="00B352B9" w:rsidRPr="003B4C7C" w:rsidRDefault="002E617E">
            <w:pPr>
              <w:widowControl w:val="0"/>
              <w:spacing w:before="120" w:after="120"/>
              <w:jc w:val="right"/>
            </w:pPr>
            <w:r w:rsidRPr="003B4C7C">
              <w:rPr>
                <w:sz w:val="28"/>
                <w:szCs w:val="28"/>
              </w:rPr>
              <w:br/>
            </w:r>
          </w:p>
          <w:p w:rsidR="00B352B9" w:rsidRPr="003B4C7C" w:rsidRDefault="002E617E">
            <w:pPr>
              <w:widowControl w:val="0"/>
              <w:spacing w:before="120" w:after="120"/>
              <w:jc w:val="right"/>
            </w:pPr>
            <w:r w:rsidRPr="003B4C7C">
              <w:rPr>
                <w:sz w:val="28"/>
                <w:szCs w:val="28"/>
              </w:rPr>
              <w:t>15.800</w:t>
            </w:r>
            <w:r w:rsidRPr="003B4C7C">
              <w:rPr>
                <w:sz w:val="28"/>
                <w:szCs w:val="28"/>
              </w:rPr>
              <w:br/>
            </w:r>
          </w:p>
          <w:p w:rsidR="00B352B9" w:rsidRPr="003B4C7C" w:rsidRDefault="002E617E">
            <w:pPr>
              <w:widowControl w:val="0"/>
              <w:spacing w:before="120" w:after="120"/>
              <w:jc w:val="right"/>
            </w:pPr>
            <w:r w:rsidRPr="003B4C7C">
              <w:rPr>
                <w:sz w:val="28"/>
                <w:szCs w:val="28"/>
              </w:rPr>
              <w:t xml:space="preserve">60  </w:t>
            </w:r>
            <w:r w:rsidRPr="003B4C7C">
              <w:rPr>
                <w:sz w:val="28"/>
                <w:szCs w:val="28"/>
              </w:rPr>
              <w:br/>
            </w:r>
          </w:p>
          <w:p w:rsidR="00B352B9" w:rsidRPr="003B4C7C" w:rsidRDefault="002E617E">
            <w:pPr>
              <w:widowControl w:val="0"/>
              <w:spacing w:before="120" w:after="120"/>
              <w:jc w:val="right"/>
            </w:pPr>
            <w:r w:rsidRPr="003B4C7C">
              <w:rPr>
                <w:sz w:val="28"/>
                <w:szCs w:val="28"/>
              </w:rPr>
              <w:t xml:space="preserve">    140</w:t>
            </w:r>
            <w:r w:rsidRPr="003B4C7C">
              <w:rPr>
                <w:sz w:val="28"/>
                <w:szCs w:val="28"/>
              </w:rPr>
              <w:br/>
            </w:r>
          </w:p>
          <w:p w:rsidR="00B352B9" w:rsidRPr="003B4C7C" w:rsidRDefault="002E617E">
            <w:pPr>
              <w:widowControl w:val="0"/>
              <w:spacing w:before="120" w:after="120"/>
              <w:jc w:val="right"/>
            </w:pPr>
            <w:r w:rsidRPr="003B4C7C">
              <w:rPr>
                <w:sz w:val="28"/>
                <w:szCs w:val="28"/>
              </w:rPr>
              <w:br/>
            </w:r>
          </w:p>
          <w:p w:rsidR="00B352B9" w:rsidRPr="003B4C7C" w:rsidRDefault="00B352B9">
            <w:pPr>
              <w:widowControl w:val="0"/>
              <w:spacing w:before="120" w:after="120"/>
              <w:jc w:val="both"/>
            </w:pPr>
          </w:p>
        </w:tc>
        <w:tc>
          <w:tcPr>
            <w:tcW w:w="2915" w:type="dxa"/>
            <w:tcMar>
              <w:left w:w="108" w:type="dxa"/>
              <w:right w:w="108" w:type="dxa"/>
            </w:tcMar>
          </w:tcPr>
          <w:p w:rsidR="00B352B9" w:rsidRPr="003B4C7C" w:rsidRDefault="002E617E">
            <w:pPr>
              <w:widowControl w:val="0"/>
              <w:spacing w:before="120" w:after="120"/>
              <w:jc w:val="both"/>
            </w:pPr>
            <w:proofErr w:type="gramStart"/>
            <w:r w:rsidRPr="003B4C7C">
              <w:rPr>
                <w:sz w:val="28"/>
                <w:szCs w:val="28"/>
              </w:rPr>
              <w:lastRenderedPageBreak/>
              <w:t>I .</w:t>
            </w:r>
            <w:proofErr w:type="gramEnd"/>
            <w:r w:rsidRPr="003B4C7C">
              <w:rPr>
                <w:sz w:val="28"/>
                <w:szCs w:val="28"/>
              </w:rPr>
              <w:t xml:space="preserve"> Nợ phải trả</w:t>
            </w:r>
            <w:r w:rsidRPr="003B4C7C">
              <w:rPr>
                <w:sz w:val="28"/>
                <w:szCs w:val="28"/>
              </w:rPr>
              <w:br/>
            </w:r>
          </w:p>
          <w:p w:rsidR="00B352B9" w:rsidRPr="003B4C7C" w:rsidRDefault="002E617E">
            <w:pPr>
              <w:widowControl w:val="0"/>
              <w:spacing w:before="120" w:after="120"/>
              <w:jc w:val="both"/>
            </w:pPr>
            <w:r w:rsidRPr="003B4C7C">
              <w:rPr>
                <w:sz w:val="28"/>
                <w:szCs w:val="28"/>
              </w:rPr>
              <w:t>- Khoản phải trả</w:t>
            </w:r>
            <w:r w:rsidRPr="003B4C7C">
              <w:rPr>
                <w:sz w:val="28"/>
                <w:szCs w:val="28"/>
              </w:rPr>
              <w:br/>
            </w:r>
          </w:p>
          <w:p w:rsidR="00B352B9" w:rsidRPr="003B4C7C" w:rsidRDefault="002E617E">
            <w:pPr>
              <w:widowControl w:val="0"/>
              <w:spacing w:before="120" w:after="120"/>
              <w:jc w:val="both"/>
            </w:pPr>
            <w:r w:rsidRPr="003B4C7C">
              <w:rPr>
                <w:sz w:val="28"/>
                <w:szCs w:val="28"/>
              </w:rPr>
              <w:lastRenderedPageBreak/>
              <w:t>- Nợ tích lũy</w:t>
            </w:r>
            <w:r w:rsidRPr="003B4C7C">
              <w:rPr>
                <w:sz w:val="28"/>
                <w:szCs w:val="28"/>
              </w:rPr>
              <w:br/>
            </w:r>
          </w:p>
          <w:p w:rsidR="00B352B9" w:rsidRPr="003B4C7C" w:rsidRDefault="002E617E">
            <w:pPr>
              <w:widowControl w:val="0"/>
              <w:spacing w:before="120" w:after="120"/>
              <w:jc w:val="both"/>
            </w:pPr>
            <w:r w:rsidRPr="003B4C7C">
              <w:rPr>
                <w:sz w:val="28"/>
                <w:szCs w:val="28"/>
              </w:rPr>
              <w:t>- Nợ ngắn hạn</w:t>
            </w:r>
            <w:r w:rsidRPr="003B4C7C">
              <w:rPr>
                <w:sz w:val="28"/>
                <w:szCs w:val="28"/>
              </w:rPr>
              <w:br/>
            </w:r>
          </w:p>
          <w:p w:rsidR="00B352B9" w:rsidRPr="003B4C7C" w:rsidRDefault="002E617E">
            <w:pPr>
              <w:widowControl w:val="0"/>
              <w:spacing w:before="120" w:after="120"/>
              <w:jc w:val="both"/>
            </w:pPr>
            <w:r w:rsidRPr="003B4C7C">
              <w:rPr>
                <w:sz w:val="28"/>
                <w:szCs w:val="28"/>
              </w:rPr>
              <w:t>- Nợ dài hạn</w:t>
            </w:r>
            <w:r w:rsidRPr="003B4C7C">
              <w:rPr>
                <w:sz w:val="28"/>
                <w:szCs w:val="28"/>
              </w:rPr>
              <w:br/>
            </w:r>
          </w:p>
          <w:p w:rsidR="00B352B9" w:rsidRPr="003B4C7C" w:rsidRDefault="002E617E">
            <w:pPr>
              <w:widowControl w:val="0"/>
              <w:spacing w:before="120" w:after="120"/>
              <w:jc w:val="both"/>
            </w:pPr>
            <w:r w:rsidRPr="003B4C7C">
              <w:rPr>
                <w:sz w:val="28"/>
                <w:szCs w:val="28"/>
              </w:rPr>
              <w:t>II. Nguồn vốn chủ</w:t>
            </w:r>
            <w:r w:rsidRPr="003B4C7C">
              <w:rPr>
                <w:sz w:val="28"/>
                <w:szCs w:val="28"/>
              </w:rPr>
              <w:br/>
            </w:r>
          </w:p>
          <w:p w:rsidR="00B352B9" w:rsidRPr="003B4C7C" w:rsidRDefault="002E617E">
            <w:pPr>
              <w:widowControl w:val="0"/>
              <w:spacing w:before="120" w:after="120"/>
              <w:jc w:val="both"/>
            </w:pPr>
            <w:r w:rsidRPr="003B4C7C">
              <w:rPr>
                <w:sz w:val="28"/>
                <w:szCs w:val="28"/>
              </w:rPr>
              <w:t xml:space="preserve"> sở hữu</w:t>
            </w:r>
            <w:r w:rsidRPr="003B4C7C">
              <w:rPr>
                <w:sz w:val="28"/>
                <w:szCs w:val="28"/>
              </w:rPr>
              <w:br/>
            </w:r>
          </w:p>
          <w:p w:rsidR="00B352B9" w:rsidRPr="003B4C7C" w:rsidRDefault="002E617E">
            <w:pPr>
              <w:widowControl w:val="0"/>
              <w:spacing w:before="120" w:after="120"/>
              <w:jc w:val="both"/>
            </w:pPr>
            <w:r w:rsidRPr="003B4C7C">
              <w:rPr>
                <w:sz w:val="28"/>
                <w:szCs w:val="28"/>
              </w:rPr>
              <w:t>- Vốn chủ sở hữu</w:t>
            </w:r>
            <w:r w:rsidRPr="003B4C7C">
              <w:rPr>
                <w:sz w:val="28"/>
                <w:szCs w:val="28"/>
              </w:rPr>
              <w:br/>
            </w:r>
          </w:p>
          <w:p w:rsidR="00B352B9" w:rsidRPr="003B4C7C" w:rsidRDefault="002E617E">
            <w:pPr>
              <w:widowControl w:val="0"/>
              <w:spacing w:before="120" w:after="120"/>
              <w:jc w:val="both"/>
            </w:pPr>
            <w:r w:rsidRPr="003B4C7C">
              <w:rPr>
                <w:sz w:val="28"/>
                <w:szCs w:val="28"/>
              </w:rPr>
              <w:t>- Lãi chưa phân phối</w:t>
            </w:r>
          </w:p>
        </w:tc>
        <w:tc>
          <w:tcPr>
            <w:tcW w:w="1585" w:type="dxa"/>
            <w:tcMar>
              <w:left w:w="108" w:type="dxa"/>
              <w:right w:w="108" w:type="dxa"/>
            </w:tcMar>
          </w:tcPr>
          <w:p w:rsidR="00B352B9" w:rsidRPr="003B4C7C" w:rsidRDefault="002E617E">
            <w:pPr>
              <w:widowControl w:val="0"/>
              <w:spacing w:before="120" w:after="120"/>
              <w:jc w:val="right"/>
            </w:pPr>
            <w:r w:rsidRPr="003B4C7C">
              <w:rPr>
                <w:sz w:val="28"/>
                <w:szCs w:val="28"/>
              </w:rPr>
              <w:lastRenderedPageBreak/>
              <w:t>19.600</w:t>
            </w:r>
            <w:r w:rsidRPr="003B4C7C">
              <w:rPr>
                <w:sz w:val="28"/>
                <w:szCs w:val="28"/>
              </w:rPr>
              <w:br/>
            </w:r>
          </w:p>
          <w:p w:rsidR="00B352B9" w:rsidRPr="003B4C7C" w:rsidRDefault="002E617E">
            <w:pPr>
              <w:widowControl w:val="0"/>
              <w:spacing w:before="120" w:after="120"/>
              <w:jc w:val="right"/>
            </w:pPr>
            <w:r w:rsidRPr="003B4C7C">
              <w:rPr>
                <w:sz w:val="28"/>
                <w:szCs w:val="28"/>
              </w:rPr>
              <w:t>4.300</w:t>
            </w:r>
            <w:r w:rsidRPr="003B4C7C">
              <w:rPr>
                <w:sz w:val="28"/>
                <w:szCs w:val="28"/>
              </w:rPr>
              <w:br/>
            </w:r>
          </w:p>
          <w:p w:rsidR="00B352B9" w:rsidRPr="003B4C7C" w:rsidRDefault="002E617E">
            <w:pPr>
              <w:widowControl w:val="0"/>
              <w:spacing w:before="120" w:after="120"/>
              <w:jc w:val="right"/>
            </w:pPr>
            <w:r w:rsidRPr="003B4C7C">
              <w:rPr>
                <w:sz w:val="28"/>
                <w:szCs w:val="28"/>
              </w:rPr>
              <w:lastRenderedPageBreak/>
              <w:t>2.300</w:t>
            </w:r>
            <w:r w:rsidRPr="003B4C7C">
              <w:rPr>
                <w:sz w:val="28"/>
                <w:szCs w:val="28"/>
              </w:rPr>
              <w:br/>
            </w:r>
          </w:p>
          <w:p w:rsidR="00B352B9" w:rsidRPr="003B4C7C" w:rsidRDefault="002E617E">
            <w:pPr>
              <w:widowControl w:val="0"/>
              <w:spacing w:before="120" w:after="120"/>
              <w:jc w:val="right"/>
            </w:pPr>
            <w:r w:rsidRPr="003B4C7C">
              <w:rPr>
                <w:sz w:val="28"/>
                <w:szCs w:val="28"/>
              </w:rPr>
              <w:t>6.000</w:t>
            </w:r>
            <w:r w:rsidRPr="003B4C7C">
              <w:rPr>
                <w:sz w:val="28"/>
                <w:szCs w:val="28"/>
              </w:rPr>
              <w:br/>
            </w:r>
          </w:p>
          <w:p w:rsidR="00B352B9" w:rsidRPr="003B4C7C" w:rsidRDefault="002E617E">
            <w:pPr>
              <w:widowControl w:val="0"/>
              <w:spacing w:before="120" w:after="120"/>
              <w:jc w:val="right"/>
            </w:pPr>
            <w:r w:rsidRPr="003B4C7C">
              <w:rPr>
                <w:sz w:val="28"/>
                <w:szCs w:val="28"/>
              </w:rPr>
              <w:t>7.000</w:t>
            </w:r>
            <w:r w:rsidRPr="003B4C7C">
              <w:rPr>
                <w:sz w:val="28"/>
                <w:szCs w:val="28"/>
              </w:rPr>
              <w:br/>
            </w:r>
          </w:p>
          <w:p w:rsidR="00B352B9" w:rsidRPr="003B4C7C" w:rsidRDefault="002E617E">
            <w:pPr>
              <w:widowControl w:val="0"/>
              <w:spacing w:before="120" w:after="120"/>
              <w:jc w:val="right"/>
            </w:pPr>
            <w:r w:rsidRPr="003B4C7C">
              <w:rPr>
                <w:sz w:val="28"/>
                <w:szCs w:val="28"/>
              </w:rPr>
              <w:t>32.400</w:t>
            </w:r>
            <w:r w:rsidRPr="003B4C7C">
              <w:rPr>
                <w:sz w:val="28"/>
                <w:szCs w:val="28"/>
              </w:rPr>
              <w:br/>
            </w:r>
          </w:p>
          <w:p w:rsidR="00B352B9" w:rsidRPr="003B4C7C" w:rsidRDefault="002E617E">
            <w:pPr>
              <w:widowControl w:val="0"/>
              <w:spacing w:before="120" w:after="120"/>
              <w:jc w:val="right"/>
            </w:pPr>
            <w:r w:rsidRPr="003B4C7C">
              <w:rPr>
                <w:sz w:val="28"/>
                <w:szCs w:val="28"/>
              </w:rPr>
              <w:br/>
            </w:r>
          </w:p>
          <w:p w:rsidR="00B352B9" w:rsidRPr="003B4C7C" w:rsidRDefault="002E617E">
            <w:pPr>
              <w:widowControl w:val="0"/>
              <w:spacing w:before="120" w:after="120"/>
              <w:jc w:val="right"/>
            </w:pPr>
            <w:r w:rsidRPr="003B4C7C">
              <w:rPr>
                <w:sz w:val="28"/>
                <w:szCs w:val="28"/>
              </w:rPr>
              <w:t>32.000</w:t>
            </w:r>
            <w:r w:rsidRPr="003B4C7C">
              <w:rPr>
                <w:sz w:val="28"/>
                <w:szCs w:val="28"/>
              </w:rPr>
              <w:br/>
            </w:r>
          </w:p>
          <w:p w:rsidR="00B352B9" w:rsidRPr="003B4C7C" w:rsidRDefault="002E617E">
            <w:pPr>
              <w:widowControl w:val="0"/>
              <w:spacing w:before="120" w:after="120"/>
              <w:jc w:val="right"/>
            </w:pPr>
            <w:r w:rsidRPr="003B4C7C">
              <w:rPr>
                <w:sz w:val="28"/>
                <w:szCs w:val="28"/>
              </w:rPr>
              <w:t>400</w:t>
            </w:r>
          </w:p>
        </w:tc>
      </w:tr>
      <w:tr w:rsidR="00B352B9" w:rsidRPr="003B4C7C">
        <w:tc>
          <w:tcPr>
            <w:tcW w:w="2700" w:type="dxa"/>
            <w:tcMar>
              <w:left w:w="108" w:type="dxa"/>
              <w:right w:w="108" w:type="dxa"/>
            </w:tcMar>
          </w:tcPr>
          <w:p w:rsidR="00B352B9" w:rsidRPr="003B4C7C" w:rsidRDefault="002E617E">
            <w:pPr>
              <w:widowControl w:val="0"/>
              <w:spacing w:before="120" w:after="120"/>
              <w:jc w:val="center"/>
            </w:pPr>
            <w:r w:rsidRPr="003B4C7C">
              <w:rPr>
                <w:sz w:val="28"/>
                <w:szCs w:val="28"/>
              </w:rPr>
              <w:lastRenderedPageBreak/>
              <w:t>Tổng tài sản</w:t>
            </w:r>
          </w:p>
        </w:tc>
        <w:tc>
          <w:tcPr>
            <w:tcW w:w="1585" w:type="dxa"/>
            <w:tcMar>
              <w:left w:w="108" w:type="dxa"/>
              <w:right w:w="108" w:type="dxa"/>
            </w:tcMar>
          </w:tcPr>
          <w:p w:rsidR="00B352B9" w:rsidRPr="003B4C7C" w:rsidRDefault="002E617E">
            <w:pPr>
              <w:widowControl w:val="0"/>
              <w:spacing w:before="120" w:after="120"/>
              <w:jc w:val="right"/>
            </w:pPr>
            <w:r w:rsidRPr="003B4C7C">
              <w:rPr>
                <w:sz w:val="28"/>
                <w:szCs w:val="28"/>
              </w:rPr>
              <w:t>52.000</w:t>
            </w:r>
          </w:p>
        </w:tc>
        <w:tc>
          <w:tcPr>
            <w:tcW w:w="2915" w:type="dxa"/>
            <w:tcMar>
              <w:left w:w="108" w:type="dxa"/>
              <w:right w:w="108" w:type="dxa"/>
            </w:tcMar>
          </w:tcPr>
          <w:p w:rsidR="00B352B9" w:rsidRPr="003B4C7C" w:rsidRDefault="002E617E">
            <w:pPr>
              <w:widowControl w:val="0"/>
              <w:spacing w:before="120" w:after="120"/>
              <w:jc w:val="center"/>
            </w:pPr>
            <w:r w:rsidRPr="003B4C7C">
              <w:rPr>
                <w:sz w:val="28"/>
                <w:szCs w:val="28"/>
              </w:rPr>
              <w:t>Tổng nguồn vốn</w:t>
            </w:r>
          </w:p>
        </w:tc>
        <w:tc>
          <w:tcPr>
            <w:tcW w:w="1585" w:type="dxa"/>
            <w:tcMar>
              <w:left w:w="108" w:type="dxa"/>
              <w:right w:w="108" w:type="dxa"/>
            </w:tcMar>
          </w:tcPr>
          <w:p w:rsidR="00B352B9" w:rsidRPr="003B4C7C" w:rsidRDefault="002E617E">
            <w:pPr>
              <w:widowControl w:val="0"/>
              <w:spacing w:before="120" w:after="120"/>
              <w:jc w:val="right"/>
            </w:pPr>
            <w:r w:rsidRPr="003B4C7C">
              <w:rPr>
                <w:sz w:val="28"/>
                <w:szCs w:val="28"/>
              </w:rPr>
              <w:t>52.000</w:t>
            </w:r>
          </w:p>
        </w:tc>
      </w:tr>
    </w:tbl>
    <w:p w:rsidR="00B352B9" w:rsidRPr="003B4C7C" w:rsidRDefault="00B352B9">
      <w:pPr>
        <w:widowControl w:val="0"/>
        <w:spacing w:before="120" w:after="120"/>
        <w:jc w:val="both"/>
      </w:pPr>
    </w:p>
    <w:p w:rsidR="00B352B9" w:rsidRPr="003B4C7C" w:rsidRDefault="002E617E">
      <w:pPr>
        <w:widowControl w:val="0"/>
        <w:numPr>
          <w:ilvl w:val="0"/>
          <w:numId w:val="15"/>
        </w:numPr>
        <w:spacing w:before="120" w:after="120"/>
        <w:ind w:hanging="360"/>
        <w:contextualSpacing/>
        <w:jc w:val="both"/>
      </w:pPr>
      <w:r w:rsidRPr="003B4C7C">
        <w:rPr>
          <w:sz w:val="28"/>
          <w:szCs w:val="28"/>
        </w:rPr>
        <w:t>Tại thời điểm ngày 31/12/200X, các chuyên gia tiến hành ước tính giá trị thị trường các loại tài sản của công ty X và có các thông tin như sau:</w:t>
      </w:r>
    </w:p>
    <w:p w:rsidR="00B352B9" w:rsidRPr="003B4C7C" w:rsidRDefault="002E617E">
      <w:pPr>
        <w:widowControl w:val="0"/>
        <w:spacing w:before="120" w:after="120"/>
        <w:ind w:firstLine="720"/>
        <w:jc w:val="both"/>
      </w:pPr>
      <w:r w:rsidRPr="003B4C7C">
        <w:rPr>
          <w:sz w:val="28"/>
          <w:szCs w:val="28"/>
        </w:rPr>
        <w:t xml:space="preserve">- Nhà xưởng có giá trị kế toán là 9.500 </w:t>
      </w:r>
      <w:proofErr w:type="gramStart"/>
      <w:r w:rsidRPr="003B4C7C">
        <w:rPr>
          <w:sz w:val="28"/>
          <w:szCs w:val="28"/>
        </w:rPr>
        <w:t>tr</w:t>
      </w:r>
      <w:proofErr w:type="gramEnd"/>
      <w:r w:rsidRPr="003B4C7C">
        <w:rPr>
          <w:sz w:val="28"/>
          <w:szCs w:val="28"/>
        </w:rPr>
        <w:t xml:space="preserve"> đồng và giá trị thị trường là 12.100 tr đồng.</w:t>
      </w:r>
    </w:p>
    <w:p w:rsidR="00B352B9" w:rsidRPr="003B4C7C" w:rsidRDefault="002E617E">
      <w:pPr>
        <w:widowControl w:val="0"/>
        <w:spacing w:before="120" w:after="120"/>
        <w:ind w:firstLine="720"/>
        <w:jc w:val="both"/>
      </w:pPr>
      <w:r w:rsidRPr="003B4C7C">
        <w:rPr>
          <w:sz w:val="28"/>
          <w:szCs w:val="28"/>
        </w:rPr>
        <w:t xml:space="preserve">- Văn phòng có giá trị kế toán là 4.500 </w:t>
      </w:r>
      <w:proofErr w:type="gramStart"/>
      <w:r w:rsidRPr="003B4C7C">
        <w:rPr>
          <w:sz w:val="28"/>
          <w:szCs w:val="28"/>
        </w:rPr>
        <w:t>tr</w:t>
      </w:r>
      <w:proofErr w:type="gramEnd"/>
      <w:r w:rsidRPr="003B4C7C">
        <w:rPr>
          <w:sz w:val="28"/>
          <w:szCs w:val="28"/>
        </w:rPr>
        <w:t xml:space="preserve"> đồng và giá trị thị trường là 4.600 tr đồng.</w:t>
      </w:r>
    </w:p>
    <w:p w:rsidR="00B352B9" w:rsidRPr="003B4C7C" w:rsidRDefault="002E617E">
      <w:pPr>
        <w:widowControl w:val="0"/>
        <w:spacing w:before="120" w:after="120"/>
        <w:ind w:firstLine="720"/>
        <w:jc w:val="both"/>
      </w:pPr>
      <w:r w:rsidRPr="003B4C7C">
        <w:rPr>
          <w:sz w:val="28"/>
          <w:szCs w:val="28"/>
        </w:rPr>
        <w:t xml:space="preserve">- Các loại máy móc, thiết bị có giá trị kế toán là 1.800 </w:t>
      </w:r>
      <w:proofErr w:type="gramStart"/>
      <w:r w:rsidRPr="003B4C7C">
        <w:rPr>
          <w:sz w:val="28"/>
          <w:szCs w:val="28"/>
        </w:rPr>
        <w:t>tr</w:t>
      </w:r>
      <w:proofErr w:type="gramEnd"/>
      <w:r w:rsidRPr="003B4C7C">
        <w:rPr>
          <w:sz w:val="28"/>
          <w:szCs w:val="28"/>
        </w:rPr>
        <w:t xml:space="preserve"> đồng và giá trị thị trường là 1.500,574 tr đồng.</w:t>
      </w:r>
    </w:p>
    <w:p w:rsidR="00B352B9" w:rsidRPr="003B4C7C" w:rsidRDefault="002E617E">
      <w:pPr>
        <w:widowControl w:val="0"/>
        <w:spacing w:before="120" w:after="120"/>
        <w:ind w:firstLine="720"/>
        <w:jc w:val="both"/>
      </w:pPr>
      <w:r w:rsidRPr="003B4C7C">
        <w:rPr>
          <w:sz w:val="28"/>
          <w:szCs w:val="28"/>
        </w:rPr>
        <w:t xml:space="preserve">- Một số hàng hóa tồn kho có giá trị kế toán là 50 </w:t>
      </w:r>
      <w:proofErr w:type="gramStart"/>
      <w:r w:rsidRPr="003B4C7C">
        <w:rPr>
          <w:sz w:val="28"/>
          <w:szCs w:val="28"/>
        </w:rPr>
        <w:t>tr</w:t>
      </w:r>
      <w:proofErr w:type="gramEnd"/>
      <w:r w:rsidRPr="003B4C7C">
        <w:rPr>
          <w:sz w:val="28"/>
          <w:szCs w:val="28"/>
        </w:rPr>
        <w:t xml:space="preserve"> đồng và bán thanh lý được 10tr đồng.</w:t>
      </w:r>
    </w:p>
    <w:p w:rsidR="00B352B9" w:rsidRPr="003B4C7C" w:rsidRDefault="002E617E">
      <w:pPr>
        <w:widowControl w:val="0"/>
        <w:spacing w:before="120" w:after="120"/>
        <w:jc w:val="both"/>
      </w:pPr>
      <w:r w:rsidRPr="003B4C7C">
        <w:rPr>
          <w:sz w:val="28"/>
          <w:szCs w:val="28"/>
        </w:rPr>
        <w:tab/>
        <w:t xml:space="preserve">- Công ty có một số khoản nợ khó đòi giá trị kế toán là 300 </w:t>
      </w:r>
      <w:proofErr w:type="gramStart"/>
      <w:r w:rsidRPr="003B4C7C">
        <w:rPr>
          <w:sz w:val="28"/>
          <w:szCs w:val="28"/>
        </w:rPr>
        <w:t>tr</w:t>
      </w:r>
      <w:proofErr w:type="gramEnd"/>
      <w:r w:rsidRPr="003B4C7C">
        <w:rPr>
          <w:sz w:val="28"/>
          <w:szCs w:val="28"/>
        </w:rPr>
        <w:t xml:space="preserve"> đồng.</w:t>
      </w:r>
    </w:p>
    <w:p w:rsidR="00B352B9" w:rsidRPr="003B4C7C" w:rsidRDefault="002E617E">
      <w:pPr>
        <w:widowControl w:val="0"/>
        <w:spacing w:before="120" w:after="120"/>
        <w:jc w:val="both"/>
      </w:pPr>
      <w:r w:rsidRPr="003B4C7C">
        <w:rPr>
          <w:sz w:val="28"/>
          <w:szCs w:val="28"/>
        </w:rPr>
        <w:tab/>
        <w:t>- Thời gian thuê đất của doanh nghiệp còn lại 10 năm, mỗi năm phải trả 200tr đồng, giá thuê trên thị trường hiện nay 250tr đồng/năm</w:t>
      </w:r>
    </w:p>
    <w:p w:rsidR="00B352B9" w:rsidRPr="003B4C7C" w:rsidRDefault="002E617E">
      <w:pPr>
        <w:widowControl w:val="0"/>
        <w:spacing w:before="120" w:after="120"/>
        <w:jc w:val="both"/>
      </w:pPr>
      <w:r w:rsidRPr="003B4C7C">
        <w:rPr>
          <w:sz w:val="28"/>
          <w:szCs w:val="28"/>
        </w:rPr>
        <w:tab/>
        <w:t xml:space="preserve">- Người thuê TSCĐ của doanh nghiệp còn phải trả tiền thuê trong 5 năm </w:t>
      </w:r>
      <w:proofErr w:type="gramStart"/>
      <w:r w:rsidRPr="003B4C7C">
        <w:rPr>
          <w:sz w:val="28"/>
          <w:szCs w:val="28"/>
        </w:rPr>
        <w:lastRenderedPageBreak/>
        <w:t>nữa ,</w:t>
      </w:r>
      <w:proofErr w:type="gramEnd"/>
      <w:r w:rsidRPr="003B4C7C">
        <w:rPr>
          <w:sz w:val="28"/>
          <w:szCs w:val="28"/>
        </w:rPr>
        <w:t xml:space="preserve"> mỗi năm 20tr đồng/năm </w:t>
      </w:r>
    </w:p>
    <w:p w:rsidR="00B352B9" w:rsidRPr="003B4C7C" w:rsidRDefault="002E617E">
      <w:pPr>
        <w:widowControl w:val="0"/>
        <w:spacing w:before="120" w:after="120"/>
        <w:jc w:val="both"/>
      </w:pPr>
      <w:r w:rsidRPr="003B4C7C">
        <w:rPr>
          <w:sz w:val="28"/>
          <w:szCs w:val="28"/>
        </w:rPr>
        <w:tab/>
        <w:t xml:space="preserve">- Giá chúng khoán của Công ty </w:t>
      </w:r>
      <w:proofErr w:type="gramStart"/>
      <w:r w:rsidRPr="003B4C7C">
        <w:rPr>
          <w:sz w:val="28"/>
          <w:szCs w:val="28"/>
        </w:rPr>
        <w:t>A</w:t>
      </w:r>
      <w:proofErr w:type="gramEnd"/>
      <w:r w:rsidRPr="003B4C7C">
        <w:rPr>
          <w:sz w:val="28"/>
          <w:szCs w:val="28"/>
        </w:rPr>
        <w:t xml:space="preserve"> trên thị trường vào thời điểm thẩm định giá 15.000đ/cổ phiếu</w:t>
      </w:r>
    </w:p>
    <w:p w:rsidR="00B352B9" w:rsidRPr="003B4C7C" w:rsidRDefault="002E617E">
      <w:pPr>
        <w:widowControl w:val="0"/>
        <w:spacing w:before="120" w:after="120"/>
        <w:jc w:val="both"/>
      </w:pPr>
      <w:r w:rsidRPr="003B4C7C">
        <w:rPr>
          <w:sz w:val="28"/>
          <w:szCs w:val="28"/>
        </w:rPr>
        <w:tab/>
        <w:t xml:space="preserve">- Tỷ suất chiết khấu </w:t>
      </w:r>
      <w:proofErr w:type="gramStart"/>
      <w:r w:rsidRPr="003B4C7C">
        <w:rPr>
          <w:sz w:val="28"/>
          <w:szCs w:val="28"/>
        </w:rPr>
        <w:t>thu</w:t>
      </w:r>
      <w:proofErr w:type="gramEnd"/>
      <w:r w:rsidRPr="003B4C7C">
        <w:rPr>
          <w:sz w:val="28"/>
          <w:szCs w:val="28"/>
        </w:rPr>
        <w:t xml:space="preserve"> nhập tương lai 15%/năm</w:t>
      </w:r>
    </w:p>
    <w:p w:rsidR="00B352B9" w:rsidRPr="003B4C7C" w:rsidRDefault="002E617E">
      <w:pPr>
        <w:widowControl w:val="0"/>
        <w:numPr>
          <w:ilvl w:val="0"/>
          <w:numId w:val="6"/>
        </w:numPr>
        <w:spacing w:before="120" w:after="120"/>
        <w:ind w:hanging="360"/>
        <w:contextualSpacing/>
        <w:jc w:val="both"/>
      </w:pPr>
      <w:r w:rsidRPr="003B4C7C">
        <w:rPr>
          <w:sz w:val="28"/>
          <w:szCs w:val="28"/>
        </w:rPr>
        <w:t>Từ các thông tin trên tiến hành xác định lại tổng giá trị tài sản của doanh nghiệp:</w:t>
      </w:r>
    </w:p>
    <w:p w:rsidR="00B352B9" w:rsidRPr="003B4C7C" w:rsidRDefault="002E617E">
      <w:pPr>
        <w:widowControl w:val="0"/>
        <w:spacing w:before="120" w:after="120"/>
        <w:jc w:val="both"/>
      </w:pPr>
      <w:r w:rsidRPr="003B4C7C">
        <w:rPr>
          <w:sz w:val="28"/>
          <w:szCs w:val="28"/>
        </w:rPr>
        <w:t xml:space="preserve">         - Đối với lợi thế quyền thuê đất của doanh </w:t>
      </w:r>
      <w:proofErr w:type="gramStart"/>
      <w:r w:rsidRPr="003B4C7C">
        <w:rPr>
          <w:sz w:val="28"/>
          <w:szCs w:val="28"/>
        </w:rPr>
        <w:t>nghiệp :</w:t>
      </w:r>
      <w:proofErr w:type="gramEnd"/>
      <w:r w:rsidRPr="003B4C7C">
        <w:rPr>
          <w:sz w:val="28"/>
          <w:szCs w:val="28"/>
        </w:rPr>
        <w:t xml:space="preserve"> </w:t>
      </w:r>
    </w:p>
    <w:p w:rsidR="00B352B9" w:rsidRPr="003B4C7C" w:rsidRDefault="002E617E">
      <w:pPr>
        <w:widowControl w:val="0"/>
        <w:spacing w:before="120" w:after="120"/>
        <w:ind w:firstLine="720"/>
        <w:jc w:val="both"/>
      </w:pPr>
      <w:r w:rsidRPr="003B4C7C">
        <w:rPr>
          <w:sz w:val="28"/>
          <w:szCs w:val="28"/>
        </w:rPr>
        <w:t xml:space="preserve">Hiện giá giá </w:t>
      </w:r>
      <w:proofErr w:type="gramStart"/>
      <w:r w:rsidRPr="003B4C7C">
        <w:rPr>
          <w:sz w:val="28"/>
          <w:szCs w:val="28"/>
        </w:rPr>
        <w:t>trị  lợi</w:t>
      </w:r>
      <w:proofErr w:type="gramEnd"/>
      <w:r w:rsidRPr="003B4C7C">
        <w:rPr>
          <w:sz w:val="28"/>
          <w:szCs w:val="28"/>
        </w:rPr>
        <w:t xml:space="preserve"> thế quyền thuê đất của doanh nghiệp theo giá thị      trường hiện nay, mỗi năm doanh nghiệp lợi được 50 tr đồng( 250 tr - 200tr), thời gian hưởng lợi 10 năm, tỷ suất chiết khấu 15% </w:t>
      </w:r>
    </w:p>
    <w:p w:rsidR="00B352B9" w:rsidRPr="003B4C7C" w:rsidRDefault="002E617E">
      <w:pPr>
        <w:widowControl w:val="0"/>
        <w:spacing w:before="120" w:after="120"/>
        <w:ind w:firstLine="720"/>
        <w:jc w:val="both"/>
      </w:pPr>
      <w:r w:rsidRPr="003B4C7C">
        <w:rPr>
          <w:sz w:val="28"/>
          <w:szCs w:val="28"/>
        </w:rPr>
        <w:t xml:space="preserve">       50 </w:t>
      </w:r>
      <w:proofErr w:type="gramStart"/>
      <w:r w:rsidRPr="003B4C7C">
        <w:rPr>
          <w:sz w:val="28"/>
          <w:szCs w:val="28"/>
        </w:rPr>
        <w:t>tr  *</w:t>
      </w:r>
      <w:proofErr w:type="gramEnd"/>
      <w:r w:rsidRPr="003B4C7C">
        <w:rPr>
          <w:sz w:val="28"/>
          <w:szCs w:val="28"/>
        </w:rPr>
        <w:t xml:space="preserve"> YP@ 15%,10năm = 50 tr * 5,018769 ≈  250,938 tr đồng </w:t>
      </w:r>
    </w:p>
    <w:p w:rsidR="00B352B9" w:rsidRPr="003B4C7C" w:rsidRDefault="002E617E">
      <w:pPr>
        <w:widowControl w:val="0"/>
        <w:spacing w:before="120" w:after="120"/>
        <w:jc w:val="both"/>
      </w:pPr>
      <w:r w:rsidRPr="003B4C7C">
        <w:rPr>
          <w:sz w:val="28"/>
          <w:szCs w:val="28"/>
        </w:rPr>
        <w:t xml:space="preserve">         - Đối với giá trị tài sản cho thuê: </w:t>
      </w:r>
    </w:p>
    <w:p w:rsidR="00B352B9" w:rsidRPr="003B4C7C" w:rsidRDefault="002E617E">
      <w:pPr>
        <w:widowControl w:val="0"/>
        <w:spacing w:before="120" w:after="120"/>
        <w:ind w:firstLine="720"/>
        <w:jc w:val="both"/>
      </w:pPr>
      <w:r w:rsidRPr="003B4C7C">
        <w:rPr>
          <w:sz w:val="28"/>
          <w:szCs w:val="28"/>
        </w:rPr>
        <w:t xml:space="preserve">Hiện giá </w:t>
      </w:r>
      <w:proofErr w:type="gramStart"/>
      <w:r w:rsidRPr="003B4C7C">
        <w:rPr>
          <w:sz w:val="28"/>
          <w:szCs w:val="28"/>
        </w:rPr>
        <w:t>TSCĐ  cho</w:t>
      </w:r>
      <w:proofErr w:type="gramEnd"/>
      <w:r w:rsidRPr="003B4C7C">
        <w:rPr>
          <w:sz w:val="28"/>
          <w:szCs w:val="28"/>
        </w:rPr>
        <w:t xml:space="preserve"> thuê theo tỷ suất chiết khấu 15% và thời gian cho     thuê còn lại 5 năm</w:t>
      </w:r>
    </w:p>
    <w:p w:rsidR="00B352B9" w:rsidRPr="003B4C7C" w:rsidRDefault="002E617E">
      <w:pPr>
        <w:widowControl w:val="0"/>
        <w:spacing w:before="120" w:after="120"/>
        <w:jc w:val="both"/>
      </w:pPr>
      <w:r w:rsidRPr="003B4C7C">
        <w:rPr>
          <w:sz w:val="28"/>
          <w:szCs w:val="28"/>
        </w:rPr>
        <w:t xml:space="preserve">                 20 tr * YP@ 15%, 5 </w:t>
      </w:r>
      <w:proofErr w:type="gramStart"/>
      <w:r w:rsidRPr="003B4C7C">
        <w:rPr>
          <w:sz w:val="28"/>
          <w:szCs w:val="28"/>
        </w:rPr>
        <w:t>năm  =</w:t>
      </w:r>
      <w:proofErr w:type="gramEnd"/>
      <w:r w:rsidRPr="003B4C7C">
        <w:rPr>
          <w:sz w:val="28"/>
          <w:szCs w:val="28"/>
        </w:rPr>
        <w:t xml:space="preserve">  20 tr * 3,274394 ≈ 65,488 tr đồng</w:t>
      </w:r>
    </w:p>
    <w:p w:rsidR="00B352B9" w:rsidRPr="003B4C7C" w:rsidRDefault="002E617E">
      <w:pPr>
        <w:widowControl w:val="0"/>
        <w:spacing w:before="120" w:after="120"/>
        <w:jc w:val="both"/>
      </w:pPr>
      <w:r w:rsidRPr="003B4C7C">
        <w:rPr>
          <w:sz w:val="28"/>
          <w:szCs w:val="28"/>
        </w:rPr>
        <w:t xml:space="preserve">         -  Giá trị đầu tư chứng khoán vào Công ty </w:t>
      </w:r>
      <w:proofErr w:type="gramStart"/>
      <w:r w:rsidRPr="003B4C7C">
        <w:rPr>
          <w:sz w:val="28"/>
          <w:szCs w:val="28"/>
        </w:rPr>
        <w:t>A  theo</w:t>
      </w:r>
      <w:proofErr w:type="gramEnd"/>
      <w:r w:rsidRPr="003B4C7C">
        <w:rPr>
          <w:sz w:val="28"/>
          <w:szCs w:val="28"/>
        </w:rPr>
        <w:t xml:space="preserve"> giá thị trường </w:t>
      </w:r>
    </w:p>
    <w:p w:rsidR="00B352B9" w:rsidRPr="003B4C7C" w:rsidRDefault="002E617E">
      <w:pPr>
        <w:widowControl w:val="0"/>
        <w:spacing w:before="120" w:after="120"/>
        <w:jc w:val="both"/>
      </w:pPr>
      <w:r w:rsidRPr="003B4C7C">
        <w:rPr>
          <w:sz w:val="28"/>
          <w:szCs w:val="28"/>
        </w:rPr>
        <w:t xml:space="preserve">                 15.000 đ /cp * 14.000 </w:t>
      </w:r>
      <w:proofErr w:type="gramStart"/>
      <w:r w:rsidRPr="003B4C7C">
        <w:rPr>
          <w:sz w:val="28"/>
          <w:szCs w:val="28"/>
        </w:rPr>
        <w:t>cp  =</w:t>
      </w:r>
      <w:proofErr w:type="gramEnd"/>
      <w:r w:rsidRPr="003B4C7C">
        <w:rPr>
          <w:sz w:val="28"/>
          <w:szCs w:val="28"/>
        </w:rPr>
        <w:t xml:space="preserve">  210 tr đồng </w:t>
      </w:r>
    </w:p>
    <w:p w:rsidR="00B352B9" w:rsidRPr="003B4C7C" w:rsidRDefault="00B352B9">
      <w:pPr>
        <w:widowControl w:val="0"/>
        <w:spacing w:before="120" w:after="120"/>
        <w:jc w:val="both"/>
      </w:pPr>
    </w:p>
    <w:tbl>
      <w:tblPr>
        <w:tblStyle w:val="a5"/>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700"/>
        <w:gridCol w:w="1980"/>
        <w:gridCol w:w="1980"/>
        <w:gridCol w:w="1980"/>
      </w:tblGrid>
      <w:tr w:rsidR="00B352B9" w:rsidRPr="003B4C7C">
        <w:tc>
          <w:tcPr>
            <w:tcW w:w="2700" w:type="dxa"/>
            <w:tcMar>
              <w:left w:w="108" w:type="dxa"/>
              <w:right w:w="108" w:type="dxa"/>
            </w:tcMar>
          </w:tcPr>
          <w:p w:rsidR="00B352B9" w:rsidRPr="003B4C7C" w:rsidRDefault="002E617E">
            <w:pPr>
              <w:widowControl w:val="0"/>
              <w:spacing w:before="120" w:after="120"/>
              <w:jc w:val="center"/>
            </w:pPr>
            <w:r w:rsidRPr="003B4C7C">
              <w:rPr>
                <w:sz w:val="28"/>
                <w:szCs w:val="28"/>
              </w:rPr>
              <w:t>Tài sản</w:t>
            </w:r>
          </w:p>
        </w:tc>
        <w:tc>
          <w:tcPr>
            <w:tcW w:w="1980" w:type="dxa"/>
            <w:tcMar>
              <w:left w:w="108" w:type="dxa"/>
              <w:right w:w="108" w:type="dxa"/>
            </w:tcMar>
          </w:tcPr>
          <w:p w:rsidR="00B352B9" w:rsidRPr="003B4C7C" w:rsidRDefault="002E617E">
            <w:pPr>
              <w:widowControl w:val="0"/>
              <w:spacing w:before="120" w:after="120"/>
              <w:jc w:val="center"/>
            </w:pPr>
            <w:r w:rsidRPr="003B4C7C">
              <w:rPr>
                <w:sz w:val="28"/>
                <w:szCs w:val="28"/>
              </w:rPr>
              <w:t>Giá trị thị trường</w:t>
            </w:r>
          </w:p>
        </w:tc>
        <w:tc>
          <w:tcPr>
            <w:tcW w:w="1980" w:type="dxa"/>
            <w:tcMar>
              <w:left w:w="108" w:type="dxa"/>
              <w:right w:w="108" w:type="dxa"/>
            </w:tcMar>
          </w:tcPr>
          <w:p w:rsidR="00B352B9" w:rsidRPr="003B4C7C" w:rsidRDefault="002E617E">
            <w:pPr>
              <w:widowControl w:val="0"/>
              <w:spacing w:before="120" w:after="120"/>
              <w:jc w:val="center"/>
            </w:pPr>
            <w:r w:rsidRPr="003B4C7C">
              <w:rPr>
                <w:sz w:val="28"/>
                <w:szCs w:val="28"/>
              </w:rPr>
              <w:t>Giá trị sổ sách</w:t>
            </w:r>
          </w:p>
        </w:tc>
        <w:tc>
          <w:tcPr>
            <w:tcW w:w="1980" w:type="dxa"/>
            <w:tcMar>
              <w:left w:w="108" w:type="dxa"/>
              <w:right w:w="108" w:type="dxa"/>
            </w:tcMar>
          </w:tcPr>
          <w:p w:rsidR="00B352B9" w:rsidRPr="003B4C7C" w:rsidRDefault="002E617E">
            <w:pPr>
              <w:widowControl w:val="0"/>
              <w:spacing w:before="120" w:after="120"/>
              <w:jc w:val="center"/>
            </w:pPr>
            <w:r w:rsidRPr="003B4C7C">
              <w:rPr>
                <w:sz w:val="28"/>
                <w:szCs w:val="28"/>
              </w:rPr>
              <w:t>Chênh lệch</w:t>
            </w:r>
          </w:p>
        </w:tc>
      </w:tr>
      <w:tr w:rsidR="00B352B9" w:rsidRPr="003B4C7C">
        <w:tc>
          <w:tcPr>
            <w:tcW w:w="2700" w:type="dxa"/>
            <w:tcMar>
              <w:left w:w="108" w:type="dxa"/>
              <w:right w:w="108" w:type="dxa"/>
            </w:tcMar>
          </w:tcPr>
          <w:p w:rsidR="00B352B9" w:rsidRPr="003B4C7C" w:rsidRDefault="002E617E">
            <w:pPr>
              <w:widowControl w:val="0"/>
              <w:spacing w:before="120" w:after="120"/>
              <w:jc w:val="both"/>
            </w:pPr>
            <w:r w:rsidRPr="003B4C7C">
              <w:rPr>
                <w:sz w:val="28"/>
                <w:szCs w:val="28"/>
              </w:rPr>
              <w:t>I. TSCĐ và đầu tư</w:t>
            </w:r>
            <w:r w:rsidRPr="003B4C7C">
              <w:rPr>
                <w:sz w:val="28"/>
                <w:szCs w:val="28"/>
              </w:rPr>
              <w:br/>
            </w:r>
          </w:p>
          <w:p w:rsidR="00B352B9" w:rsidRPr="003B4C7C" w:rsidRDefault="002E617E">
            <w:pPr>
              <w:widowControl w:val="0"/>
              <w:spacing w:before="120" w:after="120"/>
              <w:jc w:val="both"/>
            </w:pPr>
            <w:r w:rsidRPr="003B4C7C">
              <w:rPr>
                <w:sz w:val="28"/>
                <w:szCs w:val="28"/>
              </w:rPr>
              <w:t xml:space="preserve"> ngắn hạn</w:t>
            </w:r>
            <w:r w:rsidRPr="003B4C7C">
              <w:rPr>
                <w:sz w:val="28"/>
                <w:szCs w:val="28"/>
              </w:rPr>
              <w:br/>
            </w:r>
          </w:p>
          <w:p w:rsidR="00B352B9" w:rsidRPr="003B4C7C" w:rsidRDefault="002E617E">
            <w:pPr>
              <w:widowControl w:val="0"/>
              <w:spacing w:before="120" w:after="120"/>
              <w:jc w:val="both"/>
            </w:pPr>
            <w:r w:rsidRPr="003B4C7C">
              <w:rPr>
                <w:sz w:val="28"/>
                <w:szCs w:val="28"/>
              </w:rPr>
              <w:t>- Tiền mặt</w:t>
            </w:r>
            <w:r w:rsidRPr="003B4C7C">
              <w:rPr>
                <w:sz w:val="28"/>
                <w:szCs w:val="28"/>
              </w:rPr>
              <w:br/>
            </w:r>
          </w:p>
          <w:p w:rsidR="00B352B9" w:rsidRPr="003B4C7C" w:rsidRDefault="002E617E">
            <w:pPr>
              <w:widowControl w:val="0"/>
              <w:spacing w:before="120" w:after="120"/>
              <w:jc w:val="both"/>
            </w:pPr>
            <w:r w:rsidRPr="003B4C7C">
              <w:rPr>
                <w:sz w:val="28"/>
                <w:szCs w:val="28"/>
              </w:rPr>
              <w:t>- Tồn kho</w:t>
            </w:r>
            <w:r w:rsidRPr="003B4C7C">
              <w:rPr>
                <w:sz w:val="28"/>
                <w:szCs w:val="28"/>
              </w:rPr>
              <w:br/>
            </w:r>
          </w:p>
          <w:p w:rsidR="00B352B9" w:rsidRPr="003B4C7C" w:rsidRDefault="002E617E">
            <w:pPr>
              <w:widowControl w:val="0"/>
              <w:spacing w:before="120" w:after="120"/>
              <w:jc w:val="both"/>
            </w:pPr>
            <w:r w:rsidRPr="003B4C7C">
              <w:rPr>
                <w:sz w:val="28"/>
                <w:szCs w:val="28"/>
              </w:rPr>
              <w:t>- Khoản phải thu</w:t>
            </w:r>
            <w:r w:rsidRPr="003B4C7C">
              <w:rPr>
                <w:sz w:val="28"/>
                <w:szCs w:val="28"/>
              </w:rPr>
              <w:br/>
            </w:r>
          </w:p>
          <w:p w:rsidR="00B352B9" w:rsidRPr="003B4C7C" w:rsidRDefault="002E617E">
            <w:pPr>
              <w:widowControl w:val="0"/>
              <w:spacing w:before="120" w:after="120"/>
              <w:jc w:val="both"/>
            </w:pPr>
            <w:r w:rsidRPr="003B4C7C">
              <w:rPr>
                <w:sz w:val="28"/>
                <w:szCs w:val="28"/>
              </w:rPr>
              <w:t xml:space="preserve"> II. TSCĐ và đầu tư dài hạn                 </w:t>
            </w:r>
            <w:r w:rsidRPr="003B4C7C">
              <w:rPr>
                <w:sz w:val="28"/>
                <w:szCs w:val="28"/>
              </w:rPr>
              <w:br/>
            </w:r>
          </w:p>
          <w:p w:rsidR="00B352B9" w:rsidRPr="003B4C7C" w:rsidRDefault="002E617E">
            <w:pPr>
              <w:widowControl w:val="0"/>
              <w:spacing w:before="120" w:after="120"/>
              <w:jc w:val="both"/>
            </w:pPr>
            <w:r w:rsidRPr="003B4C7C">
              <w:rPr>
                <w:sz w:val="28"/>
                <w:szCs w:val="28"/>
              </w:rPr>
              <w:t>- Nhà xưởng</w:t>
            </w:r>
            <w:r w:rsidRPr="003B4C7C">
              <w:rPr>
                <w:sz w:val="28"/>
                <w:szCs w:val="28"/>
              </w:rPr>
              <w:br/>
            </w:r>
          </w:p>
          <w:p w:rsidR="00B352B9" w:rsidRPr="003B4C7C" w:rsidRDefault="002E617E">
            <w:pPr>
              <w:widowControl w:val="0"/>
              <w:spacing w:before="120" w:after="120"/>
              <w:jc w:val="both"/>
            </w:pPr>
            <w:r w:rsidRPr="003B4C7C">
              <w:rPr>
                <w:sz w:val="28"/>
                <w:szCs w:val="28"/>
              </w:rPr>
              <w:t xml:space="preserve">- Văn phòng              </w:t>
            </w:r>
            <w:r w:rsidRPr="003B4C7C">
              <w:rPr>
                <w:sz w:val="28"/>
                <w:szCs w:val="28"/>
              </w:rPr>
              <w:br/>
            </w:r>
          </w:p>
          <w:p w:rsidR="00B352B9" w:rsidRPr="003B4C7C" w:rsidRDefault="002E617E">
            <w:pPr>
              <w:widowControl w:val="0"/>
              <w:spacing w:before="120" w:after="120"/>
              <w:jc w:val="both"/>
            </w:pPr>
            <w:r w:rsidRPr="003B4C7C">
              <w:rPr>
                <w:sz w:val="28"/>
                <w:szCs w:val="28"/>
              </w:rPr>
              <w:t>- Thiết bị</w:t>
            </w:r>
            <w:r w:rsidRPr="003B4C7C">
              <w:rPr>
                <w:sz w:val="28"/>
                <w:szCs w:val="28"/>
              </w:rPr>
              <w:br/>
            </w:r>
          </w:p>
          <w:p w:rsidR="00B352B9" w:rsidRPr="003B4C7C" w:rsidRDefault="002E617E">
            <w:pPr>
              <w:widowControl w:val="0"/>
              <w:spacing w:before="120" w:after="120"/>
              <w:jc w:val="both"/>
            </w:pPr>
            <w:r w:rsidRPr="003B4C7C">
              <w:rPr>
                <w:sz w:val="28"/>
                <w:szCs w:val="28"/>
              </w:rPr>
              <w:t xml:space="preserve">- TSCĐ cho thuê </w:t>
            </w:r>
            <w:r w:rsidRPr="003B4C7C">
              <w:rPr>
                <w:sz w:val="28"/>
                <w:szCs w:val="28"/>
              </w:rPr>
              <w:br/>
            </w:r>
          </w:p>
          <w:p w:rsidR="00B352B9" w:rsidRPr="003B4C7C" w:rsidRDefault="002E617E">
            <w:pPr>
              <w:widowControl w:val="0"/>
              <w:spacing w:before="120" w:after="120"/>
              <w:jc w:val="both"/>
            </w:pPr>
            <w:r w:rsidRPr="003B4C7C">
              <w:rPr>
                <w:sz w:val="28"/>
                <w:szCs w:val="28"/>
              </w:rPr>
              <w:t xml:space="preserve">- Giá trị đầu tư  chúng khoán </w:t>
            </w:r>
            <w:r w:rsidRPr="003B4C7C">
              <w:rPr>
                <w:sz w:val="28"/>
                <w:szCs w:val="28"/>
              </w:rPr>
              <w:br/>
            </w:r>
          </w:p>
          <w:p w:rsidR="00B352B9" w:rsidRPr="003B4C7C" w:rsidRDefault="002E617E">
            <w:pPr>
              <w:widowControl w:val="0"/>
              <w:spacing w:before="120" w:after="120"/>
              <w:jc w:val="both"/>
            </w:pPr>
            <w:r w:rsidRPr="003B4C7C">
              <w:rPr>
                <w:sz w:val="28"/>
                <w:szCs w:val="28"/>
              </w:rPr>
              <w:t xml:space="preserve">- Quyền thuê đất                 </w:t>
            </w:r>
          </w:p>
        </w:tc>
        <w:tc>
          <w:tcPr>
            <w:tcW w:w="1980" w:type="dxa"/>
            <w:tcMar>
              <w:left w:w="108" w:type="dxa"/>
              <w:right w:w="108" w:type="dxa"/>
            </w:tcMar>
          </w:tcPr>
          <w:p w:rsidR="00B352B9" w:rsidRPr="003B4C7C" w:rsidRDefault="002E617E">
            <w:pPr>
              <w:widowControl w:val="0"/>
              <w:spacing w:before="120" w:after="120"/>
              <w:jc w:val="right"/>
            </w:pPr>
            <w:r w:rsidRPr="003B4C7C">
              <w:rPr>
                <w:sz w:val="28"/>
                <w:szCs w:val="28"/>
              </w:rPr>
              <w:lastRenderedPageBreak/>
              <w:t xml:space="preserve"> 35.660 </w:t>
            </w:r>
            <w:r w:rsidRPr="003B4C7C">
              <w:rPr>
                <w:sz w:val="28"/>
                <w:szCs w:val="28"/>
              </w:rPr>
              <w:br/>
            </w:r>
          </w:p>
          <w:p w:rsidR="00B352B9" w:rsidRPr="003B4C7C" w:rsidRDefault="002E617E">
            <w:pPr>
              <w:widowControl w:val="0"/>
              <w:spacing w:before="120" w:after="120"/>
              <w:jc w:val="center"/>
            </w:pPr>
            <w:r w:rsidRPr="003B4C7C">
              <w:rPr>
                <w:sz w:val="28"/>
                <w:szCs w:val="28"/>
              </w:rPr>
              <w:br/>
            </w:r>
          </w:p>
          <w:p w:rsidR="00B352B9" w:rsidRPr="003B4C7C" w:rsidRDefault="002E617E">
            <w:pPr>
              <w:widowControl w:val="0"/>
              <w:spacing w:before="120" w:after="120"/>
              <w:jc w:val="right"/>
            </w:pPr>
            <w:r w:rsidRPr="003B4C7C">
              <w:rPr>
                <w:sz w:val="28"/>
                <w:szCs w:val="28"/>
              </w:rPr>
              <w:t>5.710</w:t>
            </w:r>
            <w:r w:rsidRPr="003B4C7C">
              <w:rPr>
                <w:sz w:val="28"/>
                <w:szCs w:val="28"/>
              </w:rPr>
              <w:br/>
            </w:r>
          </w:p>
          <w:p w:rsidR="00B352B9" w:rsidRPr="003B4C7C" w:rsidRDefault="002E617E">
            <w:pPr>
              <w:widowControl w:val="0"/>
              <w:spacing w:before="120" w:after="120"/>
              <w:jc w:val="right"/>
            </w:pPr>
            <w:r w:rsidRPr="003B4C7C">
              <w:rPr>
                <w:sz w:val="28"/>
                <w:szCs w:val="28"/>
              </w:rPr>
              <w:t>22.950</w:t>
            </w:r>
            <w:r w:rsidRPr="003B4C7C">
              <w:rPr>
                <w:sz w:val="28"/>
                <w:szCs w:val="28"/>
              </w:rPr>
              <w:br/>
            </w:r>
          </w:p>
          <w:p w:rsidR="00B352B9" w:rsidRPr="003B4C7C" w:rsidRDefault="002E617E">
            <w:pPr>
              <w:widowControl w:val="0"/>
              <w:spacing w:before="120" w:after="120"/>
              <w:jc w:val="right"/>
            </w:pPr>
            <w:r w:rsidRPr="003B4C7C">
              <w:rPr>
                <w:sz w:val="28"/>
                <w:szCs w:val="28"/>
              </w:rPr>
              <w:t>7.000</w:t>
            </w:r>
            <w:r w:rsidRPr="003B4C7C">
              <w:rPr>
                <w:sz w:val="28"/>
                <w:szCs w:val="28"/>
              </w:rPr>
              <w:br/>
            </w:r>
          </w:p>
          <w:p w:rsidR="00B352B9" w:rsidRPr="003B4C7C" w:rsidRDefault="002E617E">
            <w:pPr>
              <w:widowControl w:val="0"/>
              <w:spacing w:before="120" w:after="120"/>
              <w:jc w:val="right"/>
            </w:pPr>
            <w:r w:rsidRPr="003B4C7C">
              <w:rPr>
                <w:sz w:val="28"/>
                <w:szCs w:val="28"/>
              </w:rPr>
              <w:t>18.727</w:t>
            </w:r>
            <w:r w:rsidRPr="003B4C7C">
              <w:rPr>
                <w:sz w:val="28"/>
                <w:szCs w:val="28"/>
              </w:rPr>
              <w:br/>
            </w:r>
          </w:p>
          <w:p w:rsidR="00B352B9" w:rsidRPr="003B4C7C" w:rsidRDefault="002E617E">
            <w:pPr>
              <w:widowControl w:val="0"/>
              <w:spacing w:before="120" w:after="120"/>
              <w:jc w:val="right"/>
            </w:pPr>
            <w:r w:rsidRPr="003B4C7C">
              <w:rPr>
                <w:sz w:val="28"/>
                <w:szCs w:val="28"/>
              </w:rPr>
              <w:br/>
            </w:r>
          </w:p>
          <w:p w:rsidR="00B352B9" w:rsidRPr="003B4C7C" w:rsidRDefault="002E617E">
            <w:pPr>
              <w:widowControl w:val="0"/>
              <w:spacing w:before="120" w:after="120"/>
              <w:jc w:val="right"/>
            </w:pPr>
            <w:r w:rsidRPr="003B4C7C">
              <w:rPr>
                <w:sz w:val="28"/>
                <w:szCs w:val="28"/>
              </w:rPr>
              <w:lastRenderedPageBreak/>
              <w:t>12.100</w:t>
            </w:r>
            <w:r w:rsidRPr="003B4C7C">
              <w:rPr>
                <w:sz w:val="28"/>
                <w:szCs w:val="28"/>
              </w:rPr>
              <w:br/>
            </w:r>
          </w:p>
          <w:p w:rsidR="00B352B9" w:rsidRPr="003B4C7C" w:rsidRDefault="002E617E">
            <w:pPr>
              <w:widowControl w:val="0"/>
              <w:spacing w:before="120" w:after="120"/>
              <w:jc w:val="right"/>
            </w:pPr>
            <w:r w:rsidRPr="003B4C7C">
              <w:rPr>
                <w:sz w:val="28"/>
                <w:szCs w:val="28"/>
              </w:rPr>
              <w:t>4.600</w:t>
            </w:r>
            <w:r w:rsidRPr="003B4C7C">
              <w:rPr>
                <w:sz w:val="28"/>
                <w:szCs w:val="28"/>
              </w:rPr>
              <w:br/>
            </w:r>
          </w:p>
          <w:p w:rsidR="00B352B9" w:rsidRPr="003B4C7C" w:rsidRDefault="002E617E">
            <w:pPr>
              <w:widowControl w:val="0"/>
              <w:spacing w:before="120" w:after="120"/>
              <w:jc w:val="right"/>
            </w:pPr>
            <w:r w:rsidRPr="003B4C7C">
              <w:rPr>
                <w:sz w:val="28"/>
                <w:szCs w:val="28"/>
              </w:rPr>
              <w:t>1.500,574</w:t>
            </w:r>
            <w:r w:rsidRPr="003B4C7C">
              <w:rPr>
                <w:sz w:val="28"/>
                <w:szCs w:val="28"/>
              </w:rPr>
              <w:br/>
            </w:r>
          </w:p>
          <w:p w:rsidR="00B352B9" w:rsidRPr="003B4C7C" w:rsidRDefault="002E617E">
            <w:pPr>
              <w:widowControl w:val="0"/>
              <w:spacing w:before="120" w:after="120"/>
              <w:jc w:val="right"/>
            </w:pPr>
            <w:r w:rsidRPr="003B4C7C">
              <w:rPr>
                <w:sz w:val="28"/>
                <w:szCs w:val="28"/>
              </w:rPr>
              <w:t>65,488</w:t>
            </w:r>
            <w:r w:rsidRPr="003B4C7C">
              <w:rPr>
                <w:sz w:val="28"/>
                <w:szCs w:val="28"/>
              </w:rPr>
              <w:br/>
            </w:r>
          </w:p>
          <w:p w:rsidR="00B352B9" w:rsidRPr="003B4C7C" w:rsidRDefault="002E617E">
            <w:pPr>
              <w:widowControl w:val="0"/>
              <w:spacing w:before="120" w:after="120"/>
              <w:jc w:val="right"/>
            </w:pPr>
            <w:r w:rsidRPr="003B4C7C">
              <w:rPr>
                <w:sz w:val="28"/>
                <w:szCs w:val="28"/>
              </w:rPr>
              <w:t>210</w:t>
            </w:r>
            <w:r w:rsidRPr="003B4C7C">
              <w:rPr>
                <w:sz w:val="28"/>
                <w:szCs w:val="28"/>
              </w:rPr>
              <w:br/>
            </w:r>
          </w:p>
          <w:p w:rsidR="00B352B9" w:rsidRPr="003B4C7C" w:rsidRDefault="002E617E">
            <w:pPr>
              <w:widowControl w:val="0"/>
              <w:spacing w:before="120" w:after="120"/>
              <w:jc w:val="right"/>
            </w:pPr>
            <w:r w:rsidRPr="003B4C7C">
              <w:rPr>
                <w:sz w:val="28"/>
                <w:szCs w:val="28"/>
              </w:rPr>
              <w:br/>
            </w:r>
          </w:p>
          <w:p w:rsidR="00B352B9" w:rsidRPr="003B4C7C" w:rsidRDefault="002E617E">
            <w:pPr>
              <w:widowControl w:val="0"/>
              <w:spacing w:before="120" w:after="120"/>
              <w:jc w:val="right"/>
            </w:pPr>
            <w:r w:rsidRPr="003B4C7C">
              <w:rPr>
                <w:sz w:val="28"/>
                <w:szCs w:val="28"/>
              </w:rPr>
              <w:t xml:space="preserve">250,938                </w:t>
            </w:r>
          </w:p>
        </w:tc>
        <w:tc>
          <w:tcPr>
            <w:tcW w:w="1980" w:type="dxa"/>
            <w:tcMar>
              <w:left w:w="108" w:type="dxa"/>
              <w:right w:w="108" w:type="dxa"/>
            </w:tcMar>
          </w:tcPr>
          <w:p w:rsidR="00B352B9" w:rsidRPr="003B4C7C" w:rsidRDefault="002E617E">
            <w:pPr>
              <w:widowControl w:val="0"/>
              <w:spacing w:before="120" w:after="120"/>
              <w:jc w:val="right"/>
            </w:pPr>
            <w:r w:rsidRPr="003B4C7C">
              <w:rPr>
                <w:sz w:val="28"/>
                <w:szCs w:val="28"/>
              </w:rPr>
              <w:lastRenderedPageBreak/>
              <w:t>36.000</w:t>
            </w:r>
            <w:r w:rsidRPr="003B4C7C">
              <w:rPr>
                <w:sz w:val="28"/>
                <w:szCs w:val="28"/>
              </w:rPr>
              <w:br/>
            </w:r>
          </w:p>
          <w:p w:rsidR="00B352B9" w:rsidRPr="003B4C7C" w:rsidRDefault="002E617E">
            <w:pPr>
              <w:widowControl w:val="0"/>
              <w:spacing w:before="120" w:after="120"/>
              <w:jc w:val="center"/>
            </w:pPr>
            <w:r w:rsidRPr="003B4C7C">
              <w:rPr>
                <w:sz w:val="28"/>
                <w:szCs w:val="28"/>
              </w:rPr>
              <w:br/>
            </w:r>
          </w:p>
          <w:p w:rsidR="00B352B9" w:rsidRPr="003B4C7C" w:rsidRDefault="002E617E">
            <w:pPr>
              <w:widowControl w:val="0"/>
              <w:spacing w:before="120" w:after="120"/>
              <w:jc w:val="right"/>
            </w:pPr>
            <w:r w:rsidRPr="003B4C7C">
              <w:rPr>
                <w:sz w:val="28"/>
                <w:szCs w:val="28"/>
              </w:rPr>
              <w:t>5.700</w:t>
            </w:r>
            <w:r w:rsidRPr="003B4C7C">
              <w:rPr>
                <w:sz w:val="28"/>
                <w:szCs w:val="28"/>
              </w:rPr>
              <w:br/>
            </w:r>
          </w:p>
          <w:p w:rsidR="00B352B9" w:rsidRPr="003B4C7C" w:rsidRDefault="002E617E">
            <w:pPr>
              <w:widowControl w:val="0"/>
              <w:spacing w:before="120" w:after="120"/>
              <w:jc w:val="right"/>
            </w:pPr>
            <w:r w:rsidRPr="003B4C7C">
              <w:rPr>
                <w:sz w:val="28"/>
                <w:szCs w:val="28"/>
              </w:rPr>
              <w:t>23.000</w:t>
            </w:r>
            <w:r w:rsidRPr="003B4C7C">
              <w:rPr>
                <w:sz w:val="28"/>
                <w:szCs w:val="28"/>
              </w:rPr>
              <w:br/>
            </w:r>
          </w:p>
          <w:p w:rsidR="00B352B9" w:rsidRPr="003B4C7C" w:rsidRDefault="002E617E">
            <w:pPr>
              <w:widowControl w:val="0"/>
              <w:spacing w:before="120" w:after="120"/>
              <w:jc w:val="right"/>
            </w:pPr>
            <w:r w:rsidRPr="003B4C7C">
              <w:rPr>
                <w:sz w:val="28"/>
                <w:szCs w:val="28"/>
              </w:rPr>
              <w:t>7.300</w:t>
            </w:r>
            <w:r w:rsidRPr="003B4C7C">
              <w:rPr>
                <w:sz w:val="28"/>
                <w:szCs w:val="28"/>
              </w:rPr>
              <w:br/>
            </w:r>
          </w:p>
          <w:p w:rsidR="00B352B9" w:rsidRPr="003B4C7C" w:rsidRDefault="002E617E">
            <w:pPr>
              <w:widowControl w:val="0"/>
              <w:spacing w:before="120" w:after="120"/>
              <w:jc w:val="right"/>
            </w:pPr>
            <w:r w:rsidRPr="003B4C7C">
              <w:rPr>
                <w:sz w:val="28"/>
                <w:szCs w:val="28"/>
              </w:rPr>
              <w:t>16.000</w:t>
            </w:r>
            <w:r w:rsidRPr="003B4C7C">
              <w:rPr>
                <w:sz w:val="28"/>
                <w:szCs w:val="28"/>
              </w:rPr>
              <w:br/>
            </w:r>
          </w:p>
          <w:p w:rsidR="00B352B9" w:rsidRPr="003B4C7C" w:rsidRDefault="002E617E">
            <w:pPr>
              <w:widowControl w:val="0"/>
              <w:spacing w:before="120" w:after="120"/>
              <w:jc w:val="right"/>
            </w:pPr>
            <w:r w:rsidRPr="003B4C7C">
              <w:rPr>
                <w:sz w:val="28"/>
                <w:szCs w:val="28"/>
              </w:rPr>
              <w:br/>
            </w:r>
          </w:p>
          <w:p w:rsidR="00B352B9" w:rsidRPr="003B4C7C" w:rsidRDefault="002E617E">
            <w:pPr>
              <w:widowControl w:val="0"/>
              <w:spacing w:before="120" w:after="120"/>
              <w:jc w:val="right"/>
            </w:pPr>
            <w:r w:rsidRPr="003B4C7C">
              <w:rPr>
                <w:sz w:val="28"/>
                <w:szCs w:val="28"/>
              </w:rPr>
              <w:lastRenderedPageBreak/>
              <w:t>9.500</w:t>
            </w:r>
            <w:r w:rsidRPr="003B4C7C">
              <w:rPr>
                <w:sz w:val="28"/>
                <w:szCs w:val="28"/>
              </w:rPr>
              <w:br/>
            </w:r>
          </w:p>
          <w:p w:rsidR="00B352B9" w:rsidRPr="003B4C7C" w:rsidRDefault="002E617E">
            <w:pPr>
              <w:widowControl w:val="0"/>
              <w:spacing w:before="120" w:after="120"/>
              <w:jc w:val="right"/>
            </w:pPr>
            <w:r w:rsidRPr="003B4C7C">
              <w:rPr>
                <w:sz w:val="28"/>
                <w:szCs w:val="28"/>
              </w:rPr>
              <w:t>4.500</w:t>
            </w:r>
            <w:r w:rsidRPr="003B4C7C">
              <w:rPr>
                <w:sz w:val="28"/>
                <w:szCs w:val="28"/>
              </w:rPr>
              <w:br/>
            </w:r>
          </w:p>
          <w:p w:rsidR="00B352B9" w:rsidRPr="003B4C7C" w:rsidRDefault="002E617E">
            <w:pPr>
              <w:widowControl w:val="0"/>
              <w:spacing w:before="120" w:after="120"/>
              <w:jc w:val="right"/>
            </w:pPr>
            <w:r w:rsidRPr="003B4C7C">
              <w:rPr>
                <w:sz w:val="28"/>
                <w:szCs w:val="28"/>
              </w:rPr>
              <w:t>1.800</w:t>
            </w:r>
            <w:r w:rsidRPr="003B4C7C">
              <w:rPr>
                <w:sz w:val="28"/>
                <w:szCs w:val="28"/>
              </w:rPr>
              <w:br/>
            </w:r>
          </w:p>
          <w:p w:rsidR="00B352B9" w:rsidRPr="003B4C7C" w:rsidRDefault="002E617E">
            <w:pPr>
              <w:widowControl w:val="0"/>
              <w:spacing w:before="120" w:after="120"/>
              <w:jc w:val="right"/>
            </w:pPr>
            <w:r w:rsidRPr="003B4C7C">
              <w:rPr>
                <w:sz w:val="28"/>
                <w:szCs w:val="28"/>
              </w:rPr>
              <w:t>60</w:t>
            </w:r>
            <w:r w:rsidRPr="003B4C7C">
              <w:rPr>
                <w:sz w:val="28"/>
                <w:szCs w:val="28"/>
              </w:rPr>
              <w:br/>
            </w:r>
          </w:p>
          <w:p w:rsidR="00B352B9" w:rsidRPr="003B4C7C" w:rsidRDefault="002E617E">
            <w:pPr>
              <w:widowControl w:val="0"/>
              <w:spacing w:before="120" w:after="120"/>
              <w:jc w:val="right"/>
            </w:pPr>
            <w:r w:rsidRPr="003B4C7C">
              <w:rPr>
                <w:sz w:val="28"/>
                <w:szCs w:val="28"/>
              </w:rPr>
              <w:t>140</w:t>
            </w:r>
            <w:r w:rsidRPr="003B4C7C">
              <w:rPr>
                <w:sz w:val="28"/>
                <w:szCs w:val="28"/>
              </w:rPr>
              <w:br/>
            </w:r>
          </w:p>
          <w:p w:rsidR="00B352B9" w:rsidRPr="003B4C7C" w:rsidRDefault="002E617E">
            <w:pPr>
              <w:widowControl w:val="0"/>
              <w:spacing w:before="120" w:after="120"/>
              <w:jc w:val="right"/>
            </w:pPr>
            <w:r w:rsidRPr="003B4C7C">
              <w:rPr>
                <w:sz w:val="28"/>
                <w:szCs w:val="28"/>
              </w:rPr>
              <w:br/>
            </w:r>
          </w:p>
          <w:p w:rsidR="00B352B9" w:rsidRPr="003B4C7C" w:rsidRDefault="002E617E">
            <w:pPr>
              <w:widowControl w:val="0"/>
              <w:spacing w:before="120" w:after="120"/>
              <w:jc w:val="right"/>
            </w:pPr>
            <w:r w:rsidRPr="003B4C7C">
              <w:rPr>
                <w:sz w:val="28"/>
                <w:szCs w:val="28"/>
              </w:rPr>
              <w:t>0</w:t>
            </w:r>
          </w:p>
        </w:tc>
        <w:tc>
          <w:tcPr>
            <w:tcW w:w="1980" w:type="dxa"/>
            <w:tcMar>
              <w:left w:w="108" w:type="dxa"/>
              <w:right w:w="108" w:type="dxa"/>
            </w:tcMar>
          </w:tcPr>
          <w:p w:rsidR="00B352B9" w:rsidRPr="003B4C7C" w:rsidRDefault="002E617E">
            <w:pPr>
              <w:widowControl w:val="0"/>
              <w:spacing w:before="120" w:after="120"/>
              <w:jc w:val="right"/>
            </w:pPr>
            <w:r w:rsidRPr="003B4C7C">
              <w:rPr>
                <w:sz w:val="28"/>
                <w:szCs w:val="28"/>
              </w:rPr>
              <w:lastRenderedPageBreak/>
              <w:t>( 340 )</w:t>
            </w:r>
            <w:r w:rsidRPr="003B4C7C">
              <w:rPr>
                <w:sz w:val="28"/>
                <w:szCs w:val="28"/>
              </w:rPr>
              <w:br/>
            </w:r>
          </w:p>
          <w:p w:rsidR="00B352B9" w:rsidRPr="003B4C7C" w:rsidRDefault="002E617E">
            <w:pPr>
              <w:widowControl w:val="0"/>
              <w:spacing w:before="120" w:after="120"/>
              <w:jc w:val="center"/>
            </w:pPr>
            <w:r w:rsidRPr="003B4C7C">
              <w:rPr>
                <w:sz w:val="28"/>
                <w:szCs w:val="28"/>
              </w:rPr>
              <w:br/>
            </w:r>
          </w:p>
          <w:p w:rsidR="00B352B9" w:rsidRPr="003B4C7C" w:rsidRDefault="002E617E">
            <w:pPr>
              <w:widowControl w:val="0"/>
              <w:spacing w:before="120" w:after="120"/>
              <w:jc w:val="right"/>
            </w:pPr>
            <w:r w:rsidRPr="003B4C7C">
              <w:rPr>
                <w:sz w:val="28"/>
                <w:szCs w:val="28"/>
              </w:rPr>
              <w:t>10</w:t>
            </w:r>
            <w:r w:rsidRPr="003B4C7C">
              <w:rPr>
                <w:sz w:val="28"/>
                <w:szCs w:val="28"/>
              </w:rPr>
              <w:br/>
            </w:r>
          </w:p>
          <w:p w:rsidR="00B352B9" w:rsidRPr="003B4C7C" w:rsidRDefault="002E617E">
            <w:pPr>
              <w:widowControl w:val="0"/>
              <w:spacing w:before="120" w:after="120"/>
              <w:jc w:val="right"/>
            </w:pPr>
            <w:r w:rsidRPr="003B4C7C">
              <w:rPr>
                <w:sz w:val="28"/>
                <w:szCs w:val="28"/>
              </w:rPr>
              <w:t xml:space="preserve">  (50)</w:t>
            </w:r>
            <w:r w:rsidRPr="003B4C7C">
              <w:rPr>
                <w:sz w:val="28"/>
                <w:szCs w:val="28"/>
              </w:rPr>
              <w:br/>
            </w:r>
          </w:p>
          <w:p w:rsidR="00B352B9" w:rsidRPr="003B4C7C" w:rsidRDefault="002E617E">
            <w:pPr>
              <w:widowControl w:val="0"/>
              <w:spacing w:before="120" w:after="120"/>
              <w:jc w:val="right"/>
            </w:pPr>
            <w:r w:rsidRPr="003B4C7C">
              <w:rPr>
                <w:sz w:val="28"/>
                <w:szCs w:val="28"/>
              </w:rPr>
              <w:t>(300)</w:t>
            </w:r>
            <w:r w:rsidRPr="003B4C7C">
              <w:rPr>
                <w:sz w:val="28"/>
                <w:szCs w:val="28"/>
              </w:rPr>
              <w:br/>
            </w:r>
          </w:p>
          <w:p w:rsidR="00B352B9" w:rsidRPr="003B4C7C" w:rsidRDefault="002E617E">
            <w:pPr>
              <w:widowControl w:val="0"/>
              <w:spacing w:before="120" w:after="120"/>
              <w:jc w:val="right"/>
            </w:pPr>
            <w:r w:rsidRPr="003B4C7C">
              <w:rPr>
                <w:sz w:val="28"/>
                <w:szCs w:val="28"/>
              </w:rPr>
              <w:t xml:space="preserve">2.727    </w:t>
            </w:r>
            <w:r w:rsidRPr="003B4C7C">
              <w:rPr>
                <w:sz w:val="28"/>
                <w:szCs w:val="28"/>
              </w:rPr>
              <w:br/>
            </w:r>
          </w:p>
          <w:p w:rsidR="00B352B9" w:rsidRPr="003B4C7C" w:rsidRDefault="002E617E">
            <w:pPr>
              <w:widowControl w:val="0"/>
              <w:spacing w:before="120" w:after="120"/>
              <w:jc w:val="right"/>
            </w:pPr>
            <w:r w:rsidRPr="003B4C7C">
              <w:rPr>
                <w:sz w:val="28"/>
                <w:szCs w:val="28"/>
              </w:rPr>
              <w:br/>
            </w:r>
          </w:p>
          <w:p w:rsidR="00B352B9" w:rsidRPr="003B4C7C" w:rsidRDefault="002E617E">
            <w:pPr>
              <w:widowControl w:val="0"/>
              <w:spacing w:before="120" w:after="120"/>
              <w:jc w:val="right"/>
            </w:pPr>
            <w:r w:rsidRPr="003B4C7C">
              <w:rPr>
                <w:sz w:val="28"/>
                <w:szCs w:val="28"/>
              </w:rPr>
              <w:lastRenderedPageBreak/>
              <w:t xml:space="preserve"> 2.600</w:t>
            </w:r>
            <w:r w:rsidRPr="003B4C7C">
              <w:rPr>
                <w:sz w:val="28"/>
                <w:szCs w:val="28"/>
              </w:rPr>
              <w:br/>
            </w:r>
          </w:p>
          <w:p w:rsidR="00B352B9" w:rsidRPr="003B4C7C" w:rsidRDefault="002E617E">
            <w:pPr>
              <w:widowControl w:val="0"/>
              <w:spacing w:before="120" w:after="120"/>
              <w:jc w:val="right"/>
            </w:pPr>
            <w:r w:rsidRPr="003B4C7C">
              <w:rPr>
                <w:sz w:val="28"/>
                <w:szCs w:val="28"/>
              </w:rPr>
              <w:t>100</w:t>
            </w:r>
            <w:r w:rsidRPr="003B4C7C">
              <w:rPr>
                <w:sz w:val="28"/>
                <w:szCs w:val="28"/>
              </w:rPr>
              <w:br/>
            </w:r>
          </w:p>
          <w:p w:rsidR="00B352B9" w:rsidRPr="003B4C7C" w:rsidRDefault="002E617E">
            <w:pPr>
              <w:widowControl w:val="0"/>
              <w:spacing w:before="120" w:after="120"/>
              <w:jc w:val="right"/>
            </w:pPr>
            <w:r w:rsidRPr="003B4C7C">
              <w:rPr>
                <w:sz w:val="28"/>
                <w:szCs w:val="28"/>
              </w:rPr>
              <w:t>(299,426)</w:t>
            </w:r>
            <w:r w:rsidRPr="003B4C7C">
              <w:rPr>
                <w:sz w:val="28"/>
                <w:szCs w:val="28"/>
              </w:rPr>
              <w:br/>
            </w:r>
          </w:p>
          <w:p w:rsidR="00B352B9" w:rsidRPr="003B4C7C" w:rsidRDefault="002E617E">
            <w:pPr>
              <w:widowControl w:val="0"/>
              <w:spacing w:before="120" w:after="120"/>
              <w:jc w:val="right"/>
            </w:pPr>
            <w:r w:rsidRPr="003B4C7C">
              <w:rPr>
                <w:sz w:val="28"/>
                <w:szCs w:val="28"/>
              </w:rPr>
              <w:t xml:space="preserve"> 5,488 </w:t>
            </w:r>
            <w:r w:rsidRPr="003B4C7C">
              <w:rPr>
                <w:sz w:val="28"/>
                <w:szCs w:val="28"/>
              </w:rPr>
              <w:br/>
            </w:r>
          </w:p>
          <w:p w:rsidR="00B352B9" w:rsidRPr="003B4C7C" w:rsidRDefault="002E617E">
            <w:pPr>
              <w:widowControl w:val="0"/>
              <w:spacing w:before="120" w:after="120"/>
              <w:jc w:val="right"/>
            </w:pPr>
            <w:r w:rsidRPr="003B4C7C">
              <w:rPr>
                <w:sz w:val="28"/>
                <w:szCs w:val="28"/>
              </w:rPr>
              <w:t>70</w:t>
            </w:r>
            <w:r w:rsidRPr="003B4C7C">
              <w:rPr>
                <w:sz w:val="28"/>
                <w:szCs w:val="28"/>
              </w:rPr>
              <w:br/>
            </w:r>
          </w:p>
          <w:p w:rsidR="00B352B9" w:rsidRPr="003B4C7C" w:rsidRDefault="002E617E">
            <w:pPr>
              <w:widowControl w:val="0"/>
              <w:spacing w:before="120" w:after="120"/>
              <w:jc w:val="right"/>
            </w:pPr>
            <w:r w:rsidRPr="003B4C7C">
              <w:rPr>
                <w:sz w:val="28"/>
                <w:szCs w:val="28"/>
              </w:rPr>
              <w:br/>
            </w:r>
          </w:p>
          <w:p w:rsidR="00B352B9" w:rsidRPr="003B4C7C" w:rsidRDefault="002E617E">
            <w:pPr>
              <w:widowControl w:val="0"/>
              <w:spacing w:before="120" w:after="120"/>
              <w:jc w:val="right"/>
            </w:pPr>
            <w:r w:rsidRPr="003B4C7C">
              <w:rPr>
                <w:sz w:val="28"/>
                <w:szCs w:val="28"/>
              </w:rPr>
              <w:t>250,938</w:t>
            </w:r>
          </w:p>
        </w:tc>
      </w:tr>
      <w:tr w:rsidR="00B352B9" w:rsidRPr="003B4C7C">
        <w:tc>
          <w:tcPr>
            <w:tcW w:w="2700" w:type="dxa"/>
            <w:tcMar>
              <w:left w:w="108" w:type="dxa"/>
              <w:right w:w="108" w:type="dxa"/>
            </w:tcMar>
          </w:tcPr>
          <w:p w:rsidR="00B352B9" w:rsidRPr="003B4C7C" w:rsidRDefault="002E617E">
            <w:pPr>
              <w:widowControl w:val="0"/>
              <w:spacing w:before="120" w:after="120"/>
              <w:jc w:val="center"/>
            </w:pPr>
            <w:r w:rsidRPr="003B4C7C">
              <w:rPr>
                <w:sz w:val="28"/>
                <w:szCs w:val="28"/>
              </w:rPr>
              <w:lastRenderedPageBreak/>
              <w:t>Tổng số</w:t>
            </w:r>
          </w:p>
        </w:tc>
        <w:tc>
          <w:tcPr>
            <w:tcW w:w="1980" w:type="dxa"/>
            <w:tcMar>
              <w:left w:w="108" w:type="dxa"/>
              <w:right w:w="108" w:type="dxa"/>
            </w:tcMar>
          </w:tcPr>
          <w:p w:rsidR="00B352B9" w:rsidRPr="003B4C7C" w:rsidRDefault="002E617E">
            <w:pPr>
              <w:widowControl w:val="0"/>
              <w:spacing w:before="120" w:after="120"/>
              <w:jc w:val="center"/>
            </w:pPr>
            <w:r w:rsidRPr="003B4C7C">
              <w:rPr>
                <w:sz w:val="28"/>
                <w:szCs w:val="28"/>
              </w:rPr>
              <w:t>54.387tr đồng</w:t>
            </w:r>
          </w:p>
        </w:tc>
        <w:tc>
          <w:tcPr>
            <w:tcW w:w="1980" w:type="dxa"/>
            <w:tcMar>
              <w:left w:w="108" w:type="dxa"/>
              <w:right w:w="108" w:type="dxa"/>
            </w:tcMar>
          </w:tcPr>
          <w:p w:rsidR="00B352B9" w:rsidRPr="003B4C7C" w:rsidRDefault="002E617E">
            <w:pPr>
              <w:widowControl w:val="0"/>
              <w:spacing w:before="120" w:after="120"/>
            </w:pPr>
            <w:r w:rsidRPr="003B4C7C">
              <w:rPr>
                <w:sz w:val="28"/>
                <w:szCs w:val="28"/>
              </w:rPr>
              <w:t xml:space="preserve">52.000 tr đồng </w:t>
            </w:r>
          </w:p>
        </w:tc>
        <w:tc>
          <w:tcPr>
            <w:tcW w:w="1980" w:type="dxa"/>
            <w:tcMar>
              <w:left w:w="108" w:type="dxa"/>
              <w:right w:w="108" w:type="dxa"/>
            </w:tcMar>
          </w:tcPr>
          <w:p w:rsidR="00B352B9" w:rsidRPr="003B4C7C" w:rsidRDefault="002E617E">
            <w:pPr>
              <w:widowControl w:val="0"/>
              <w:spacing w:before="120" w:after="120"/>
              <w:jc w:val="center"/>
            </w:pPr>
            <w:r w:rsidRPr="003B4C7C">
              <w:rPr>
                <w:sz w:val="28"/>
                <w:szCs w:val="28"/>
              </w:rPr>
              <w:t>2.387 tr đồng</w:t>
            </w:r>
          </w:p>
        </w:tc>
      </w:tr>
    </w:tbl>
    <w:p w:rsidR="00B352B9" w:rsidRPr="003B4C7C" w:rsidRDefault="002E617E">
      <w:pPr>
        <w:widowControl w:val="0"/>
        <w:spacing w:before="120" w:after="120"/>
        <w:jc w:val="both"/>
      </w:pPr>
      <w:r w:rsidRPr="003B4C7C">
        <w:rPr>
          <w:sz w:val="28"/>
          <w:szCs w:val="28"/>
        </w:rPr>
        <w:tab/>
      </w:r>
    </w:p>
    <w:p w:rsidR="00B352B9" w:rsidRPr="003B4C7C" w:rsidRDefault="002E617E">
      <w:pPr>
        <w:widowControl w:val="0"/>
        <w:spacing w:before="120" w:after="120"/>
        <w:ind w:firstLine="720"/>
        <w:jc w:val="both"/>
      </w:pPr>
      <w:r w:rsidRPr="003B4C7C">
        <w:rPr>
          <w:sz w:val="28"/>
          <w:szCs w:val="28"/>
        </w:rPr>
        <w:t>Giá trị thị trường của vốn cổ phần của công ty X thời điểm 31/12/200X được tính như sau:</w:t>
      </w:r>
    </w:p>
    <w:p w:rsidR="00B352B9" w:rsidRPr="003B4C7C" w:rsidRDefault="002E617E">
      <w:pPr>
        <w:widowControl w:val="0"/>
        <w:spacing w:before="120" w:after="120"/>
        <w:jc w:val="both"/>
      </w:pPr>
      <w:r w:rsidRPr="003B4C7C">
        <w:rPr>
          <w:sz w:val="28"/>
          <w:szCs w:val="28"/>
        </w:rPr>
        <w:tab/>
      </w:r>
      <w:r w:rsidRPr="003B4C7C">
        <w:rPr>
          <w:sz w:val="28"/>
          <w:szCs w:val="28"/>
        </w:rPr>
        <w:tab/>
        <w:t>V</w:t>
      </w:r>
      <w:r w:rsidRPr="003B4C7C">
        <w:rPr>
          <w:sz w:val="28"/>
          <w:szCs w:val="28"/>
          <w:vertAlign w:val="subscript"/>
        </w:rPr>
        <w:t>E</w:t>
      </w:r>
      <w:r w:rsidRPr="003B4C7C">
        <w:rPr>
          <w:sz w:val="28"/>
          <w:szCs w:val="28"/>
        </w:rPr>
        <w:t xml:space="preserve"> = 54.387 - (4.300+2.300+6.000+7.000) = </w:t>
      </w:r>
      <w:r w:rsidRPr="003B4C7C">
        <w:rPr>
          <w:sz w:val="28"/>
          <w:szCs w:val="28"/>
          <w:u w:val="single"/>
        </w:rPr>
        <w:t>34.787</w:t>
      </w:r>
      <w:r w:rsidRPr="003B4C7C">
        <w:rPr>
          <w:sz w:val="28"/>
          <w:szCs w:val="28"/>
        </w:rPr>
        <w:t xml:space="preserve"> </w:t>
      </w:r>
      <w:proofErr w:type="gramStart"/>
      <w:r w:rsidRPr="003B4C7C">
        <w:rPr>
          <w:sz w:val="28"/>
          <w:szCs w:val="28"/>
        </w:rPr>
        <w:t>tr</w:t>
      </w:r>
      <w:proofErr w:type="gramEnd"/>
      <w:r w:rsidRPr="003B4C7C">
        <w:rPr>
          <w:sz w:val="28"/>
          <w:szCs w:val="28"/>
        </w:rPr>
        <w:t xml:space="preserve"> đồng.</w:t>
      </w:r>
    </w:p>
    <w:p w:rsidR="00B352B9" w:rsidRPr="003B4C7C" w:rsidRDefault="002E617E">
      <w:pPr>
        <w:widowControl w:val="0"/>
        <w:spacing w:before="120" w:after="120"/>
        <w:ind w:firstLine="720"/>
        <w:jc w:val="both"/>
      </w:pPr>
      <w:r w:rsidRPr="003B4C7C">
        <w:rPr>
          <w:sz w:val="28"/>
          <w:szCs w:val="28"/>
        </w:rPr>
        <w:t>4) Điều kiện áp dụng</w:t>
      </w:r>
    </w:p>
    <w:p w:rsidR="00B352B9" w:rsidRPr="003B4C7C" w:rsidRDefault="002E617E">
      <w:pPr>
        <w:widowControl w:val="0"/>
        <w:spacing w:before="120" w:after="120"/>
        <w:ind w:firstLine="720"/>
        <w:jc w:val="both"/>
      </w:pPr>
      <w:proofErr w:type="gramStart"/>
      <w:r w:rsidRPr="003B4C7C">
        <w:rPr>
          <w:sz w:val="28"/>
          <w:szCs w:val="28"/>
        </w:rPr>
        <w:t>Phương pháp này có thể áp dụng đối với đa số các loại hình doanh nghiệp mà tài sản của doanh nghiệp chủ yếu là tài sản hữu hình.</w:t>
      </w:r>
      <w:proofErr w:type="gramEnd"/>
    </w:p>
    <w:p w:rsidR="00B352B9" w:rsidRPr="003B4C7C" w:rsidRDefault="002E617E">
      <w:pPr>
        <w:widowControl w:val="0"/>
        <w:spacing w:before="120" w:after="120"/>
        <w:ind w:firstLine="720"/>
        <w:jc w:val="both"/>
      </w:pPr>
      <w:r w:rsidRPr="003B4C7C">
        <w:rPr>
          <w:sz w:val="28"/>
          <w:szCs w:val="28"/>
        </w:rPr>
        <w:t>5) Ưu, nhược điểm:</w:t>
      </w:r>
    </w:p>
    <w:p w:rsidR="00B352B9" w:rsidRPr="003B4C7C" w:rsidRDefault="002E617E">
      <w:pPr>
        <w:widowControl w:val="0"/>
        <w:spacing w:before="120" w:after="120"/>
        <w:ind w:firstLine="720"/>
        <w:jc w:val="both"/>
      </w:pPr>
      <w:r w:rsidRPr="003B4C7C">
        <w:rPr>
          <w:sz w:val="28"/>
          <w:szCs w:val="28"/>
        </w:rPr>
        <w:t xml:space="preserve">+ Ưu: Đơn giản, dễ thực hiện, không đòi hỏi những kỹ năng tính toán </w:t>
      </w:r>
      <w:proofErr w:type="gramStart"/>
      <w:r w:rsidRPr="003B4C7C">
        <w:rPr>
          <w:sz w:val="28"/>
          <w:szCs w:val="28"/>
        </w:rPr>
        <w:t>phức  tạp</w:t>
      </w:r>
      <w:proofErr w:type="gramEnd"/>
      <w:r w:rsidRPr="003B4C7C">
        <w:rPr>
          <w:sz w:val="28"/>
          <w:szCs w:val="28"/>
        </w:rPr>
        <w:t>.</w:t>
      </w:r>
    </w:p>
    <w:p w:rsidR="00B352B9" w:rsidRPr="003B4C7C" w:rsidRDefault="002E617E">
      <w:pPr>
        <w:widowControl w:val="0"/>
        <w:spacing w:before="120" w:after="120"/>
        <w:ind w:firstLine="720"/>
        <w:jc w:val="both"/>
      </w:pPr>
      <w:r w:rsidRPr="003B4C7C">
        <w:rPr>
          <w:sz w:val="28"/>
          <w:szCs w:val="28"/>
        </w:rPr>
        <w:t>+ Nhược: Phát sinh một số chi phí do phải thuê chuyên gia đánh giá tài sản; Không thể loại bỏ hoàn toàn tính chủ quan khi tính giá trị doanh nghiệp; Việc định giá doanh nghiệp dựa vào giá trị trên sổ sách kế toán, chưa tính được giá trị tiềm năng như thương hiệu, sự phát triển tương lai của doanh nghiệp.</w:t>
      </w:r>
    </w:p>
    <w:p w:rsidR="00B352B9" w:rsidRPr="003B4C7C" w:rsidRDefault="002E617E">
      <w:pPr>
        <w:widowControl w:val="0"/>
        <w:spacing w:before="120" w:after="120"/>
        <w:ind w:firstLine="720"/>
        <w:jc w:val="both"/>
      </w:pPr>
      <w:r w:rsidRPr="003B4C7C">
        <w:rPr>
          <w:sz w:val="28"/>
          <w:szCs w:val="28"/>
        </w:rPr>
        <w:t>6)  Hạn chế</w:t>
      </w:r>
    </w:p>
    <w:p w:rsidR="00B352B9" w:rsidRPr="003B4C7C" w:rsidRDefault="002E617E">
      <w:pPr>
        <w:widowControl w:val="0"/>
        <w:spacing w:before="120" w:after="120"/>
        <w:ind w:firstLine="720"/>
        <w:jc w:val="both"/>
      </w:pPr>
      <w:r w:rsidRPr="003B4C7C">
        <w:rPr>
          <w:sz w:val="28"/>
          <w:szCs w:val="28"/>
        </w:rPr>
        <w:t>Phương pháp này bị giới hạn trong trường hợp tài sản của doanh nghiệp chủ yếu là tài sản vô hình như doanh nghiệp có thương hiệu mạnh, có bí quyết công nghệ, ban lãnh đạo doanh nghiệp có năng lực và đội ngũ nhân viên giỏi</w:t>
      </w:r>
      <w:proofErr w:type="gramStart"/>
      <w:r w:rsidRPr="003B4C7C">
        <w:rPr>
          <w:sz w:val="28"/>
          <w:szCs w:val="28"/>
        </w:rPr>
        <w:t>,…</w:t>
      </w:r>
      <w:proofErr w:type="gramEnd"/>
    </w:p>
    <w:p w:rsidR="00B352B9" w:rsidRPr="003B4C7C" w:rsidRDefault="002E617E">
      <w:pPr>
        <w:widowControl w:val="0"/>
        <w:spacing w:before="120" w:after="120"/>
        <w:ind w:firstLine="720"/>
        <w:jc w:val="both"/>
      </w:pPr>
      <w:r w:rsidRPr="003B4C7C">
        <w:rPr>
          <w:color w:val="0000FF"/>
          <w:sz w:val="30"/>
          <w:szCs w:val="30"/>
        </w:rPr>
        <w:t>3.0. PHƯƠNG PHÁP VỐN HÓA THU NHẬP</w:t>
      </w:r>
    </w:p>
    <w:p w:rsidR="00B352B9" w:rsidRPr="003B4C7C" w:rsidRDefault="002E617E">
      <w:pPr>
        <w:widowControl w:val="0"/>
        <w:spacing w:before="120" w:after="120"/>
        <w:ind w:firstLine="720"/>
        <w:jc w:val="both"/>
      </w:pPr>
      <w:r w:rsidRPr="003B4C7C">
        <w:rPr>
          <w:sz w:val="28"/>
          <w:szCs w:val="28"/>
        </w:rPr>
        <w:t xml:space="preserve">1) Khái niệm </w:t>
      </w:r>
    </w:p>
    <w:p w:rsidR="00B352B9" w:rsidRPr="003B4C7C" w:rsidRDefault="002E617E">
      <w:pPr>
        <w:widowControl w:val="0"/>
        <w:spacing w:before="120" w:after="120"/>
        <w:ind w:firstLine="720"/>
        <w:jc w:val="both"/>
      </w:pPr>
      <w:proofErr w:type="gramStart"/>
      <w:r w:rsidRPr="003B4C7C">
        <w:rPr>
          <w:sz w:val="28"/>
          <w:szCs w:val="28"/>
        </w:rPr>
        <w:lastRenderedPageBreak/>
        <w:t>Là phương pháp ước tính giá trị của doanh nghiệp, lợi ích thuộc sở hữu của doanh nghiệp hoặc chứng khoán bằng cách chuyển đổi các lợi ích dự đoán trong tương lai thành giá trị vốn.</w:t>
      </w:r>
      <w:proofErr w:type="gramEnd"/>
      <w:r w:rsidRPr="003B4C7C">
        <w:rPr>
          <w:sz w:val="28"/>
          <w:szCs w:val="28"/>
        </w:rPr>
        <w:t xml:space="preserve"> </w:t>
      </w:r>
    </w:p>
    <w:p w:rsidR="00B352B9" w:rsidRPr="003B4C7C" w:rsidRDefault="002E617E">
      <w:pPr>
        <w:widowControl w:val="0"/>
        <w:spacing w:before="120" w:after="120"/>
        <w:ind w:firstLine="720"/>
        <w:jc w:val="both"/>
      </w:pPr>
      <w:r w:rsidRPr="003B4C7C">
        <w:rPr>
          <w:sz w:val="28"/>
          <w:szCs w:val="28"/>
        </w:rPr>
        <w:t>2) Công thức tính</w:t>
      </w:r>
    </w:p>
    <w:p w:rsidR="00B352B9" w:rsidRPr="003B4C7C" w:rsidRDefault="002E617E">
      <w:pPr>
        <w:widowControl w:val="0"/>
        <w:spacing w:before="120" w:after="120"/>
        <w:ind w:firstLine="720"/>
        <w:jc w:val="both"/>
      </w:pPr>
      <w:r w:rsidRPr="003B4C7C">
        <w:rPr>
          <w:sz w:val="28"/>
          <w:szCs w:val="28"/>
        </w:rPr>
        <w:t xml:space="preserve">Giá trị hiện tại của doanh </w:t>
      </w:r>
      <w:proofErr w:type="gramStart"/>
      <w:r w:rsidRPr="003B4C7C">
        <w:rPr>
          <w:sz w:val="28"/>
          <w:szCs w:val="28"/>
        </w:rPr>
        <w:t>nghiệp  =</w:t>
      </w:r>
      <w:proofErr w:type="gramEnd"/>
      <w:r w:rsidRPr="003B4C7C">
        <w:rPr>
          <w:sz w:val="28"/>
          <w:szCs w:val="28"/>
        </w:rPr>
        <w:t xml:space="preserve"> Thu nhập ròng / Tỷ suất vốn hóa</w:t>
      </w:r>
    </w:p>
    <w:p w:rsidR="00B352B9" w:rsidRPr="003B4C7C" w:rsidRDefault="002E617E">
      <w:pPr>
        <w:widowControl w:val="0"/>
        <w:spacing w:before="120" w:after="120"/>
        <w:ind w:firstLine="720"/>
        <w:jc w:val="both"/>
      </w:pPr>
      <w:r w:rsidRPr="003B4C7C">
        <w:rPr>
          <w:sz w:val="28"/>
          <w:szCs w:val="28"/>
        </w:rPr>
        <w:t xml:space="preserve">- Thu nhập có khả năng nhận được là những khoản </w:t>
      </w:r>
      <w:proofErr w:type="gramStart"/>
      <w:r w:rsidRPr="003B4C7C">
        <w:rPr>
          <w:sz w:val="28"/>
          <w:szCs w:val="28"/>
        </w:rPr>
        <w:t>thu</w:t>
      </w:r>
      <w:proofErr w:type="gramEnd"/>
      <w:r w:rsidRPr="003B4C7C">
        <w:rPr>
          <w:sz w:val="28"/>
          <w:szCs w:val="28"/>
        </w:rPr>
        <w:t xml:space="preserve"> nhập phát sinh trong tương lai.</w:t>
      </w:r>
    </w:p>
    <w:p w:rsidR="00B352B9" w:rsidRPr="003B4C7C" w:rsidRDefault="002E617E">
      <w:pPr>
        <w:widowControl w:val="0"/>
        <w:spacing w:before="120" w:after="120"/>
        <w:ind w:firstLine="720"/>
        <w:jc w:val="both"/>
      </w:pPr>
      <w:r w:rsidRPr="003B4C7C">
        <w:rPr>
          <w:sz w:val="28"/>
          <w:szCs w:val="28"/>
        </w:rPr>
        <w:t xml:space="preserve">- Tỷ suất vốn hoá là một số tính </w:t>
      </w:r>
      <w:proofErr w:type="gramStart"/>
      <w:r w:rsidRPr="003B4C7C">
        <w:rPr>
          <w:sz w:val="28"/>
          <w:szCs w:val="28"/>
        </w:rPr>
        <w:t>theo</w:t>
      </w:r>
      <w:proofErr w:type="gramEnd"/>
      <w:r w:rsidRPr="003B4C7C">
        <w:rPr>
          <w:sz w:val="28"/>
          <w:szCs w:val="28"/>
        </w:rPr>
        <w:t xml:space="preserve"> % dùng để chuyển giá trị thu nhập trong tương lai thành giá trị vốn ở thời điểm hiện tại. Thông thường tỷ suất vốn hóa được sử dụng là chi phí sử dụng vốn chủ sở hữu / vốn cổ phần, đó là tỷ suất lợi nhuận kỳ vọng của nhà đầu tư</w:t>
      </w:r>
    </w:p>
    <w:p w:rsidR="00B352B9" w:rsidRPr="003B4C7C" w:rsidRDefault="002E617E">
      <w:pPr>
        <w:widowControl w:val="0"/>
        <w:spacing w:before="120" w:after="120"/>
        <w:ind w:firstLine="720"/>
        <w:jc w:val="both"/>
      </w:pPr>
      <w:r w:rsidRPr="003B4C7C">
        <w:rPr>
          <w:sz w:val="28"/>
          <w:szCs w:val="28"/>
        </w:rPr>
        <w:t>3)  Ví dụ: Thu nhập ròng (</w:t>
      </w:r>
      <w:proofErr w:type="gramStart"/>
      <w:r w:rsidRPr="003B4C7C">
        <w:rPr>
          <w:sz w:val="28"/>
          <w:szCs w:val="28"/>
        </w:rPr>
        <w:t>thu</w:t>
      </w:r>
      <w:proofErr w:type="gramEnd"/>
      <w:r w:rsidRPr="003B4C7C">
        <w:rPr>
          <w:sz w:val="28"/>
          <w:szCs w:val="28"/>
        </w:rPr>
        <w:t xml:space="preserve"> nhập sau thuế thu nhập doanh nghiệp) của công ty X dự kiến trong tương lai mỗi năm là 2 tỷ đồng, biết tỷ suất vốn hóa là 10%/năm.</w:t>
      </w:r>
    </w:p>
    <w:p w:rsidR="00B352B9" w:rsidRPr="003B4C7C" w:rsidRDefault="00B352B9">
      <w:pPr>
        <w:widowControl w:val="0"/>
        <w:spacing w:before="120" w:after="120"/>
        <w:ind w:firstLine="720"/>
        <w:jc w:val="both"/>
      </w:pPr>
    </w:p>
    <w:p w:rsidR="00B352B9" w:rsidRPr="003B4C7C" w:rsidRDefault="00B352B9">
      <w:pPr>
        <w:widowControl w:val="0"/>
        <w:spacing w:before="120" w:after="120"/>
        <w:ind w:firstLine="720"/>
        <w:jc w:val="both"/>
      </w:pPr>
    </w:p>
    <w:p w:rsidR="00B352B9" w:rsidRPr="003B4C7C" w:rsidRDefault="00B352B9">
      <w:pPr>
        <w:widowControl w:val="0"/>
        <w:spacing w:before="120" w:after="120"/>
        <w:ind w:firstLine="720"/>
        <w:jc w:val="both"/>
      </w:pPr>
    </w:p>
    <w:p w:rsidR="00B352B9" w:rsidRPr="003B4C7C" w:rsidRDefault="002E617E">
      <w:pPr>
        <w:widowControl w:val="0"/>
        <w:spacing w:before="120" w:after="120"/>
        <w:ind w:firstLine="720"/>
        <w:jc w:val="both"/>
      </w:pPr>
      <w:r w:rsidRPr="003B4C7C">
        <w:rPr>
          <w:sz w:val="28"/>
          <w:szCs w:val="28"/>
        </w:rPr>
        <w:t>4) Điều kiện áp dụng</w:t>
      </w:r>
    </w:p>
    <w:p w:rsidR="00B352B9" w:rsidRPr="003B4C7C" w:rsidRDefault="002E617E">
      <w:pPr>
        <w:widowControl w:val="0"/>
        <w:spacing w:before="120" w:after="120"/>
        <w:ind w:firstLine="720"/>
        <w:jc w:val="both"/>
      </w:pPr>
      <w:r w:rsidRPr="003B4C7C">
        <w:rPr>
          <w:sz w:val="28"/>
          <w:szCs w:val="28"/>
        </w:rPr>
        <w:t xml:space="preserve">Phương pháp này áp dụng trong trường hợp doanh nghiệp hoạt động liên tục, tiếp tục hoạt động trong tương lai; nghĩa là giả định rằng doanh nghiệp không có dự định và cũng không cần phải đóng cửa, sáp nhập hay cắt giảm các hoạt động chính yếu của mình trong tương lai. </w:t>
      </w:r>
    </w:p>
    <w:p w:rsidR="00B352B9" w:rsidRPr="003B4C7C" w:rsidRDefault="002E617E">
      <w:pPr>
        <w:widowControl w:val="0"/>
        <w:spacing w:before="120" w:after="120"/>
        <w:ind w:firstLine="720"/>
        <w:jc w:val="both"/>
      </w:pPr>
      <w:r w:rsidRPr="003B4C7C">
        <w:rPr>
          <w:sz w:val="28"/>
          <w:szCs w:val="28"/>
        </w:rPr>
        <w:t xml:space="preserve">Trên cơ sở đó thẩm định viên xem xét doanh nghiệp sẽ tiếp tục hoạt động mãi mãi, tạo ra </w:t>
      </w:r>
      <w:proofErr w:type="gramStart"/>
      <w:r w:rsidRPr="003B4C7C">
        <w:rPr>
          <w:sz w:val="28"/>
          <w:szCs w:val="28"/>
        </w:rPr>
        <w:t>thu</w:t>
      </w:r>
      <w:proofErr w:type="gramEnd"/>
      <w:r w:rsidRPr="003B4C7C">
        <w:rPr>
          <w:sz w:val="28"/>
          <w:szCs w:val="28"/>
        </w:rPr>
        <w:t xml:space="preserve"> nhập vĩnh viễn.</w:t>
      </w:r>
    </w:p>
    <w:p w:rsidR="00B352B9" w:rsidRPr="003B4C7C" w:rsidRDefault="002E617E">
      <w:pPr>
        <w:widowControl w:val="0"/>
        <w:spacing w:before="120" w:after="120"/>
        <w:ind w:firstLine="720"/>
        <w:jc w:val="both"/>
      </w:pPr>
      <w:r w:rsidRPr="003B4C7C">
        <w:rPr>
          <w:sz w:val="28"/>
          <w:szCs w:val="28"/>
        </w:rPr>
        <w:t>5) Ưu nhược điểm</w:t>
      </w:r>
    </w:p>
    <w:p w:rsidR="00B352B9" w:rsidRPr="003B4C7C" w:rsidRDefault="002E617E">
      <w:pPr>
        <w:widowControl w:val="0"/>
        <w:spacing w:before="120" w:after="120"/>
        <w:ind w:firstLine="720"/>
        <w:jc w:val="both"/>
      </w:pPr>
      <w:r w:rsidRPr="003B4C7C">
        <w:rPr>
          <w:sz w:val="28"/>
          <w:szCs w:val="28"/>
        </w:rPr>
        <w:t xml:space="preserve">+ Ưu điểm: Đơn giản, dễ sử dụng, dựa trên cơ sở tài chính để tính toán nên rất khoa học. </w:t>
      </w:r>
    </w:p>
    <w:p w:rsidR="00B352B9" w:rsidRPr="003B4C7C" w:rsidRDefault="002E617E">
      <w:pPr>
        <w:widowControl w:val="0"/>
        <w:spacing w:before="120" w:after="120"/>
        <w:ind w:firstLine="720"/>
        <w:jc w:val="both"/>
      </w:pPr>
      <w:r w:rsidRPr="003B4C7C">
        <w:rPr>
          <w:sz w:val="28"/>
          <w:szCs w:val="28"/>
        </w:rPr>
        <w:t xml:space="preserve">+ Nhược điểm: Việc xác định tỷ lệ vốn hoá chính xác là phức tạp do phụ thuộc vào ngành nghề sản xuất kinh doanh mà từng doanh nghiệp đang hoạt động; đồng thời giả định doanh nghiệp có thu nhập ổn định vĩnh viễn là điều khó hiện thực trong bối cảnh cạnh tranh mạnh mẽ trên thị trường hiện hay. </w:t>
      </w:r>
    </w:p>
    <w:p w:rsidR="00B352B9" w:rsidRPr="003B4C7C" w:rsidRDefault="002E617E">
      <w:pPr>
        <w:widowControl w:val="0"/>
        <w:spacing w:before="120" w:after="120"/>
        <w:ind w:firstLine="720"/>
        <w:jc w:val="both"/>
      </w:pPr>
      <w:r w:rsidRPr="003B4C7C">
        <w:rPr>
          <w:color w:val="0000FF"/>
          <w:sz w:val="30"/>
          <w:szCs w:val="30"/>
        </w:rPr>
        <w:t>4.0. PHƯƠNG PHÁP CHIẾT KHẤU DÒNG CỔ TỨC</w:t>
      </w:r>
    </w:p>
    <w:p w:rsidR="00B352B9" w:rsidRPr="003B4C7C" w:rsidRDefault="002E617E">
      <w:pPr>
        <w:widowControl w:val="0"/>
        <w:spacing w:before="120" w:after="120"/>
        <w:ind w:left="720" w:firstLine="720"/>
        <w:jc w:val="both"/>
      </w:pPr>
      <w:r w:rsidRPr="003B4C7C">
        <w:rPr>
          <w:sz w:val="28"/>
          <w:szCs w:val="28"/>
        </w:rPr>
        <w:t>4.1. Cổ tức tăng trưởng ổn định (Mô hình tăng trưởng Gordon):</w:t>
      </w:r>
    </w:p>
    <w:p w:rsidR="00B352B9" w:rsidRPr="003B4C7C" w:rsidRDefault="002E617E">
      <w:pPr>
        <w:widowControl w:val="0"/>
        <w:spacing w:before="120" w:after="120"/>
        <w:ind w:firstLine="720"/>
        <w:jc w:val="both"/>
      </w:pPr>
      <w:r w:rsidRPr="003B4C7C">
        <w:rPr>
          <w:sz w:val="28"/>
          <w:szCs w:val="28"/>
        </w:rPr>
        <w:t xml:space="preserve">1) Khái niệm </w:t>
      </w:r>
    </w:p>
    <w:p w:rsidR="00B352B9" w:rsidRPr="003B4C7C" w:rsidRDefault="002E617E">
      <w:pPr>
        <w:widowControl w:val="0"/>
        <w:spacing w:before="120" w:after="120"/>
        <w:ind w:firstLine="720"/>
        <w:jc w:val="both"/>
      </w:pPr>
      <w:r w:rsidRPr="003B4C7C">
        <w:rPr>
          <w:sz w:val="28"/>
          <w:szCs w:val="28"/>
        </w:rPr>
        <w:t xml:space="preserve">Mô hình tăng trưởng Gordon là mô hình ước tính giá trị vốn chủ sở hữu </w:t>
      </w:r>
      <w:r w:rsidRPr="003B4C7C">
        <w:rPr>
          <w:sz w:val="28"/>
          <w:szCs w:val="28"/>
        </w:rPr>
        <w:lastRenderedPageBreak/>
        <w:t>của công ty mà dòng cổ tức tăng trưởng với tỷ lệ được mong đợi là ổn định trong dài hạn.</w:t>
      </w:r>
    </w:p>
    <w:p w:rsidR="00B352B9" w:rsidRPr="003B4C7C" w:rsidRDefault="002E617E">
      <w:pPr>
        <w:widowControl w:val="0"/>
        <w:spacing w:before="120" w:after="120"/>
        <w:ind w:firstLine="720"/>
        <w:jc w:val="both"/>
      </w:pPr>
      <w:r w:rsidRPr="003B4C7C">
        <w:rPr>
          <w:sz w:val="28"/>
          <w:szCs w:val="28"/>
        </w:rPr>
        <w:t>2) Công thức tính:</w:t>
      </w:r>
    </w:p>
    <w:p w:rsidR="00B352B9" w:rsidRPr="003B4C7C" w:rsidRDefault="002E617E">
      <w:pPr>
        <w:widowControl w:val="0"/>
        <w:spacing w:before="120" w:after="120"/>
        <w:ind w:firstLine="720"/>
        <w:jc w:val="both"/>
      </w:pPr>
      <w:r w:rsidRPr="003B4C7C">
        <w:rPr>
          <w:sz w:val="28"/>
          <w:szCs w:val="28"/>
        </w:rPr>
        <w:t>Trong trường hợp này, cổ tức dự kiến hàng năm là một khoản tiền ổn định (DIV = DIV</w:t>
      </w:r>
      <w:r w:rsidRPr="003B4C7C">
        <w:rPr>
          <w:sz w:val="28"/>
          <w:szCs w:val="28"/>
          <w:vertAlign w:val="subscript"/>
        </w:rPr>
        <w:t>1</w:t>
      </w:r>
      <w:r w:rsidRPr="003B4C7C">
        <w:rPr>
          <w:sz w:val="28"/>
          <w:szCs w:val="28"/>
        </w:rPr>
        <w:t xml:space="preserve"> = DIV</w:t>
      </w:r>
      <w:r w:rsidRPr="003B4C7C">
        <w:rPr>
          <w:sz w:val="28"/>
          <w:szCs w:val="28"/>
          <w:vertAlign w:val="subscript"/>
        </w:rPr>
        <w:t>2</w:t>
      </w:r>
      <w:r w:rsidRPr="003B4C7C">
        <w:rPr>
          <w:sz w:val="28"/>
          <w:szCs w:val="28"/>
        </w:rPr>
        <w:t xml:space="preserve"> = ...), và dòng cổ tức tương lai của công ty có tỷ lệ tăng trưởng dự kiến hàng năm ổn định (g) và công ty được coi là tồn tại vĩnh viễn thì giá trị vốn chủ sở hữu của công ty được tính theo công thức:</w:t>
      </w:r>
    </w:p>
    <w:p w:rsidR="00B352B9" w:rsidRPr="003B4C7C" w:rsidRDefault="00B352B9">
      <w:pPr>
        <w:widowControl w:val="0"/>
        <w:spacing w:before="120" w:after="120"/>
        <w:ind w:firstLine="720"/>
        <w:jc w:val="both"/>
      </w:pPr>
    </w:p>
    <w:p w:rsidR="00B352B9" w:rsidRPr="003B4C7C" w:rsidRDefault="00B352B9">
      <w:pPr>
        <w:widowControl w:val="0"/>
        <w:spacing w:before="120" w:after="120"/>
        <w:ind w:firstLine="720"/>
        <w:jc w:val="both"/>
      </w:pPr>
    </w:p>
    <w:p w:rsidR="00B352B9" w:rsidRPr="003B4C7C" w:rsidRDefault="00B352B9">
      <w:pPr>
        <w:widowControl w:val="0"/>
        <w:spacing w:before="120" w:after="120"/>
        <w:ind w:left="360" w:firstLine="360"/>
        <w:jc w:val="both"/>
      </w:pPr>
    </w:p>
    <w:p w:rsidR="00B352B9" w:rsidRPr="003B4C7C" w:rsidRDefault="00B352B9">
      <w:pPr>
        <w:widowControl w:val="0"/>
        <w:spacing w:before="120" w:after="120"/>
        <w:ind w:left="360" w:firstLine="360"/>
        <w:jc w:val="both"/>
      </w:pPr>
    </w:p>
    <w:p w:rsidR="00B352B9" w:rsidRPr="003B4C7C" w:rsidRDefault="00B352B9">
      <w:pPr>
        <w:widowControl w:val="0"/>
        <w:spacing w:before="120" w:after="120"/>
        <w:ind w:left="360" w:firstLine="360"/>
        <w:jc w:val="both"/>
      </w:pPr>
    </w:p>
    <w:p w:rsidR="00B352B9" w:rsidRPr="003B4C7C" w:rsidRDefault="002E617E">
      <w:pPr>
        <w:widowControl w:val="0"/>
        <w:spacing w:before="120" w:after="120"/>
        <w:ind w:firstLine="360"/>
        <w:jc w:val="both"/>
      </w:pPr>
      <w:r w:rsidRPr="003B4C7C">
        <w:rPr>
          <w:sz w:val="28"/>
          <w:szCs w:val="28"/>
        </w:rPr>
        <w:t>Trong đó:</w:t>
      </w:r>
    </w:p>
    <w:p w:rsidR="00B352B9" w:rsidRPr="003B4C7C" w:rsidRDefault="002E617E">
      <w:pPr>
        <w:widowControl w:val="0"/>
        <w:spacing w:before="120" w:after="120"/>
        <w:jc w:val="both"/>
      </w:pPr>
      <w:r w:rsidRPr="003B4C7C">
        <w:rPr>
          <w:sz w:val="28"/>
          <w:szCs w:val="28"/>
        </w:rPr>
        <w:tab/>
        <w:t>DIV</w:t>
      </w:r>
      <w:r w:rsidRPr="003B4C7C">
        <w:rPr>
          <w:sz w:val="28"/>
          <w:szCs w:val="28"/>
        </w:rPr>
        <w:tab/>
        <w:t>: Cổ tức dự kiến chia cho cổ đông đều hàng năm.</w:t>
      </w:r>
    </w:p>
    <w:p w:rsidR="00B352B9" w:rsidRPr="003B4C7C" w:rsidRDefault="002E617E">
      <w:pPr>
        <w:widowControl w:val="0"/>
        <w:spacing w:before="120" w:after="120"/>
        <w:jc w:val="both"/>
      </w:pPr>
      <w:r w:rsidRPr="003B4C7C">
        <w:rPr>
          <w:sz w:val="28"/>
          <w:szCs w:val="28"/>
        </w:rPr>
        <w:tab/>
      </w:r>
      <w:proofErr w:type="gramStart"/>
      <w:r w:rsidRPr="003B4C7C">
        <w:rPr>
          <w:sz w:val="28"/>
          <w:szCs w:val="28"/>
        </w:rPr>
        <w:t>r</w:t>
      </w:r>
      <w:proofErr w:type="gramEnd"/>
      <w:r w:rsidRPr="003B4C7C">
        <w:rPr>
          <w:sz w:val="28"/>
          <w:szCs w:val="28"/>
        </w:rPr>
        <w:tab/>
        <w:t>: Tỷ suất sinh lợi mong muốn trên vốn cổ phần.</w:t>
      </w:r>
    </w:p>
    <w:p w:rsidR="00B352B9" w:rsidRPr="003B4C7C" w:rsidRDefault="002E617E">
      <w:pPr>
        <w:widowControl w:val="0"/>
        <w:spacing w:before="120" w:after="120"/>
        <w:jc w:val="both"/>
      </w:pPr>
      <w:r w:rsidRPr="003B4C7C">
        <w:rPr>
          <w:sz w:val="28"/>
          <w:szCs w:val="28"/>
        </w:rPr>
        <w:tab/>
      </w:r>
      <w:proofErr w:type="gramStart"/>
      <w:r w:rsidRPr="003B4C7C">
        <w:rPr>
          <w:sz w:val="28"/>
          <w:szCs w:val="28"/>
        </w:rPr>
        <w:t>g</w:t>
      </w:r>
      <w:proofErr w:type="gramEnd"/>
      <w:r w:rsidRPr="003B4C7C">
        <w:rPr>
          <w:sz w:val="28"/>
          <w:szCs w:val="28"/>
        </w:rPr>
        <w:tab/>
        <w:t>: Tỷ lệ tăng trưởng dự kiến ổn định hàng năm.</w:t>
      </w:r>
    </w:p>
    <w:p w:rsidR="00B352B9" w:rsidRPr="003B4C7C" w:rsidRDefault="00B352B9">
      <w:pPr>
        <w:widowControl w:val="0"/>
        <w:spacing w:before="120" w:after="120"/>
        <w:jc w:val="both"/>
      </w:pPr>
    </w:p>
    <w:p w:rsidR="00B352B9" w:rsidRPr="003B4C7C" w:rsidRDefault="002E617E">
      <w:pPr>
        <w:widowControl w:val="0"/>
        <w:spacing w:before="120" w:after="120"/>
        <w:ind w:firstLine="720"/>
        <w:jc w:val="both"/>
      </w:pPr>
      <w:r w:rsidRPr="003B4C7C">
        <w:rPr>
          <w:sz w:val="28"/>
          <w:szCs w:val="28"/>
        </w:rPr>
        <w:t>3) Ví dụ: Công ty X dự kiến từ năm kế tiếp sẽ chia cho các chủ sở hữu mỗi năm là 1</w:t>
      </w:r>
      <w:proofErr w:type="gramStart"/>
      <w:r w:rsidRPr="003B4C7C">
        <w:rPr>
          <w:sz w:val="28"/>
          <w:szCs w:val="28"/>
        </w:rPr>
        <w:t>,5</w:t>
      </w:r>
      <w:proofErr w:type="gramEnd"/>
      <w:r w:rsidRPr="003B4C7C">
        <w:rPr>
          <w:sz w:val="28"/>
          <w:szCs w:val="28"/>
        </w:rPr>
        <w:t xml:space="preserve"> tỷ đồng, biết suất sinh lợi mong muốn trên thị trường của vốn cổ phần công ty là 10%/năm và cổ tức tăng trưởng hàng năm là 5% thì giá trị vốn chủ sở hữu của công ty X sẽ là:</w:t>
      </w:r>
    </w:p>
    <w:p w:rsidR="00B352B9" w:rsidRPr="003B4C7C" w:rsidRDefault="00B352B9">
      <w:pPr>
        <w:widowControl w:val="0"/>
        <w:spacing w:before="120" w:after="120"/>
        <w:jc w:val="both"/>
      </w:pPr>
    </w:p>
    <w:p w:rsidR="00B352B9" w:rsidRPr="003B4C7C" w:rsidRDefault="00B352B9">
      <w:pPr>
        <w:widowControl w:val="0"/>
        <w:spacing w:before="120" w:after="120"/>
        <w:jc w:val="both"/>
      </w:pPr>
    </w:p>
    <w:p w:rsidR="00B352B9" w:rsidRPr="003B4C7C" w:rsidRDefault="00B352B9">
      <w:pPr>
        <w:widowControl w:val="0"/>
        <w:spacing w:before="120" w:after="120"/>
        <w:jc w:val="both"/>
      </w:pPr>
    </w:p>
    <w:p w:rsidR="00B352B9" w:rsidRPr="003B4C7C" w:rsidRDefault="002E617E">
      <w:pPr>
        <w:widowControl w:val="0"/>
        <w:spacing w:before="120" w:after="120"/>
        <w:ind w:firstLine="720"/>
        <w:jc w:val="both"/>
      </w:pPr>
      <w:r w:rsidRPr="003B4C7C">
        <w:rPr>
          <w:sz w:val="28"/>
          <w:szCs w:val="28"/>
        </w:rPr>
        <w:t>4) Điều kiện áp dụng</w:t>
      </w:r>
    </w:p>
    <w:p w:rsidR="00B352B9" w:rsidRPr="003B4C7C" w:rsidRDefault="002E617E">
      <w:pPr>
        <w:widowControl w:val="0"/>
        <w:spacing w:before="120" w:after="120"/>
        <w:ind w:firstLine="720"/>
        <w:jc w:val="both"/>
      </w:pPr>
      <w:proofErr w:type="gramStart"/>
      <w:r w:rsidRPr="003B4C7C">
        <w:rPr>
          <w:sz w:val="28"/>
          <w:szCs w:val="28"/>
        </w:rPr>
        <w:t>Áp dụng đối với các doanh nghiệp có hoạt động kinh doanh ổn định.</w:t>
      </w:r>
      <w:proofErr w:type="gramEnd"/>
      <w:r w:rsidRPr="003B4C7C">
        <w:rPr>
          <w:sz w:val="28"/>
          <w:szCs w:val="28"/>
        </w:rPr>
        <w:t xml:space="preserve"> Cụ thể là:</w:t>
      </w:r>
    </w:p>
    <w:p w:rsidR="00B352B9" w:rsidRPr="003B4C7C" w:rsidRDefault="002E617E">
      <w:pPr>
        <w:widowControl w:val="0"/>
        <w:numPr>
          <w:ilvl w:val="0"/>
          <w:numId w:val="27"/>
        </w:numPr>
        <w:spacing w:before="120" w:after="120"/>
        <w:ind w:hanging="360"/>
        <w:contextualSpacing/>
        <w:jc w:val="both"/>
      </w:pPr>
      <w:r w:rsidRPr="003B4C7C">
        <w:rPr>
          <w:sz w:val="28"/>
          <w:szCs w:val="28"/>
        </w:rPr>
        <w:t>Mô hình tăng trưởng Gordon phù hợp nhất đối với những công ty có chính sách chi trả cổ tức trong dài hạn hợp lý.</w:t>
      </w:r>
    </w:p>
    <w:p w:rsidR="00B352B9" w:rsidRPr="003B4C7C" w:rsidRDefault="002E617E">
      <w:pPr>
        <w:widowControl w:val="0"/>
        <w:numPr>
          <w:ilvl w:val="0"/>
          <w:numId w:val="27"/>
        </w:numPr>
        <w:spacing w:before="120" w:after="120"/>
        <w:ind w:hanging="360"/>
        <w:contextualSpacing/>
        <w:jc w:val="both"/>
      </w:pPr>
      <w:r w:rsidRPr="003B4C7C">
        <w:rPr>
          <w:sz w:val="28"/>
          <w:szCs w:val="28"/>
        </w:rPr>
        <w:t>Mô hình tăng trưởng Gordon đặc biệt phù hợp đối với những công ty dịch vụ công ích có tăng trưởng ổn định.</w:t>
      </w:r>
    </w:p>
    <w:p w:rsidR="00B352B9" w:rsidRPr="003B4C7C" w:rsidRDefault="002E617E">
      <w:pPr>
        <w:pStyle w:val="Heading3"/>
        <w:keepNext w:val="0"/>
        <w:keepLines w:val="0"/>
        <w:widowControl w:val="0"/>
        <w:spacing w:before="120" w:after="120"/>
        <w:ind w:firstLine="720"/>
        <w:contextualSpacing w:val="0"/>
        <w:jc w:val="both"/>
        <w:rPr>
          <w:b w:val="0"/>
        </w:rPr>
      </w:pPr>
      <w:r w:rsidRPr="003B4C7C">
        <w:rPr>
          <w:rFonts w:ascii="Times New Roman" w:eastAsia="Times New Roman" w:hAnsi="Times New Roman" w:cs="Times New Roman"/>
          <w:b w:val="0"/>
          <w:sz w:val="28"/>
          <w:szCs w:val="28"/>
        </w:rPr>
        <w:t>5) Ưu nhược điểm:</w:t>
      </w:r>
    </w:p>
    <w:p w:rsidR="00B352B9" w:rsidRPr="003B4C7C" w:rsidRDefault="002E617E">
      <w:pPr>
        <w:widowControl w:val="0"/>
        <w:numPr>
          <w:ilvl w:val="1"/>
          <w:numId w:val="13"/>
        </w:numPr>
        <w:spacing w:before="120" w:after="120"/>
        <w:ind w:left="720" w:hanging="360"/>
        <w:contextualSpacing/>
        <w:jc w:val="both"/>
      </w:pPr>
      <w:r w:rsidRPr="003B4C7C">
        <w:rPr>
          <w:sz w:val="28"/>
          <w:szCs w:val="28"/>
        </w:rPr>
        <w:t>Ưu: Là một phương pháp ước tính giá trị doanh nghiệp đơn giản và tiện lợi.</w:t>
      </w:r>
    </w:p>
    <w:p w:rsidR="00B352B9" w:rsidRPr="003B4C7C" w:rsidRDefault="002E617E">
      <w:pPr>
        <w:widowControl w:val="0"/>
        <w:numPr>
          <w:ilvl w:val="1"/>
          <w:numId w:val="13"/>
        </w:numPr>
        <w:spacing w:before="120" w:after="120"/>
        <w:ind w:left="720" w:hanging="360"/>
        <w:contextualSpacing/>
        <w:jc w:val="both"/>
      </w:pPr>
      <w:r w:rsidRPr="003B4C7C">
        <w:rPr>
          <w:sz w:val="28"/>
          <w:szCs w:val="28"/>
        </w:rPr>
        <w:t xml:space="preserve">Nhược: </w:t>
      </w:r>
    </w:p>
    <w:p w:rsidR="00B352B9" w:rsidRPr="003B4C7C" w:rsidRDefault="002E617E">
      <w:pPr>
        <w:widowControl w:val="0"/>
        <w:spacing w:before="120" w:after="120"/>
        <w:ind w:firstLine="720"/>
        <w:jc w:val="both"/>
      </w:pPr>
      <w:proofErr w:type="gramStart"/>
      <w:r w:rsidRPr="003B4C7C">
        <w:rPr>
          <w:sz w:val="28"/>
          <w:szCs w:val="28"/>
        </w:rPr>
        <w:lastRenderedPageBreak/>
        <w:t>+  Rất</w:t>
      </w:r>
      <w:proofErr w:type="gramEnd"/>
      <w:r w:rsidRPr="003B4C7C">
        <w:rPr>
          <w:sz w:val="28"/>
          <w:szCs w:val="28"/>
        </w:rPr>
        <w:t xml:space="preserve"> nhạy cảm đối với tỷ lệ tăng trưởng, khi tỷ lệ tăng trưởng bằng tỷ suất sinh lợi thì giá trị sẽ không tính toán được.</w:t>
      </w:r>
    </w:p>
    <w:p w:rsidR="00B352B9" w:rsidRPr="003B4C7C" w:rsidRDefault="002E617E">
      <w:pPr>
        <w:pStyle w:val="Heading3"/>
        <w:keepNext w:val="0"/>
        <w:keepLines w:val="0"/>
        <w:widowControl w:val="0"/>
        <w:spacing w:before="120" w:after="120"/>
        <w:ind w:firstLine="720"/>
        <w:contextualSpacing w:val="0"/>
        <w:jc w:val="both"/>
        <w:rPr>
          <w:b w:val="0"/>
        </w:rPr>
      </w:pPr>
      <w:r w:rsidRPr="003B4C7C">
        <w:rPr>
          <w:rFonts w:ascii="Times New Roman" w:eastAsia="Times New Roman" w:hAnsi="Times New Roman" w:cs="Times New Roman"/>
          <w:b w:val="0"/>
          <w:sz w:val="28"/>
          <w:szCs w:val="28"/>
        </w:rPr>
        <w:t>4.2. Mô hình dòng cổ tức vô hạn và không đổi (g = 0%)</w:t>
      </w:r>
    </w:p>
    <w:p w:rsidR="00B352B9" w:rsidRPr="003B4C7C" w:rsidRDefault="002E617E">
      <w:pPr>
        <w:widowControl w:val="0"/>
        <w:spacing w:before="120" w:after="120"/>
        <w:ind w:firstLine="720"/>
        <w:jc w:val="both"/>
      </w:pPr>
      <w:r w:rsidRPr="003B4C7C">
        <w:rPr>
          <w:sz w:val="28"/>
          <w:szCs w:val="28"/>
        </w:rPr>
        <w:t xml:space="preserve">1) Khái niệm </w:t>
      </w:r>
    </w:p>
    <w:p w:rsidR="00B352B9" w:rsidRPr="003B4C7C" w:rsidRDefault="002E617E">
      <w:pPr>
        <w:widowControl w:val="0"/>
        <w:spacing w:before="120" w:after="120"/>
        <w:ind w:firstLine="720"/>
        <w:jc w:val="both"/>
      </w:pPr>
      <w:r w:rsidRPr="003B4C7C">
        <w:rPr>
          <w:sz w:val="28"/>
          <w:szCs w:val="28"/>
        </w:rPr>
        <w:t>Mô hình dòng cổ tức vô hạn và không đổi là mô hình ước tính giá trị vốn chủ sở hữu của công ty mà dòng cổ tức là vĩnh viễn và không tăng trưởng.</w:t>
      </w:r>
    </w:p>
    <w:p w:rsidR="00B352B9" w:rsidRPr="003B4C7C" w:rsidRDefault="00B352B9">
      <w:pPr>
        <w:widowControl w:val="0"/>
        <w:spacing w:before="120" w:after="120"/>
        <w:ind w:firstLine="720"/>
        <w:jc w:val="both"/>
      </w:pPr>
    </w:p>
    <w:p w:rsidR="00B352B9" w:rsidRPr="003B4C7C" w:rsidRDefault="002E617E">
      <w:pPr>
        <w:widowControl w:val="0"/>
        <w:spacing w:before="120" w:after="120"/>
        <w:ind w:firstLine="720"/>
        <w:jc w:val="both"/>
      </w:pPr>
      <w:r w:rsidRPr="003B4C7C">
        <w:rPr>
          <w:sz w:val="28"/>
          <w:szCs w:val="28"/>
        </w:rPr>
        <w:t xml:space="preserve">2) Công thức tính: </w:t>
      </w:r>
    </w:p>
    <w:p w:rsidR="00B352B9" w:rsidRPr="003B4C7C" w:rsidRDefault="002E617E">
      <w:pPr>
        <w:widowControl w:val="0"/>
        <w:spacing w:before="120" w:after="120"/>
        <w:ind w:firstLine="720"/>
        <w:jc w:val="both"/>
      </w:pPr>
      <w:r w:rsidRPr="003B4C7C">
        <w:rPr>
          <w:sz w:val="28"/>
          <w:szCs w:val="28"/>
        </w:rPr>
        <w:t>Trong trường hợp dòng cổ tức được dự kiến là một khoản tiền ổn định (DIV = DIV</w:t>
      </w:r>
      <w:r w:rsidRPr="003B4C7C">
        <w:rPr>
          <w:sz w:val="28"/>
          <w:szCs w:val="28"/>
          <w:vertAlign w:val="subscript"/>
        </w:rPr>
        <w:t>1</w:t>
      </w:r>
      <w:r w:rsidRPr="003B4C7C">
        <w:rPr>
          <w:sz w:val="28"/>
          <w:szCs w:val="28"/>
        </w:rPr>
        <w:t xml:space="preserve"> = DIV</w:t>
      </w:r>
      <w:r w:rsidRPr="003B4C7C">
        <w:rPr>
          <w:sz w:val="28"/>
          <w:szCs w:val="28"/>
          <w:vertAlign w:val="subscript"/>
        </w:rPr>
        <w:t>2</w:t>
      </w:r>
      <w:r w:rsidRPr="003B4C7C">
        <w:rPr>
          <w:sz w:val="28"/>
          <w:szCs w:val="28"/>
        </w:rPr>
        <w:t xml:space="preserve"> = ...), công ty tồn tại vĩnh viễn và tỷ lệ tăng trưởng g=0% thì giá trị vốn chủ sở hữu của công ty được tính như sau: </w:t>
      </w:r>
    </w:p>
    <w:p w:rsidR="00B352B9" w:rsidRPr="003B4C7C" w:rsidRDefault="00B352B9">
      <w:pPr>
        <w:widowControl w:val="0"/>
        <w:spacing w:before="120" w:after="120"/>
        <w:ind w:left="360" w:firstLine="360"/>
        <w:jc w:val="both"/>
      </w:pPr>
    </w:p>
    <w:p w:rsidR="00B352B9" w:rsidRPr="003B4C7C" w:rsidRDefault="00B352B9">
      <w:pPr>
        <w:widowControl w:val="0"/>
        <w:spacing w:before="120" w:after="120"/>
        <w:ind w:left="360" w:firstLine="360"/>
        <w:jc w:val="both"/>
      </w:pPr>
    </w:p>
    <w:p w:rsidR="00B352B9" w:rsidRPr="003B4C7C" w:rsidRDefault="00B352B9">
      <w:pPr>
        <w:widowControl w:val="0"/>
        <w:spacing w:before="120" w:after="120"/>
        <w:ind w:left="360" w:firstLine="360"/>
        <w:jc w:val="both"/>
      </w:pPr>
    </w:p>
    <w:p w:rsidR="00B352B9" w:rsidRPr="003B4C7C" w:rsidRDefault="002E617E">
      <w:pPr>
        <w:widowControl w:val="0"/>
        <w:spacing w:before="120" w:after="120"/>
        <w:ind w:firstLine="720"/>
        <w:jc w:val="both"/>
      </w:pPr>
      <w:r w:rsidRPr="003B4C7C">
        <w:rPr>
          <w:sz w:val="28"/>
          <w:szCs w:val="28"/>
        </w:rPr>
        <w:t>3) Ví dụ: Công ty X dự kiến từ năm kế tiếp sẽ chia cho các chủ sở hữu mỗi năm là 1</w:t>
      </w:r>
      <w:proofErr w:type="gramStart"/>
      <w:r w:rsidRPr="003B4C7C">
        <w:rPr>
          <w:sz w:val="28"/>
          <w:szCs w:val="28"/>
        </w:rPr>
        <w:t>,5</w:t>
      </w:r>
      <w:proofErr w:type="gramEnd"/>
      <w:r w:rsidRPr="003B4C7C">
        <w:rPr>
          <w:sz w:val="28"/>
          <w:szCs w:val="28"/>
        </w:rPr>
        <w:t xml:space="preserve"> tỷ đồng, biết suất sinh lợi mong muốn trên thị trường của vốn cổ phần công ty là 10%/năm.</w:t>
      </w:r>
    </w:p>
    <w:p w:rsidR="00B352B9" w:rsidRPr="003B4C7C" w:rsidRDefault="002E617E">
      <w:pPr>
        <w:widowControl w:val="0"/>
        <w:spacing w:before="120" w:after="120"/>
        <w:ind w:firstLine="720"/>
        <w:jc w:val="both"/>
      </w:pPr>
      <w:r w:rsidRPr="003B4C7C">
        <w:rPr>
          <w:sz w:val="28"/>
          <w:szCs w:val="28"/>
        </w:rPr>
        <w:t>Giá trị vốn chủ hữu của công ty được tính như sau:</w:t>
      </w:r>
    </w:p>
    <w:p w:rsidR="00B352B9" w:rsidRPr="003B4C7C" w:rsidRDefault="00B352B9">
      <w:pPr>
        <w:widowControl w:val="0"/>
        <w:spacing w:before="120" w:after="120"/>
        <w:ind w:firstLine="720"/>
        <w:jc w:val="both"/>
      </w:pPr>
    </w:p>
    <w:p w:rsidR="00B352B9" w:rsidRPr="003B4C7C" w:rsidRDefault="00B352B9">
      <w:pPr>
        <w:widowControl w:val="0"/>
        <w:spacing w:before="120" w:after="120"/>
        <w:ind w:firstLine="720"/>
        <w:jc w:val="both"/>
      </w:pPr>
    </w:p>
    <w:p w:rsidR="00B352B9" w:rsidRPr="003B4C7C" w:rsidRDefault="00B352B9">
      <w:pPr>
        <w:widowControl w:val="0"/>
        <w:spacing w:before="120" w:after="120"/>
        <w:jc w:val="both"/>
      </w:pPr>
    </w:p>
    <w:p w:rsidR="00B352B9" w:rsidRPr="003B4C7C" w:rsidRDefault="002E617E">
      <w:pPr>
        <w:widowControl w:val="0"/>
        <w:spacing w:before="120" w:after="120"/>
        <w:ind w:firstLine="720"/>
        <w:jc w:val="both"/>
      </w:pPr>
      <w:r w:rsidRPr="003B4C7C">
        <w:rPr>
          <w:sz w:val="28"/>
          <w:szCs w:val="28"/>
        </w:rPr>
        <w:t>4) Điều kiện áp dụng</w:t>
      </w:r>
    </w:p>
    <w:p w:rsidR="00B352B9" w:rsidRPr="003B4C7C" w:rsidRDefault="002E617E">
      <w:pPr>
        <w:widowControl w:val="0"/>
        <w:spacing w:before="120" w:after="120"/>
        <w:ind w:firstLine="720"/>
        <w:jc w:val="both"/>
      </w:pPr>
      <w:proofErr w:type="gramStart"/>
      <w:r w:rsidRPr="003B4C7C">
        <w:rPr>
          <w:sz w:val="28"/>
          <w:szCs w:val="28"/>
        </w:rPr>
        <w:t>Áp dụng đối với các doanh nghiệp mà lợi nhuận tạo ra hàng năm đều chia cổ tức hết cho cổ đông, không giữ lại để tái đầu tư nên không có sự tăng trưởng.</w:t>
      </w:r>
      <w:proofErr w:type="gramEnd"/>
    </w:p>
    <w:p w:rsidR="00B352B9" w:rsidRPr="003B4C7C" w:rsidRDefault="002E617E">
      <w:pPr>
        <w:widowControl w:val="0"/>
        <w:spacing w:before="120" w:after="120"/>
        <w:ind w:left="720" w:firstLine="720"/>
        <w:jc w:val="both"/>
      </w:pPr>
      <w:r w:rsidRPr="003B4C7C">
        <w:rPr>
          <w:sz w:val="28"/>
          <w:szCs w:val="28"/>
        </w:rPr>
        <w:t>5) Nhược điểm</w:t>
      </w:r>
    </w:p>
    <w:p w:rsidR="00B352B9" w:rsidRPr="003B4C7C" w:rsidRDefault="002E617E">
      <w:pPr>
        <w:widowControl w:val="0"/>
        <w:spacing w:before="120" w:after="120"/>
        <w:ind w:left="720" w:firstLine="720"/>
        <w:jc w:val="both"/>
      </w:pPr>
      <w:r w:rsidRPr="003B4C7C">
        <w:rPr>
          <w:sz w:val="28"/>
          <w:szCs w:val="28"/>
        </w:rPr>
        <w:t xml:space="preserve">Khó áp dụng do trong thực tế cổ tức thường không chia hết cho cổ đông, mà để lại một phần để tái đầu </w:t>
      </w:r>
      <w:proofErr w:type="gramStart"/>
      <w:r w:rsidRPr="003B4C7C">
        <w:rPr>
          <w:sz w:val="28"/>
          <w:szCs w:val="28"/>
        </w:rPr>
        <w:t>tư</w:t>
      </w:r>
      <w:proofErr w:type="gramEnd"/>
      <w:r w:rsidRPr="003B4C7C">
        <w:rPr>
          <w:sz w:val="28"/>
          <w:szCs w:val="28"/>
        </w:rPr>
        <w:t>.</w:t>
      </w:r>
    </w:p>
    <w:p w:rsidR="00B352B9" w:rsidRPr="003B4C7C" w:rsidRDefault="002E617E">
      <w:pPr>
        <w:widowControl w:val="0"/>
        <w:spacing w:before="120" w:after="120"/>
        <w:ind w:left="720" w:firstLine="720"/>
        <w:jc w:val="both"/>
      </w:pPr>
      <w:r w:rsidRPr="003B4C7C">
        <w:rPr>
          <w:sz w:val="28"/>
          <w:szCs w:val="28"/>
        </w:rPr>
        <w:t>4.3. Cổ tức tăng trưởng không ổn định (g không đều) - Mô hình chiết khấu cổ tức nhiều giai đoạn:</w:t>
      </w:r>
    </w:p>
    <w:p w:rsidR="00B352B9" w:rsidRPr="003B4C7C" w:rsidRDefault="002E617E">
      <w:pPr>
        <w:widowControl w:val="0"/>
        <w:spacing w:before="120" w:after="120"/>
        <w:ind w:firstLine="720"/>
        <w:jc w:val="both"/>
      </w:pPr>
      <w:r w:rsidRPr="003B4C7C">
        <w:rPr>
          <w:sz w:val="28"/>
          <w:szCs w:val="28"/>
        </w:rPr>
        <w:t>1) Khái niệm</w:t>
      </w:r>
    </w:p>
    <w:p w:rsidR="00B352B9" w:rsidRPr="003B4C7C" w:rsidRDefault="002E617E">
      <w:pPr>
        <w:widowControl w:val="0"/>
        <w:spacing w:before="120" w:after="120"/>
        <w:ind w:firstLine="720"/>
        <w:jc w:val="both"/>
      </w:pPr>
      <w:r w:rsidRPr="003B4C7C">
        <w:rPr>
          <w:sz w:val="28"/>
          <w:szCs w:val="28"/>
        </w:rPr>
        <w:t>Mô hình cổ tức tăng trưởng không ổn định là mô hình nhiều giai đoạn tăng trưởng: giai đoạn tăng trưởng thần kỳ kéo dài trong n năm và giai đoạn tăng trưởng ổn định kéo dài mãi mãi sau đó (2 giai đoạn); hoặc giai đoạn tăng trưởng cao, giai đoạn quá độ và giai đoạn tăng trưởng thấp ổn định (3 giai đoạn).</w:t>
      </w:r>
    </w:p>
    <w:p w:rsidR="00B352B9" w:rsidRPr="003B4C7C" w:rsidRDefault="002E617E">
      <w:pPr>
        <w:widowControl w:val="0"/>
        <w:spacing w:before="120" w:after="120"/>
        <w:ind w:firstLine="720"/>
        <w:jc w:val="both"/>
      </w:pPr>
      <w:r w:rsidRPr="003B4C7C">
        <w:rPr>
          <w:sz w:val="28"/>
          <w:szCs w:val="28"/>
        </w:rPr>
        <w:lastRenderedPageBreak/>
        <w:t>2) Công thức tính:</w:t>
      </w:r>
    </w:p>
    <w:p w:rsidR="00B352B9" w:rsidRPr="003B4C7C" w:rsidRDefault="002E617E">
      <w:pPr>
        <w:widowControl w:val="0"/>
        <w:spacing w:before="120" w:after="120"/>
        <w:ind w:firstLine="720"/>
        <w:jc w:val="both"/>
      </w:pPr>
      <w:r w:rsidRPr="003B4C7C">
        <w:rPr>
          <w:sz w:val="28"/>
          <w:szCs w:val="28"/>
        </w:rPr>
        <w:t>Giá trị vốn chủ sở hữu = Hiện giá dòng cổ tức + Giá trị cuối cùng quy về   hiện tại.</w:t>
      </w:r>
    </w:p>
    <w:p w:rsidR="00B352B9" w:rsidRPr="003B4C7C" w:rsidRDefault="00B352B9">
      <w:pPr>
        <w:widowControl w:val="0"/>
        <w:spacing w:before="120" w:after="120"/>
        <w:ind w:left="2160"/>
        <w:jc w:val="both"/>
      </w:pPr>
    </w:p>
    <w:p w:rsidR="00B352B9" w:rsidRPr="003B4C7C" w:rsidRDefault="00B352B9">
      <w:pPr>
        <w:widowControl w:val="0"/>
        <w:spacing w:before="120" w:after="120"/>
        <w:ind w:left="2160"/>
        <w:jc w:val="both"/>
      </w:pPr>
    </w:p>
    <w:p w:rsidR="00B352B9" w:rsidRPr="003B4C7C" w:rsidRDefault="00B352B9">
      <w:pPr>
        <w:widowControl w:val="0"/>
        <w:spacing w:before="120" w:after="120"/>
        <w:ind w:left="2160"/>
        <w:jc w:val="both"/>
      </w:pPr>
    </w:p>
    <w:p w:rsidR="00B352B9" w:rsidRPr="003B4C7C" w:rsidRDefault="002E617E">
      <w:pPr>
        <w:widowControl w:val="0"/>
        <w:spacing w:before="120" w:after="120"/>
        <w:jc w:val="both"/>
      </w:pPr>
      <w:r w:rsidRPr="003B4C7C">
        <w:rPr>
          <w:sz w:val="28"/>
          <w:szCs w:val="28"/>
        </w:rPr>
        <w:t xml:space="preserve">      </w:t>
      </w:r>
      <w:r w:rsidRPr="003B4C7C">
        <w:rPr>
          <w:sz w:val="28"/>
          <w:szCs w:val="28"/>
        </w:rPr>
        <w:tab/>
        <w:t>Trong đó:</w:t>
      </w:r>
    </w:p>
    <w:p w:rsidR="00B352B9" w:rsidRPr="003B4C7C" w:rsidRDefault="002E617E">
      <w:pPr>
        <w:widowControl w:val="0"/>
        <w:spacing w:before="120" w:after="120"/>
        <w:ind w:left="720" w:firstLine="720"/>
        <w:jc w:val="both"/>
      </w:pPr>
      <w:proofErr w:type="gramStart"/>
      <w:r w:rsidRPr="003B4C7C">
        <w:rPr>
          <w:sz w:val="28"/>
          <w:szCs w:val="28"/>
        </w:rPr>
        <w:t>V</w:t>
      </w:r>
      <w:r w:rsidRPr="003B4C7C">
        <w:rPr>
          <w:sz w:val="28"/>
          <w:szCs w:val="28"/>
          <w:vertAlign w:val="subscript"/>
        </w:rPr>
        <w:t>o</w:t>
      </w:r>
      <w:proofErr w:type="gramEnd"/>
      <w:r w:rsidRPr="003B4C7C">
        <w:rPr>
          <w:sz w:val="28"/>
          <w:szCs w:val="28"/>
        </w:rPr>
        <w:tab/>
        <w:t>= Giá trị vốn chủ sở hữu của công ty thời điểm hiện tại</w:t>
      </w:r>
    </w:p>
    <w:p w:rsidR="00B352B9" w:rsidRPr="003B4C7C" w:rsidRDefault="002E617E">
      <w:pPr>
        <w:widowControl w:val="0"/>
        <w:spacing w:before="120" w:after="120"/>
        <w:ind w:left="720" w:firstLine="720"/>
        <w:jc w:val="both"/>
      </w:pPr>
      <w:r w:rsidRPr="003B4C7C">
        <w:rPr>
          <w:sz w:val="28"/>
          <w:szCs w:val="28"/>
        </w:rPr>
        <w:t>DIV</w:t>
      </w:r>
      <w:r w:rsidRPr="003B4C7C">
        <w:rPr>
          <w:sz w:val="28"/>
          <w:szCs w:val="28"/>
          <w:vertAlign w:val="subscript"/>
        </w:rPr>
        <w:t>t</w:t>
      </w:r>
      <w:r w:rsidRPr="003B4C7C">
        <w:rPr>
          <w:sz w:val="28"/>
          <w:szCs w:val="28"/>
        </w:rPr>
        <w:t xml:space="preserve"> </w:t>
      </w:r>
      <w:r w:rsidRPr="003B4C7C">
        <w:rPr>
          <w:sz w:val="28"/>
          <w:szCs w:val="28"/>
        </w:rPr>
        <w:tab/>
        <w:t>= Cổ tức dự kiến năm t</w:t>
      </w:r>
    </w:p>
    <w:p w:rsidR="00B352B9" w:rsidRPr="003B4C7C" w:rsidRDefault="002E617E">
      <w:pPr>
        <w:widowControl w:val="0"/>
        <w:spacing w:before="120" w:after="120"/>
        <w:ind w:left="720" w:firstLine="720"/>
        <w:jc w:val="both"/>
      </w:pPr>
      <w:r w:rsidRPr="003B4C7C">
        <w:rPr>
          <w:sz w:val="28"/>
          <w:szCs w:val="28"/>
        </w:rPr>
        <w:t xml:space="preserve">r </w:t>
      </w:r>
      <w:r w:rsidRPr="003B4C7C">
        <w:rPr>
          <w:sz w:val="28"/>
          <w:szCs w:val="28"/>
        </w:rPr>
        <w:tab/>
        <w:t>= Suất sinh lợi mong đợi</w:t>
      </w:r>
    </w:p>
    <w:p w:rsidR="00B352B9" w:rsidRPr="003B4C7C" w:rsidRDefault="002E617E">
      <w:pPr>
        <w:widowControl w:val="0"/>
        <w:spacing w:before="120" w:after="120"/>
        <w:ind w:left="720" w:firstLine="720"/>
        <w:jc w:val="both"/>
      </w:pPr>
      <w:r w:rsidRPr="003B4C7C">
        <w:rPr>
          <w:sz w:val="28"/>
          <w:szCs w:val="28"/>
        </w:rPr>
        <w:t>V</w:t>
      </w:r>
      <w:r w:rsidRPr="003B4C7C">
        <w:rPr>
          <w:sz w:val="28"/>
          <w:szCs w:val="28"/>
          <w:vertAlign w:val="subscript"/>
        </w:rPr>
        <w:t>n</w:t>
      </w:r>
      <w:r w:rsidRPr="003B4C7C">
        <w:rPr>
          <w:sz w:val="28"/>
          <w:szCs w:val="28"/>
        </w:rPr>
        <w:t xml:space="preserve"> </w:t>
      </w:r>
      <w:r w:rsidRPr="003B4C7C">
        <w:rPr>
          <w:sz w:val="28"/>
          <w:szCs w:val="28"/>
        </w:rPr>
        <w:tab/>
        <w:t>= Giá trị vốn chủ sở hữu của công ty cuối năm n</w:t>
      </w:r>
    </w:p>
    <w:p w:rsidR="00B352B9" w:rsidRPr="003B4C7C" w:rsidRDefault="002E617E">
      <w:pPr>
        <w:widowControl w:val="0"/>
        <w:spacing w:before="120" w:after="120"/>
        <w:ind w:left="720" w:firstLine="720"/>
        <w:jc w:val="both"/>
      </w:pPr>
      <w:proofErr w:type="gramStart"/>
      <w:r w:rsidRPr="003B4C7C">
        <w:rPr>
          <w:sz w:val="28"/>
          <w:szCs w:val="28"/>
        </w:rPr>
        <w:t>g</w:t>
      </w:r>
      <w:r w:rsidRPr="003B4C7C">
        <w:rPr>
          <w:sz w:val="28"/>
          <w:szCs w:val="28"/>
          <w:vertAlign w:val="subscript"/>
        </w:rPr>
        <w:t>n</w:t>
      </w:r>
      <w:proofErr w:type="gramEnd"/>
      <w:r w:rsidRPr="003B4C7C">
        <w:rPr>
          <w:sz w:val="28"/>
          <w:szCs w:val="28"/>
        </w:rPr>
        <w:t xml:space="preserve"> </w:t>
      </w:r>
      <w:r w:rsidRPr="003B4C7C">
        <w:rPr>
          <w:sz w:val="28"/>
          <w:szCs w:val="28"/>
        </w:rPr>
        <w:tab/>
        <w:t>= Tỷ lệ tăng trưởng (mãi mãi) sau năm n</w:t>
      </w:r>
    </w:p>
    <w:p w:rsidR="00B352B9" w:rsidRPr="003B4C7C" w:rsidRDefault="002E617E">
      <w:pPr>
        <w:widowControl w:val="0"/>
        <w:spacing w:before="120" w:after="120"/>
        <w:ind w:firstLine="720"/>
        <w:jc w:val="both"/>
      </w:pPr>
      <w:r w:rsidRPr="003B4C7C">
        <w:rPr>
          <w:sz w:val="28"/>
          <w:szCs w:val="28"/>
        </w:rPr>
        <w:t>3)  Ví dụ: Sử dụng các dữ liệu về cổ tức của công ty X với cổ tức năm 1 là 1</w:t>
      </w:r>
      <w:proofErr w:type="gramStart"/>
      <w:r w:rsidRPr="003B4C7C">
        <w:rPr>
          <w:sz w:val="28"/>
          <w:szCs w:val="28"/>
        </w:rPr>
        <w:t>,5</w:t>
      </w:r>
      <w:proofErr w:type="gramEnd"/>
      <w:r w:rsidRPr="003B4C7C">
        <w:rPr>
          <w:sz w:val="28"/>
          <w:szCs w:val="28"/>
        </w:rPr>
        <w:t xml:space="preserve"> tỷ đồng, giả sử tỷ lệ tăng trưởng cổ tức của năm 2 và 3 của công ty là g</w:t>
      </w:r>
      <w:r w:rsidRPr="003B4C7C">
        <w:rPr>
          <w:sz w:val="28"/>
          <w:szCs w:val="28"/>
          <w:vertAlign w:val="subscript"/>
        </w:rPr>
        <w:t>1</w:t>
      </w:r>
      <w:r w:rsidRPr="003B4C7C">
        <w:rPr>
          <w:sz w:val="28"/>
          <w:szCs w:val="28"/>
        </w:rPr>
        <w:t xml:space="preserve"> = 8%, và của năm 4 và 5 là g</w:t>
      </w:r>
      <w:r w:rsidRPr="003B4C7C">
        <w:rPr>
          <w:sz w:val="28"/>
          <w:szCs w:val="28"/>
          <w:vertAlign w:val="subscript"/>
        </w:rPr>
        <w:t>2</w:t>
      </w:r>
      <w:r w:rsidRPr="003B4C7C">
        <w:rPr>
          <w:sz w:val="28"/>
          <w:szCs w:val="28"/>
        </w:rPr>
        <w:t xml:space="preserve"> = 7% và từ năm thứ 6 trở đi thì tăng trưởng ổn định là g</w:t>
      </w:r>
      <w:r w:rsidRPr="003B4C7C">
        <w:rPr>
          <w:sz w:val="28"/>
          <w:szCs w:val="28"/>
          <w:vertAlign w:val="subscript"/>
        </w:rPr>
        <w:t>3</w:t>
      </w:r>
      <w:r w:rsidRPr="003B4C7C">
        <w:rPr>
          <w:sz w:val="28"/>
          <w:szCs w:val="28"/>
        </w:rPr>
        <w:t xml:space="preserve"> = 5%/năm.</w:t>
      </w:r>
    </w:p>
    <w:p w:rsidR="00B352B9" w:rsidRPr="003B4C7C" w:rsidRDefault="002E617E">
      <w:pPr>
        <w:widowControl w:val="0"/>
        <w:spacing w:before="120" w:after="120"/>
        <w:ind w:firstLine="720"/>
        <w:jc w:val="both"/>
      </w:pPr>
      <w:r w:rsidRPr="003B4C7C">
        <w:rPr>
          <w:sz w:val="28"/>
          <w:szCs w:val="28"/>
        </w:rPr>
        <w:t>Cổ tức hàng năm của công ty là:</w:t>
      </w:r>
    </w:p>
    <w:p w:rsidR="00B352B9" w:rsidRPr="003B4C7C" w:rsidRDefault="002E617E">
      <w:pPr>
        <w:widowControl w:val="0"/>
        <w:spacing w:before="120" w:after="120"/>
        <w:ind w:left="1080" w:firstLine="360"/>
        <w:jc w:val="both"/>
      </w:pPr>
      <w:r w:rsidRPr="003B4C7C">
        <w:rPr>
          <w:sz w:val="28"/>
          <w:szCs w:val="28"/>
        </w:rPr>
        <w:t>DIV</w:t>
      </w:r>
      <w:r w:rsidRPr="003B4C7C">
        <w:rPr>
          <w:sz w:val="28"/>
          <w:szCs w:val="28"/>
          <w:vertAlign w:val="subscript"/>
        </w:rPr>
        <w:t>1</w:t>
      </w:r>
      <w:r w:rsidRPr="003B4C7C">
        <w:rPr>
          <w:sz w:val="28"/>
          <w:szCs w:val="28"/>
        </w:rPr>
        <w:t xml:space="preserve"> = 1</w:t>
      </w:r>
      <w:proofErr w:type="gramStart"/>
      <w:r w:rsidRPr="003B4C7C">
        <w:rPr>
          <w:sz w:val="28"/>
          <w:szCs w:val="28"/>
        </w:rPr>
        <w:t>,5</w:t>
      </w:r>
      <w:proofErr w:type="gramEnd"/>
      <w:r w:rsidRPr="003B4C7C">
        <w:rPr>
          <w:sz w:val="28"/>
          <w:szCs w:val="28"/>
        </w:rPr>
        <w:t xml:space="preserve"> tỷ đồng</w:t>
      </w:r>
    </w:p>
    <w:p w:rsidR="00B352B9" w:rsidRPr="003B4C7C" w:rsidRDefault="002E617E">
      <w:pPr>
        <w:widowControl w:val="0"/>
        <w:spacing w:before="120" w:after="120"/>
        <w:ind w:left="1080" w:firstLine="360"/>
        <w:jc w:val="both"/>
      </w:pPr>
      <w:r w:rsidRPr="003B4C7C">
        <w:rPr>
          <w:sz w:val="28"/>
          <w:szCs w:val="28"/>
        </w:rPr>
        <w:t>DIV</w:t>
      </w:r>
      <w:r w:rsidRPr="003B4C7C">
        <w:rPr>
          <w:sz w:val="28"/>
          <w:szCs w:val="28"/>
          <w:vertAlign w:val="subscript"/>
        </w:rPr>
        <w:t>2</w:t>
      </w:r>
      <w:r w:rsidRPr="003B4C7C">
        <w:rPr>
          <w:sz w:val="28"/>
          <w:szCs w:val="28"/>
        </w:rPr>
        <w:t xml:space="preserve"> = </w:t>
      </w:r>
      <w:proofErr w:type="gramStart"/>
      <w:r w:rsidRPr="003B4C7C">
        <w:rPr>
          <w:sz w:val="28"/>
          <w:szCs w:val="28"/>
        </w:rPr>
        <w:t>DIV</w:t>
      </w:r>
      <w:r w:rsidRPr="003B4C7C">
        <w:rPr>
          <w:sz w:val="28"/>
          <w:szCs w:val="28"/>
          <w:vertAlign w:val="subscript"/>
        </w:rPr>
        <w:t>1</w:t>
      </w:r>
      <w:r w:rsidRPr="003B4C7C">
        <w:rPr>
          <w:sz w:val="28"/>
          <w:szCs w:val="28"/>
        </w:rPr>
        <w:t>(</w:t>
      </w:r>
      <w:proofErr w:type="gramEnd"/>
      <w:r w:rsidRPr="003B4C7C">
        <w:rPr>
          <w:sz w:val="28"/>
          <w:szCs w:val="28"/>
        </w:rPr>
        <w:t>1+g</w:t>
      </w:r>
      <w:r w:rsidRPr="003B4C7C">
        <w:rPr>
          <w:sz w:val="28"/>
          <w:szCs w:val="28"/>
          <w:vertAlign w:val="subscript"/>
        </w:rPr>
        <w:t>1</w:t>
      </w:r>
      <w:r w:rsidRPr="003B4C7C">
        <w:rPr>
          <w:sz w:val="28"/>
          <w:szCs w:val="28"/>
        </w:rPr>
        <w:t xml:space="preserve">) = 1,5(1+0,08) = 1,62 tỷ đồng  </w:t>
      </w:r>
    </w:p>
    <w:p w:rsidR="00B352B9" w:rsidRPr="003B4C7C" w:rsidRDefault="002E617E">
      <w:pPr>
        <w:widowControl w:val="0"/>
        <w:spacing w:before="120" w:after="120"/>
        <w:ind w:left="1080" w:firstLine="360"/>
        <w:jc w:val="both"/>
      </w:pPr>
      <w:r w:rsidRPr="003B4C7C">
        <w:rPr>
          <w:sz w:val="28"/>
          <w:szCs w:val="28"/>
        </w:rPr>
        <w:t>DIV</w:t>
      </w:r>
      <w:r w:rsidRPr="003B4C7C">
        <w:rPr>
          <w:sz w:val="28"/>
          <w:szCs w:val="28"/>
          <w:vertAlign w:val="subscript"/>
        </w:rPr>
        <w:t>3</w:t>
      </w:r>
      <w:r w:rsidRPr="003B4C7C">
        <w:rPr>
          <w:sz w:val="28"/>
          <w:szCs w:val="28"/>
        </w:rPr>
        <w:t xml:space="preserve"> = </w:t>
      </w:r>
      <w:proofErr w:type="gramStart"/>
      <w:r w:rsidRPr="003B4C7C">
        <w:rPr>
          <w:sz w:val="28"/>
          <w:szCs w:val="28"/>
        </w:rPr>
        <w:t>DIV</w:t>
      </w:r>
      <w:r w:rsidRPr="003B4C7C">
        <w:rPr>
          <w:sz w:val="28"/>
          <w:szCs w:val="28"/>
          <w:vertAlign w:val="subscript"/>
        </w:rPr>
        <w:t>1</w:t>
      </w:r>
      <w:r w:rsidRPr="003B4C7C">
        <w:rPr>
          <w:sz w:val="28"/>
          <w:szCs w:val="28"/>
        </w:rPr>
        <w:t>(</w:t>
      </w:r>
      <w:proofErr w:type="gramEnd"/>
      <w:r w:rsidRPr="003B4C7C">
        <w:rPr>
          <w:sz w:val="28"/>
          <w:szCs w:val="28"/>
        </w:rPr>
        <w:t>1+g</w:t>
      </w:r>
      <w:r w:rsidRPr="003B4C7C">
        <w:rPr>
          <w:sz w:val="28"/>
          <w:szCs w:val="28"/>
          <w:vertAlign w:val="subscript"/>
        </w:rPr>
        <w:t>1</w:t>
      </w:r>
      <w:r w:rsidRPr="003B4C7C">
        <w:rPr>
          <w:sz w:val="28"/>
          <w:szCs w:val="28"/>
        </w:rPr>
        <w:t>)</w:t>
      </w:r>
      <w:r w:rsidRPr="003B4C7C">
        <w:rPr>
          <w:sz w:val="28"/>
          <w:szCs w:val="28"/>
          <w:vertAlign w:val="superscript"/>
        </w:rPr>
        <w:t>2</w:t>
      </w:r>
      <w:r w:rsidRPr="003B4C7C">
        <w:rPr>
          <w:sz w:val="28"/>
          <w:szCs w:val="28"/>
        </w:rPr>
        <w:t xml:space="preserve"> = 1,5(1+0,08)</w:t>
      </w:r>
      <w:r w:rsidRPr="003B4C7C">
        <w:rPr>
          <w:sz w:val="28"/>
          <w:szCs w:val="28"/>
          <w:vertAlign w:val="superscript"/>
        </w:rPr>
        <w:t>2</w:t>
      </w:r>
      <w:r w:rsidRPr="003B4C7C">
        <w:rPr>
          <w:sz w:val="28"/>
          <w:szCs w:val="28"/>
        </w:rPr>
        <w:t xml:space="preserve"> = 1,7496 tỷ đồng  </w:t>
      </w:r>
    </w:p>
    <w:p w:rsidR="00B352B9" w:rsidRPr="003B4C7C" w:rsidRDefault="002E617E">
      <w:pPr>
        <w:widowControl w:val="0"/>
        <w:spacing w:before="120" w:after="120"/>
        <w:ind w:left="1080" w:firstLine="360"/>
        <w:jc w:val="both"/>
      </w:pPr>
      <w:r w:rsidRPr="003B4C7C">
        <w:rPr>
          <w:sz w:val="28"/>
          <w:szCs w:val="28"/>
        </w:rPr>
        <w:t>DIV</w:t>
      </w:r>
      <w:r w:rsidRPr="003B4C7C">
        <w:rPr>
          <w:sz w:val="28"/>
          <w:szCs w:val="28"/>
          <w:vertAlign w:val="subscript"/>
        </w:rPr>
        <w:t>4</w:t>
      </w:r>
      <w:r w:rsidRPr="003B4C7C">
        <w:rPr>
          <w:sz w:val="28"/>
          <w:szCs w:val="28"/>
        </w:rPr>
        <w:t xml:space="preserve"> = </w:t>
      </w:r>
      <w:proofErr w:type="gramStart"/>
      <w:r w:rsidRPr="003B4C7C">
        <w:rPr>
          <w:sz w:val="28"/>
          <w:szCs w:val="28"/>
        </w:rPr>
        <w:t>DIV</w:t>
      </w:r>
      <w:r w:rsidRPr="003B4C7C">
        <w:rPr>
          <w:sz w:val="28"/>
          <w:szCs w:val="28"/>
          <w:vertAlign w:val="subscript"/>
        </w:rPr>
        <w:t>3</w:t>
      </w:r>
      <w:r w:rsidRPr="003B4C7C">
        <w:rPr>
          <w:sz w:val="28"/>
          <w:szCs w:val="28"/>
        </w:rPr>
        <w:t>(</w:t>
      </w:r>
      <w:proofErr w:type="gramEnd"/>
      <w:r w:rsidRPr="003B4C7C">
        <w:rPr>
          <w:sz w:val="28"/>
          <w:szCs w:val="28"/>
        </w:rPr>
        <w:t>1+g</w:t>
      </w:r>
      <w:r w:rsidRPr="003B4C7C">
        <w:rPr>
          <w:sz w:val="28"/>
          <w:szCs w:val="28"/>
          <w:vertAlign w:val="subscript"/>
        </w:rPr>
        <w:t>2</w:t>
      </w:r>
      <w:r w:rsidRPr="003B4C7C">
        <w:rPr>
          <w:sz w:val="28"/>
          <w:szCs w:val="28"/>
        </w:rPr>
        <w:t xml:space="preserve">) = 1,7496(1+0,07) = 1,872 tỷ đồng  </w:t>
      </w:r>
    </w:p>
    <w:p w:rsidR="00B352B9" w:rsidRPr="003B4C7C" w:rsidRDefault="002E617E">
      <w:pPr>
        <w:widowControl w:val="0"/>
        <w:spacing w:before="120" w:after="120"/>
        <w:ind w:left="1080" w:firstLine="360"/>
        <w:jc w:val="both"/>
      </w:pPr>
      <w:r w:rsidRPr="003B4C7C">
        <w:rPr>
          <w:sz w:val="28"/>
          <w:szCs w:val="28"/>
        </w:rPr>
        <w:t>DIV</w:t>
      </w:r>
      <w:r w:rsidRPr="003B4C7C">
        <w:rPr>
          <w:sz w:val="28"/>
          <w:szCs w:val="28"/>
          <w:vertAlign w:val="subscript"/>
        </w:rPr>
        <w:t>5</w:t>
      </w:r>
      <w:r w:rsidRPr="003B4C7C">
        <w:rPr>
          <w:sz w:val="28"/>
          <w:szCs w:val="28"/>
        </w:rPr>
        <w:t xml:space="preserve"> = </w:t>
      </w:r>
      <w:proofErr w:type="gramStart"/>
      <w:r w:rsidRPr="003B4C7C">
        <w:rPr>
          <w:sz w:val="28"/>
          <w:szCs w:val="28"/>
        </w:rPr>
        <w:t>DIV</w:t>
      </w:r>
      <w:r w:rsidRPr="003B4C7C">
        <w:rPr>
          <w:sz w:val="28"/>
          <w:szCs w:val="28"/>
          <w:vertAlign w:val="subscript"/>
        </w:rPr>
        <w:t>3</w:t>
      </w:r>
      <w:r w:rsidRPr="003B4C7C">
        <w:rPr>
          <w:sz w:val="28"/>
          <w:szCs w:val="28"/>
        </w:rPr>
        <w:t>(</w:t>
      </w:r>
      <w:proofErr w:type="gramEnd"/>
      <w:r w:rsidRPr="003B4C7C">
        <w:rPr>
          <w:sz w:val="28"/>
          <w:szCs w:val="28"/>
        </w:rPr>
        <w:t>1+g</w:t>
      </w:r>
      <w:r w:rsidRPr="003B4C7C">
        <w:rPr>
          <w:sz w:val="28"/>
          <w:szCs w:val="28"/>
          <w:vertAlign w:val="subscript"/>
        </w:rPr>
        <w:t>2</w:t>
      </w:r>
      <w:r w:rsidRPr="003B4C7C">
        <w:rPr>
          <w:sz w:val="28"/>
          <w:szCs w:val="28"/>
        </w:rPr>
        <w:t>)</w:t>
      </w:r>
      <w:r w:rsidRPr="003B4C7C">
        <w:rPr>
          <w:sz w:val="28"/>
          <w:szCs w:val="28"/>
          <w:vertAlign w:val="superscript"/>
        </w:rPr>
        <w:t>2</w:t>
      </w:r>
      <w:r w:rsidRPr="003B4C7C">
        <w:rPr>
          <w:sz w:val="28"/>
          <w:szCs w:val="28"/>
        </w:rPr>
        <w:t xml:space="preserve"> = 1,7496(1+0,07)</w:t>
      </w:r>
      <w:r w:rsidRPr="003B4C7C">
        <w:rPr>
          <w:sz w:val="28"/>
          <w:szCs w:val="28"/>
          <w:vertAlign w:val="superscript"/>
        </w:rPr>
        <w:t>2</w:t>
      </w:r>
      <w:r w:rsidRPr="003B4C7C">
        <w:rPr>
          <w:sz w:val="28"/>
          <w:szCs w:val="28"/>
        </w:rPr>
        <w:t xml:space="preserve"> = 2,003 tỷ đồng  </w:t>
      </w:r>
    </w:p>
    <w:p w:rsidR="00B352B9" w:rsidRPr="003B4C7C" w:rsidRDefault="002E617E">
      <w:pPr>
        <w:widowControl w:val="0"/>
        <w:spacing w:before="120" w:after="120"/>
        <w:ind w:left="1080" w:firstLine="360"/>
        <w:jc w:val="both"/>
      </w:pPr>
      <w:r w:rsidRPr="003B4C7C">
        <w:rPr>
          <w:sz w:val="28"/>
          <w:szCs w:val="28"/>
        </w:rPr>
        <w:t>DIV</w:t>
      </w:r>
      <w:r w:rsidRPr="003B4C7C">
        <w:rPr>
          <w:sz w:val="28"/>
          <w:szCs w:val="28"/>
          <w:vertAlign w:val="subscript"/>
        </w:rPr>
        <w:t>6</w:t>
      </w:r>
      <w:r w:rsidRPr="003B4C7C">
        <w:rPr>
          <w:sz w:val="28"/>
          <w:szCs w:val="28"/>
        </w:rPr>
        <w:t xml:space="preserve"> = </w:t>
      </w:r>
      <w:proofErr w:type="gramStart"/>
      <w:r w:rsidRPr="003B4C7C">
        <w:rPr>
          <w:sz w:val="28"/>
          <w:szCs w:val="28"/>
        </w:rPr>
        <w:t>DIV</w:t>
      </w:r>
      <w:r w:rsidRPr="003B4C7C">
        <w:rPr>
          <w:sz w:val="28"/>
          <w:szCs w:val="28"/>
          <w:vertAlign w:val="subscript"/>
        </w:rPr>
        <w:t>5</w:t>
      </w:r>
      <w:r w:rsidRPr="003B4C7C">
        <w:rPr>
          <w:sz w:val="28"/>
          <w:szCs w:val="28"/>
        </w:rPr>
        <w:t>(</w:t>
      </w:r>
      <w:proofErr w:type="gramEnd"/>
      <w:r w:rsidRPr="003B4C7C">
        <w:rPr>
          <w:sz w:val="28"/>
          <w:szCs w:val="28"/>
        </w:rPr>
        <w:t>1+g</w:t>
      </w:r>
      <w:r w:rsidRPr="003B4C7C">
        <w:rPr>
          <w:sz w:val="28"/>
          <w:szCs w:val="28"/>
          <w:vertAlign w:val="subscript"/>
        </w:rPr>
        <w:t>3</w:t>
      </w:r>
      <w:r w:rsidRPr="003B4C7C">
        <w:rPr>
          <w:sz w:val="28"/>
          <w:szCs w:val="28"/>
        </w:rPr>
        <w:t xml:space="preserve">) = 2,003(1+0,05) = 2,103 tỷ đồng  </w:t>
      </w:r>
    </w:p>
    <w:p w:rsidR="00B352B9" w:rsidRPr="003B4C7C" w:rsidRDefault="00B352B9">
      <w:pPr>
        <w:widowControl w:val="0"/>
        <w:spacing w:before="120" w:after="120"/>
        <w:ind w:left="1080" w:firstLine="360"/>
        <w:jc w:val="both"/>
      </w:pPr>
    </w:p>
    <w:p w:rsidR="00B352B9" w:rsidRPr="003B4C7C" w:rsidRDefault="00B352B9">
      <w:pPr>
        <w:widowControl w:val="0"/>
        <w:spacing w:before="120" w:after="120"/>
        <w:ind w:left="1080" w:firstLine="360"/>
        <w:jc w:val="both"/>
      </w:pPr>
    </w:p>
    <w:p w:rsidR="00B352B9" w:rsidRPr="003B4C7C" w:rsidRDefault="00B352B9">
      <w:pPr>
        <w:widowControl w:val="0"/>
        <w:spacing w:before="120" w:after="120"/>
        <w:ind w:left="1080" w:firstLine="360"/>
        <w:jc w:val="both"/>
      </w:pPr>
    </w:p>
    <w:p w:rsidR="00B352B9" w:rsidRPr="003B4C7C" w:rsidRDefault="002E617E">
      <w:pPr>
        <w:widowControl w:val="0"/>
        <w:spacing w:before="120" w:after="120"/>
        <w:jc w:val="both"/>
      </w:pPr>
      <w:r w:rsidRPr="003B4C7C">
        <w:rPr>
          <w:sz w:val="28"/>
          <w:szCs w:val="28"/>
        </w:rPr>
        <w:t>Giá trị vốn chủ sở hữu của công ty ở thời điểm hiện tại là:</w:t>
      </w:r>
    </w:p>
    <w:p w:rsidR="00B352B9" w:rsidRPr="003B4C7C" w:rsidRDefault="002E617E">
      <w:pPr>
        <w:widowControl w:val="0"/>
        <w:spacing w:before="120" w:after="120"/>
        <w:jc w:val="both"/>
      </w:pPr>
      <w:r w:rsidRPr="003B4C7C">
        <w:rPr>
          <w:sz w:val="28"/>
          <w:szCs w:val="28"/>
        </w:rPr>
        <w:tab/>
      </w:r>
    </w:p>
    <w:p w:rsidR="00B352B9" w:rsidRPr="003B4C7C" w:rsidRDefault="002E617E">
      <w:pPr>
        <w:widowControl w:val="0"/>
        <w:spacing w:before="120" w:after="120"/>
        <w:jc w:val="both"/>
      </w:pPr>
      <w:r w:rsidRPr="003B4C7C">
        <w:rPr>
          <w:sz w:val="28"/>
          <w:szCs w:val="28"/>
        </w:rPr>
        <w:tab/>
      </w:r>
      <w:r w:rsidRPr="003B4C7C">
        <w:rPr>
          <w:sz w:val="28"/>
          <w:szCs w:val="28"/>
        </w:rPr>
        <w:tab/>
      </w:r>
    </w:p>
    <w:p w:rsidR="00B352B9" w:rsidRPr="003B4C7C" w:rsidRDefault="00B352B9">
      <w:pPr>
        <w:widowControl w:val="0"/>
        <w:spacing w:before="120" w:after="120"/>
        <w:jc w:val="both"/>
      </w:pPr>
    </w:p>
    <w:p w:rsidR="00B352B9" w:rsidRPr="003B4C7C" w:rsidRDefault="00B352B9">
      <w:pPr>
        <w:widowControl w:val="0"/>
        <w:spacing w:before="120" w:after="120"/>
        <w:jc w:val="both"/>
      </w:pPr>
    </w:p>
    <w:p w:rsidR="00B352B9" w:rsidRPr="003B4C7C" w:rsidRDefault="00B352B9">
      <w:pPr>
        <w:widowControl w:val="0"/>
        <w:spacing w:before="120" w:after="120"/>
        <w:jc w:val="both"/>
      </w:pPr>
    </w:p>
    <w:p w:rsidR="00B352B9" w:rsidRPr="003B4C7C" w:rsidRDefault="00B352B9">
      <w:pPr>
        <w:widowControl w:val="0"/>
        <w:spacing w:before="120" w:after="120"/>
        <w:jc w:val="both"/>
      </w:pPr>
    </w:p>
    <w:p w:rsidR="00B352B9" w:rsidRPr="003B4C7C" w:rsidRDefault="002E617E">
      <w:pPr>
        <w:widowControl w:val="0"/>
        <w:spacing w:before="120" w:after="120"/>
        <w:ind w:firstLine="720"/>
        <w:jc w:val="both"/>
      </w:pPr>
      <w:r w:rsidRPr="003B4C7C">
        <w:rPr>
          <w:sz w:val="28"/>
          <w:szCs w:val="28"/>
        </w:rPr>
        <w:lastRenderedPageBreak/>
        <w:t>V =  (1,5*0,9091)+(1,62*0,8264)+(1,7496*0,7513)+(1,872*0,6830)</w:t>
      </w:r>
    </w:p>
    <w:p w:rsidR="00B352B9" w:rsidRPr="003B4C7C" w:rsidRDefault="002E617E">
      <w:pPr>
        <w:widowControl w:val="0"/>
        <w:spacing w:before="120" w:after="120"/>
        <w:jc w:val="both"/>
      </w:pPr>
      <w:r w:rsidRPr="003B4C7C">
        <w:rPr>
          <w:sz w:val="28"/>
          <w:szCs w:val="28"/>
        </w:rPr>
        <w:t xml:space="preserve">     + (44,063*0</w:t>
      </w:r>
      <w:proofErr w:type="gramStart"/>
      <w:r w:rsidRPr="003B4C7C">
        <w:rPr>
          <w:sz w:val="28"/>
          <w:szCs w:val="28"/>
        </w:rPr>
        <w:t>,6209</w:t>
      </w:r>
      <w:proofErr w:type="gramEnd"/>
      <w:r w:rsidRPr="003B4C7C">
        <w:rPr>
          <w:sz w:val="28"/>
          <w:szCs w:val="28"/>
        </w:rPr>
        <w:t>)</w:t>
      </w:r>
    </w:p>
    <w:p w:rsidR="00B352B9" w:rsidRPr="003B4C7C" w:rsidRDefault="002E617E">
      <w:pPr>
        <w:pStyle w:val="Heading4"/>
        <w:keepNext w:val="0"/>
        <w:keepLines w:val="0"/>
        <w:widowControl w:val="0"/>
        <w:spacing w:before="120" w:after="120"/>
        <w:ind w:firstLine="720"/>
        <w:contextualSpacing w:val="0"/>
        <w:jc w:val="both"/>
        <w:rPr>
          <w:b w:val="0"/>
        </w:rPr>
      </w:pPr>
      <w:r w:rsidRPr="003B4C7C">
        <w:rPr>
          <w:b w:val="0"/>
        </w:rPr>
        <w:t>V = 32</w:t>
      </w:r>
      <w:proofErr w:type="gramStart"/>
      <w:r w:rsidRPr="003B4C7C">
        <w:rPr>
          <w:b w:val="0"/>
        </w:rPr>
        <w:t>,65</w:t>
      </w:r>
      <w:proofErr w:type="gramEnd"/>
      <w:r w:rsidRPr="003B4C7C">
        <w:rPr>
          <w:b w:val="0"/>
        </w:rPr>
        <w:t xml:space="preserve"> tỷ đồng</w:t>
      </w:r>
    </w:p>
    <w:p w:rsidR="00B352B9" w:rsidRPr="003B4C7C" w:rsidRDefault="00B352B9">
      <w:pPr>
        <w:widowControl w:val="0"/>
        <w:spacing w:before="120" w:after="120"/>
        <w:jc w:val="both"/>
      </w:pPr>
    </w:p>
    <w:p w:rsidR="00B352B9" w:rsidRPr="003B4C7C" w:rsidRDefault="002E617E">
      <w:pPr>
        <w:widowControl w:val="0"/>
        <w:spacing w:before="120" w:after="120"/>
        <w:ind w:firstLine="720"/>
        <w:jc w:val="both"/>
      </w:pPr>
      <w:r w:rsidRPr="003B4C7C">
        <w:rPr>
          <w:sz w:val="28"/>
          <w:szCs w:val="28"/>
        </w:rPr>
        <w:t>4) Điều kiện áp dụng</w:t>
      </w:r>
    </w:p>
    <w:p w:rsidR="00B352B9" w:rsidRPr="003B4C7C" w:rsidRDefault="002E617E">
      <w:pPr>
        <w:widowControl w:val="0"/>
        <w:spacing w:before="120" w:after="120"/>
        <w:ind w:firstLine="720"/>
        <w:jc w:val="both"/>
      </w:pPr>
      <w:proofErr w:type="gramStart"/>
      <w:r w:rsidRPr="003B4C7C">
        <w:rPr>
          <w:sz w:val="28"/>
          <w:szCs w:val="28"/>
        </w:rPr>
        <w:t>Thông thường, áp dụng đối với một số công ty có quyền chế tác trên sản phẩm rất có lãi trong vài năm tới và dự kiến có mức tăng trưởng đặc biệt trong suốt thời gian đó.</w:t>
      </w:r>
      <w:proofErr w:type="gramEnd"/>
      <w:r w:rsidRPr="003B4C7C">
        <w:rPr>
          <w:sz w:val="28"/>
          <w:szCs w:val="28"/>
        </w:rPr>
        <w:t xml:space="preserve"> </w:t>
      </w:r>
      <w:proofErr w:type="gramStart"/>
      <w:r w:rsidRPr="003B4C7C">
        <w:rPr>
          <w:sz w:val="28"/>
          <w:szCs w:val="28"/>
        </w:rPr>
        <w:t>Khi quyền chế tác hết hạn, công ty dự kiến sẽ quay về mức tăng trưởng ổn định.</w:t>
      </w:r>
      <w:proofErr w:type="gramEnd"/>
    </w:p>
    <w:p w:rsidR="00B352B9" w:rsidRPr="003B4C7C" w:rsidRDefault="002E617E">
      <w:pPr>
        <w:widowControl w:val="0"/>
        <w:spacing w:before="120" w:after="120"/>
        <w:ind w:firstLine="720"/>
        <w:jc w:val="both"/>
      </w:pPr>
      <w:r w:rsidRPr="003B4C7C">
        <w:rPr>
          <w:sz w:val="28"/>
          <w:szCs w:val="28"/>
        </w:rPr>
        <w:t>5)  Nhược điểm</w:t>
      </w:r>
    </w:p>
    <w:p w:rsidR="00B352B9" w:rsidRPr="003B4C7C" w:rsidRDefault="002E617E">
      <w:pPr>
        <w:widowControl w:val="0"/>
        <w:spacing w:before="120" w:after="120"/>
        <w:ind w:firstLine="720"/>
        <w:jc w:val="both"/>
      </w:pPr>
      <w:r w:rsidRPr="003B4C7C">
        <w:rPr>
          <w:sz w:val="28"/>
          <w:szCs w:val="28"/>
        </w:rPr>
        <w:t>+ Việc xác định chính xác độ dài thời gian tăng trưởng trong giai đoạn đầu là rất khó.</w:t>
      </w:r>
    </w:p>
    <w:p w:rsidR="00B352B9" w:rsidRPr="003B4C7C" w:rsidRDefault="002E617E">
      <w:pPr>
        <w:widowControl w:val="0"/>
        <w:spacing w:before="120" w:after="120"/>
        <w:ind w:firstLine="720"/>
        <w:jc w:val="both"/>
      </w:pPr>
      <w:r w:rsidRPr="003B4C7C">
        <w:rPr>
          <w:sz w:val="28"/>
          <w:szCs w:val="28"/>
        </w:rPr>
        <w:t xml:space="preserve">+ Giả thiết về sự tăng trưởng ổn định ở giai đoạn sau là rất nhạy cảm, vì tỷ lệ tăng trưởng này cao hay thấp cũng có thể dẫn đến giá trị doanh nghiệp tính </w:t>
      </w:r>
      <w:proofErr w:type="gramStart"/>
      <w:r w:rsidRPr="003B4C7C">
        <w:rPr>
          <w:sz w:val="28"/>
          <w:szCs w:val="28"/>
        </w:rPr>
        <w:t>theo</w:t>
      </w:r>
      <w:proofErr w:type="gramEnd"/>
      <w:r w:rsidRPr="003B4C7C">
        <w:rPr>
          <w:sz w:val="28"/>
          <w:szCs w:val="28"/>
        </w:rPr>
        <w:t xml:space="preserve"> mô hình tăng trưởng Gordon ở giai đoạn này sai lệch rất lớn.</w:t>
      </w:r>
    </w:p>
    <w:p w:rsidR="00B352B9" w:rsidRPr="003B4C7C" w:rsidRDefault="002E617E">
      <w:pPr>
        <w:widowControl w:val="0"/>
        <w:spacing w:before="120" w:after="120"/>
        <w:ind w:firstLine="720"/>
        <w:jc w:val="both"/>
      </w:pPr>
      <w:r w:rsidRPr="003B4C7C">
        <w:rPr>
          <w:color w:val="0000FF"/>
          <w:sz w:val="30"/>
          <w:szCs w:val="30"/>
        </w:rPr>
        <w:t xml:space="preserve">5.0. PHƯƠNG PHÁP DÒNG TIỀN CHIẾT KHẤU </w:t>
      </w:r>
    </w:p>
    <w:p w:rsidR="00B352B9" w:rsidRPr="003B4C7C" w:rsidRDefault="002E617E">
      <w:pPr>
        <w:widowControl w:val="0"/>
        <w:spacing w:before="120" w:after="120"/>
        <w:ind w:left="720" w:firstLine="720"/>
        <w:jc w:val="both"/>
      </w:pPr>
      <w:r w:rsidRPr="003B4C7C">
        <w:rPr>
          <w:sz w:val="28"/>
          <w:szCs w:val="28"/>
        </w:rPr>
        <w:t>Có 2 trường hợp ước tính giá trị doanh nghiệp bằng cách chiết khấu dòng tiền:</w:t>
      </w:r>
    </w:p>
    <w:p w:rsidR="00B352B9" w:rsidRPr="003B4C7C" w:rsidRDefault="002E617E">
      <w:pPr>
        <w:widowControl w:val="0"/>
        <w:numPr>
          <w:ilvl w:val="0"/>
          <w:numId w:val="3"/>
        </w:numPr>
        <w:spacing w:before="120" w:after="120"/>
        <w:ind w:hanging="360"/>
        <w:contextualSpacing/>
        <w:jc w:val="both"/>
      </w:pPr>
      <w:r w:rsidRPr="003B4C7C">
        <w:rPr>
          <w:sz w:val="28"/>
          <w:szCs w:val="28"/>
        </w:rPr>
        <w:t xml:space="preserve">Ước tính giá trị vốn chủ sở hữu của doanh nghiệp; </w:t>
      </w:r>
    </w:p>
    <w:p w:rsidR="00B352B9" w:rsidRPr="003B4C7C" w:rsidRDefault="002E617E">
      <w:pPr>
        <w:widowControl w:val="0"/>
        <w:numPr>
          <w:ilvl w:val="0"/>
          <w:numId w:val="3"/>
        </w:numPr>
        <w:spacing w:before="120" w:after="120"/>
        <w:ind w:hanging="360"/>
        <w:contextualSpacing/>
        <w:jc w:val="both"/>
      </w:pPr>
      <w:r w:rsidRPr="003B4C7C">
        <w:rPr>
          <w:sz w:val="28"/>
          <w:szCs w:val="28"/>
        </w:rPr>
        <w:t>Ước tính giá trị toàn bộ doanh nghiệp (bao gồm vốn chủ sở hữu và các thành phần sở hữu như trái phiếu, cổ phiếu ưu đãi...).</w:t>
      </w:r>
    </w:p>
    <w:p w:rsidR="00B352B9" w:rsidRPr="003B4C7C" w:rsidRDefault="002E617E">
      <w:pPr>
        <w:widowControl w:val="0"/>
        <w:spacing w:before="120" w:after="120"/>
        <w:ind w:left="720" w:firstLine="720"/>
        <w:jc w:val="both"/>
      </w:pPr>
      <w:r w:rsidRPr="003B4C7C">
        <w:rPr>
          <w:sz w:val="28"/>
          <w:szCs w:val="28"/>
        </w:rPr>
        <w:t xml:space="preserve">Cả hai phương pháp trên đều thực hiện chiết khấu dòng tiền dự kiến nhưng các dòng tiền và suất chiết khấu áp dụng ở mỗi phương pháp hoàn toàn </w:t>
      </w:r>
      <w:proofErr w:type="gramStart"/>
      <w:r w:rsidRPr="003B4C7C">
        <w:rPr>
          <w:sz w:val="28"/>
          <w:szCs w:val="28"/>
        </w:rPr>
        <w:t>khác  nhau</w:t>
      </w:r>
      <w:proofErr w:type="gramEnd"/>
      <w:r w:rsidRPr="003B4C7C">
        <w:rPr>
          <w:sz w:val="28"/>
          <w:szCs w:val="28"/>
        </w:rPr>
        <w:t>.</w:t>
      </w:r>
    </w:p>
    <w:p w:rsidR="00B352B9" w:rsidRPr="003B4C7C" w:rsidRDefault="002E617E">
      <w:pPr>
        <w:widowControl w:val="0"/>
        <w:spacing w:before="120" w:after="120"/>
        <w:ind w:left="720" w:firstLine="720"/>
        <w:jc w:val="both"/>
      </w:pPr>
      <w:r w:rsidRPr="003B4C7C">
        <w:rPr>
          <w:sz w:val="28"/>
          <w:szCs w:val="28"/>
        </w:rPr>
        <w:t>5.1. Ước tính giá trị vốn chủ sở hữu của doanh nghiệp</w:t>
      </w:r>
    </w:p>
    <w:p w:rsidR="00B352B9" w:rsidRPr="003B4C7C" w:rsidRDefault="002E617E">
      <w:pPr>
        <w:widowControl w:val="0"/>
        <w:spacing w:before="120" w:after="120"/>
        <w:ind w:firstLine="720"/>
        <w:jc w:val="both"/>
      </w:pPr>
      <w:r w:rsidRPr="003B4C7C">
        <w:rPr>
          <w:sz w:val="28"/>
          <w:szCs w:val="28"/>
        </w:rPr>
        <w:t>1)  Khái quát:</w:t>
      </w:r>
    </w:p>
    <w:p w:rsidR="00B352B9" w:rsidRPr="003B4C7C" w:rsidRDefault="002E617E">
      <w:pPr>
        <w:widowControl w:val="0"/>
        <w:spacing w:before="120" w:after="120"/>
        <w:ind w:firstLine="720"/>
        <w:jc w:val="both"/>
      </w:pPr>
      <w:r w:rsidRPr="003B4C7C">
        <w:rPr>
          <w:sz w:val="28"/>
          <w:szCs w:val="28"/>
        </w:rPr>
        <w:t>Giá trị vốn chủ sở hữu của doanh nghiệp được tính bằng cách chiết khấu dòng tiền vốn chủ sở hữu (dòng tiền còn lại sau khi đã trừ toàn bộ chi phí, thuế, lãi vay và thanh toán lãi gốc) theo chi phí sử dụng vốn (hay tỷ suất lợi nhuận mong đợi của các cổ đông trong doanh nghiệp).</w:t>
      </w:r>
    </w:p>
    <w:p w:rsidR="00B352B9" w:rsidRPr="003B4C7C" w:rsidRDefault="00B352B9">
      <w:pPr>
        <w:widowControl w:val="0"/>
        <w:spacing w:before="120" w:after="120"/>
        <w:ind w:firstLine="720"/>
        <w:jc w:val="both"/>
      </w:pPr>
    </w:p>
    <w:p w:rsidR="00B352B9" w:rsidRPr="003B4C7C" w:rsidRDefault="002E617E">
      <w:pPr>
        <w:widowControl w:val="0"/>
        <w:spacing w:before="120" w:after="120"/>
        <w:jc w:val="both"/>
      </w:pPr>
      <w:r w:rsidRPr="003B4C7C">
        <w:rPr>
          <w:sz w:val="28"/>
          <w:szCs w:val="28"/>
        </w:rPr>
        <w:t>Trong đó:</w:t>
      </w:r>
    </w:p>
    <w:p w:rsidR="00B352B9" w:rsidRPr="003B4C7C" w:rsidRDefault="002E617E">
      <w:pPr>
        <w:pStyle w:val="Heading4"/>
        <w:keepNext w:val="0"/>
        <w:keepLines w:val="0"/>
        <w:widowControl w:val="0"/>
        <w:spacing w:before="120" w:after="120"/>
        <w:ind w:hanging="360"/>
        <w:contextualSpacing w:val="0"/>
        <w:jc w:val="both"/>
        <w:rPr>
          <w:b w:val="0"/>
        </w:rPr>
      </w:pPr>
      <w:r w:rsidRPr="003B4C7C">
        <w:rPr>
          <w:b w:val="0"/>
        </w:rPr>
        <w:t>Dòng tiền vốn chủ sở hữu</w:t>
      </w:r>
      <w:r w:rsidRPr="003B4C7C">
        <w:rPr>
          <w:b w:val="0"/>
          <w:vertAlign w:val="subscript"/>
        </w:rPr>
        <w:t>t</w:t>
      </w:r>
      <w:r w:rsidRPr="003B4C7C">
        <w:rPr>
          <w:b w:val="0"/>
        </w:rPr>
        <w:t xml:space="preserve"> </w:t>
      </w:r>
      <w:r w:rsidRPr="003B4C7C">
        <w:rPr>
          <w:b w:val="0"/>
        </w:rPr>
        <w:tab/>
        <w:t>= Dòng tiền vốn chủ sở hữu dự kiến vào thời điểm t</w:t>
      </w:r>
    </w:p>
    <w:p w:rsidR="00B352B9" w:rsidRPr="003B4C7C" w:rsidRDefault="002E617E">
      <w:pPr>
        <w:widowControl w:val="0"/>
        <w:spacing w:before="120" w:after="120"/>
        <w:jc w:val="both"/>
      </w:pPr>
      <w:r w:rsidRPr="003B4C7C">
        <w:rPr>
          <w:sz w:val="28"/>
          <w:szCs w:val="28"/>
        </w:rPr>
        <w:t xml:space="preserve">       </w:t>
      </w:r>
      <w:r w:rsidRPr="003B4C7C">
        <w:rPr>
          <w:sz w:val="28"/>
          <w:szCs w:val="28"/>
        </w:rPr>
        <w:tab/>
      </w:r>
      <w:proofErr w:type="gramStart"/>
      <w:r w:rsidRPr="003B4C7C">
        <w:rPr>
          <w:sz w:val="28"/>
          <w:szCs w:val="28"/>
        </w:rPr>
        <w:t>k</w:t>
      </w:r>
      <w:r w:rsidRPr="003B4C7C">
        <w:rPr>
          <w:sz w:val="28"/>
          <w:szCs w:val="28"/>
          <w:vertAlign w:val="subscript"/>
        </w:rPr>
        <w:t>e</w:t>
      </w:r>
      <w:proofErr w:type="gramEnd"/>
      <w:r w:rsidRPr="003B4C7C">
        <w:rPr>
          <w:sz w:val="28"/>
          <w:szCs w:val="28"/>
          <w:vertAlign w:val="subscript"/>
        </w:rPr>
        <w:tab/>
        <w:t xml:space="preserve">                              </w:t>
      </w:r>
      <w:r w:rsidRPr="003B4C7C">
        <w:rPr>
          <w:sz w:val="28"/>
          <w:szCs w:val="28"/>
        </w:rPr>
        <w:t xml:space="preserve"> = Chi phí sử dụng vốn chủ sở hữu / vốn cổ phần</w:t>
      </w:r>
    </w:p>
    <w:p w:rsidR="00B352B9" w:rsidRPr="003B4C7C" w:rsidRDefault="002E617E">
      <w:pPr>
        <w:widowControl w:val="0"/>
        <w:spacing w:before="120" w:after="120"/>
        <w:ind w:firstLine="720"/>
        <w:jc w:val="both"/>
      </w:pPr>
      <w:r w:rsidRPr="003B4C7C">
        <w:rPr>
          <w:sz w:val="28"/>
          <w:szCs w:val="28"/>
        </w:rPr>
        <w:lastRenderedPageBreak/>
        <w:t>PV</w:t>
      </w:r>
      <w:r w:rsidRPr="003B4C7C">
        <w:rPr>
          <w:sz w:val="28"/>
          <w:szCs w:val="28"/>
        </w:rPr>
        <w:tab/>
        <w:t xml:space="preserve">                    = Giá trị hiện tại</w:t>
      </w:r>
    </w:p>
    <w:p w:rsidR="00B352B9" w:rsidRPr="003B4C7C" w:rsidRDefault="002E617E">
      <w:pPr>
        <w:widowControl w:val="0"/>
        <w:spacing w:before="120" w:after="120"/>
        <w:ind w:firstLine="720"/>
        <w:jc w:val="both"/>
      </w:pPr>
      <w:r w:rsidRPr="003B4C7C">
        <w:rPr>
          <w:sz w:val="28"/>
          <w:szCs w:val="28"/>
        </w:rPr>
        <w:t>2)  Tính dòng tiền vốn chủ sở hữu (FCFE):</w:t>
      </w:r>
    </w:p>
    <w:p w:rsidR="00B352B9" w:rsidRPr="003B4C7C" w:rsidRDefault="002E617E">
      <w:pPr>
        <w:widowControl w:val="0"/>
        <w:spacing w:before="120" w:after="120"/>
        <w:ind w:firstLine="720"/>
        <w:jc w:val="both"/>
      </w:pPr>
      <w:proofErr w:type="gramStart"/>
      <w:r w:rsidRPr="003B4C7C">
        <w:rPr>
          <w:sz w:val="28"/>
          <w:szCs w:val="28"/>
        </w:rPr>
        <w:t>FCFE là dòng tiền còn lại sau khi chi trả các khoản vay và lãi vay, trang trải các khoản chi vốn và đầu tư các tài sản mới cho sự tăng trưởng trong tương lai.</w:t>
      </w:r>
      <w:proofErr w:type="gramEnd"/>
      <w:r w:rsidRPr="003B4C7C">
        <w:rPr>
          <w:sz w:val="28"/>
          <w:szCs w:val="28"/>
        </w:rPr>
        <w:t xml:space="preserve"> FCFE được tính như sau:</w:t>
      </w:r>
    </w:p>
    <w:p w:rsidR="00B352B9" w:rsidRPr="003B4C7C" w:rsidRDefault="002E617E">
      <w:pPr>
        <w:widowControl w:val="0"/>
        <w:spacing w:before="120" w:after="120"/>
        <w:jc w:val="center"/>
      </w:pPr>
      <w:r w:rsidRPr="003B4C7C">
        <w:rPr>
          <w:sz w:val="28"/>
          <w:szCs w:val="28"/>
        </w:rPr>
        <w:t>FCFE = Lợi nhuận ròng + Khấu hao – Các khoản chi vốn – Tăng (giảm) vốn lưu động – Các khoản trả nợ gốc + Các khoản nợ mới</w:t>
      </w:r>
    </w:p>
    <w:p w:rsidR="00B352B9" w:rsidRPr="003B4C7C" w:rsidRDefault="002E617E">
      <w:pPr>
        <w:widowControl w:val="0"/>
        <w:spacing w:before="120" w:after="120"/>
        <w:ind w:firstLine="720"/>
        <w:jc w:val="both"/>
      </w:pPr>
      <w:r w:rsidRPr="003B4C7C">
        <w:rPr>
          <w:sz w:val="28"/>
          <w:szCs w:val="28"/>
        </w:rPr>
        <w:t>3)  Các mô hình chiết khấu dòng tiền vốn chủ sở hữu:</w:t>
      </w:r>
    </w:p>
    <w:p w:rsidR="00B352B9" w:rsidRPr="003B4C7C" w:rsidRDefault="002E617E">
      <w:pPr>
        <w:widowControl w:val="0"/>
        <w:spacing w:before="120" w:after="120"/>
        <w:ind w:firstLine="720"/>
        <w:jc w:val="both"/>
      </w:pPr>
      <w:r w:rsidRPr="003B4C7C">
        <w:rPr>
          <w:sz w:val="28"/>
          <w:szCs w:val="28"/>
        </w:rPr>
        <w:t>a)  Mô hình FCFE tăng trưởng ổn định:</w:t>
      </w:r>
    </w:p>
    <w:p w:rsidR="00B352B9" w:rsidRPr="003B4C7C" w:rsidRDefault="002E617E">
      <w:pPr>
        <w:widowControl w:val="0"/>
        <w:spacing w:before="120" w:after="120"/>
        <w:ind w:firstLine="720"/>
        <w:jc w:val="both"/>
      </w:pPr>
      <w:r w:rsidRPr="003B4C7C">
        <w:rPr>
          <w:sz w:val="28"/>
          <w:szCs w:val="28"/>
        </w:rPr>
        <w:t xml:space="preserve">-   Khái niệm </w:t>
      </w:r>
    </w:p>
    <w:p w:rsidR="00B352B9" w:rsidRPr="003B4C7C" w:rsidRDefault="002E617E">
      <w:pPr>
        <w:widowControl w:val="0"/>
        <w:spacing w:before="120" w:after="120"/>
        <w:ind w:firstLine="720"/>
        <w:jc w:val="both"/>
      </w:pPr>
      <w:r w:rsidRPr="003B4C7C">
        <w:rPr>
          <w:sz w:val="28"/>
          <w:szCs w:val="28"/>
        </w:rPr>
        <w:t>Mô hình tăng trưởng không đổi FCFE là mô hình ước tính giá trị vốn chủ sở hữu của các công ty có tỷ lệ tăng trưởng ổn định.</w:t>
      </w:r>
    </w:p>
    <w:p w:rsidR="00B352B9" w:rsidRPr="003B4C7C" w:rsidRDefault="002E617E">
      <w:pPr>
        <w:widowControl w:val="0"/>
        <w:spacing w:before="120" w:after="120"/>
        <w:ind w:firstLine="720"/>
        <w:jc w:val="both"/>
      </w:pPr>
      <w:r w:rsidRPr="003B4C7C">
        <w:rPr>
          <w:sz w:val="28"/>
          <w:szCs w:val="28"/>
        </w:rPr>
        <w:t>-   Công thức tính:</w:t>
      </w:r>
    </w:p>
    <w:p w:rsidR="00B352B9" w:rsidRPr="003B4C7C" w:rsidRDefault="002E617E">
      <w:pPr>
        <w:widowControl w:val="0"/>
        <w:spacing w:before="120" w:after="120"/>
        <w:ind w:firstLine="720"/>
        <w:jc w:val="both"/>
      </w:pPr>
      <w:proofErr w:type="gramStart"/>
      <w:r w:rsidRPr="003B4C7C">
        <w:rPr>
          <w:sz w:val="28"/>
          <w:szCs w:val="28"/>
        </w:rPr>
        <w:t>Theo mô hình tăng trưởng không đổi, giá trị vốn chủ sở hữu của công ty là một hàm số của FCFE dự kiến trong giai đoạn tới với tỷ lệ tăng trưởng ổn định và tỷ suất lợi nhuận mong đợi.</w:t>
      </w:r>
      <w:proofErr w:type="gramEnd"/>
    </w:p>
    <w:p w:rsidR="00B352B9" w:rsidRPr="003B4C7C" w:rsidRDefault="00B352B9">
      <w:pPr>
        <w:widowControl w:val="0"/>
        <w:spacing w:before="120" w:after="120"/>
        <w:ind w:firstLine="720"/>
        <w:jc w:val="both"/>
      </w:pPr>
    </w:p>
    <w:p w:rsidR="00B352B9" w:rsidRPr="003B4C7C" w:rsidRDefault="002E617E">
      <w:pPr>
        <w:widowControl w:val="0"/>
        <w:spacing w:before="120" w:after="120"/>
        <w:ind w:firstLine="720"/>
        <w:jc w:val="both"/>
      </w:pPr>
      <w:r w:rsidRPr="003B4C7C">
        <w:rPr>
          <w:sz w:val="28"/>
          <w:szCs w:val="28"/>
        </w:rPr>
        <w:tab/>
      </w:r>
      <w:r w:rsidRPr="003B4C7C">
        <w:rPr>
          <w:sz w:val="28"/>
          <w:szCs w:val="28"/>
        </w:rPr>
        <w:tab/>
      </w:r>
    </w:p>
    <w:p w:rsidR="00B352B9" w:rsidRPr="003B4C7C" w:rsidRDefault="00B352B9">
      <w:pPr>
        <w:widowControl w:val="0"/>
        <w:spacing w:before="120" w:after="120"/>
        <w:ind w:firstLine="720"/>
        <w:jc w:val="both"/>
      </w:pPr>
    </w:p>
    <w:p w:rsidR="00B352B9" w:rsidRPr="003B4C7C" w:rsidRDefault="002E617E">
      <w:pPr>
        <w:widowControl w:val="0"/>
        <w:spacing w:before="120" w:after="120"/>
        <w:ind w:firstLine="540"/>
        <w:jc w:val="both"/>
      </w:pPr>
      <w:r w:rsidRPr="003B4C7C">
        <w:rPr>
          <w:sz w:val="28"/>
          <w:szCs w:val="28"/>
        </w:rPr>
        <w:t>Trong đó:</w:t>
      </w:r>
    </w:p>
    <w:p w:rsidR="00B352B9" w:rsidRPr="003B4C7C" w:rsidRDefault="002E617E">
      <w:pPr>
        <w:widowControl w:val="0"/>
        <w:tabs>
          <w:tab w:val="left" w:pos="990"/>
        </w:tabs>
        <w:spacing w:before="120" w:after="120"/>
        <w:ind w:firstLine="540"/>
        <w:jc w:val="both"/>
      </w:pPr>
      <w:r w:rsidRPr="003B4C7C">
        <w:rPr>
          <w:sz w:val="28"/>
          <w:szCs w:val="28"/>
        </w:rPr>
        <w:tab/>
      </w:r>
      <w:proofErr w:type="gramStart"/>
      <w:r w:rsidRPr="003B4C7C">
        <w:rPr>
          <w:sz w:val="28"/>
          <w:szCs w:val="28"/>
        </w:rPr>
        <w:t>V</w:t>
      </w:r>
      <w:r w:rsidRPr="003B4C7C">
        <w:rPr>
          <w:sz w:val="28"/>
          <w:szCs w:val="28"/>
          <w:vertAlign w:val="subscript"/>
        </w:rPr>
        <w:t>o</w:t>
      </w:r>
      <w:proofErr w:type="gramEnd"/>
      <w:r w:rsidRPr="003B4C7C">
        <w:rPr>
          <w:sz w:val="28"/>
          <w:szCs w:val="28"/>
        </w:rPr>
        <w:t xml:space="preserve"> </w:t>
      </w:r>
      <w:r w:rsidRPr="003B4C7C">
        <w:rPr>
          <w:sz w:val="28"/>
          <w:szCs w:val="28"/>
        </w:rPr>
        <w:tab/>
      </w:r>
      <w:r w:rsidRPr="003B4C7C">
        <w:rPr>
          <w:sz w:val="28"/>
          <w:szCs w:val="28"/>
        </w:rPr>
        <w:tab/>
        <w:t>= Giá trị vốn chủ sở hữu công ty thời điểm hiện tại</w:t>
      </w:r>
    </w:p>
    <w:p w:rsidR="00B352B9" w:rsidRPr="003B4C7C" w:rsidRDefault="002E617E">
      <w:pPr>
        <w:widowControl w:val="0"/>
        <w:tabs>
          <w:tab w:val="left" w:pos="990"/>
        </w:tabs>
        <w:spacing w:before="120" w:after="120"/>
        <w:ind w:firstLine="540"/>
        <w:jc w:val="both"/>
      </w:pPr>
      <w:r w:rsidRPr="003B4C7C">
        <w:rPr>
          <w:sz w:val="28"/>
          <w:szCs w:val="28"/>
        </w:rPr>
        <w:tab/>
        <w:t>FCFE</w:t>
      </w:r>
      <w:r w:rsidRPr="003B4C7C">
        <w:rPr>
          <w:sz w:val="28"/>
          <w:szCs w:val="28"/>
          <w:vertAlign w:val="subscript"/>
        </w:rPr>
        <w:t>1</w:t>
      </w:r>
      <w:r w:rsidRPr="003B4C7C">
        <w:rPr>
          <w:sz w:val="28"/>
          <w:szCs w:val="28"/>
        </w:rPr>
        <w:t xml:space="preserve"> </w:t>
      </w:r>
      <w:r w:rsidRPr="003B4C7C">
        <w:rPr>
          <w:sz w:val="28"/>
          <w:szCs w:val="28"/>
        </w:rPr>
        <w:tab/>
        <w:t>= Dòng tiền vốn chủ sở hữu dự kiến trong năm tới</w:t>
      </w:r>
    </w:p>
    <w:p w:rsidR="00B352B9" w:rsidRPr="003B4C7C" w:rsidRDefault="002E617E">
      <w:pPr>
        <w:widowControl w:val="0"/>
        <w:tabs>
          <w:tab w:val="left" w:pos="990"/>
        </w:tabs>
        <w:spacing w:before="120" w:after="120"/>
        <w:ind w:firstLine="540"/>
        <w:jc w:val="both"/>
      </w:pPr>
      <w:r w:rsidRPr="003B4C7C">
        <w:rPr>
          <w:sz w:val="28"/>
          <w:szCs w:val="28"/>
        </w:rPr>
        <w:tab/>
      </w:r>
      <w:proofErr w:type="gramStart"/>
      <w:r w:rsidRPr="003B4C7C">
        <w:rPr>
          <w:sz w:val="28"/>
          <w:szCs w:val="28"/>
        </w:rPr>
        <w:t>r</w:t>
      </w:r>
      <w:proofErr w:type="gramEnd"/>
      <w:r w:rsidRPr="003B4C7C">
        <w:rPr>
          <w:sz w:val="28"/>
          <w:szCs w:val="28"/>
        </w:rPr>
        <w:t xml:space="preserve"> ( k</w:t>
      </w:r>
      <w:r w:rsidRPr="003B4C7C">
        <w:rPr>
          <w:sz w:val="28"/>
          <w:szCs w:val="28"/>
          <w:vertAlign w:val="subscript"/>
        </w:rPr>
        <w:t>e</w:t>
      </w:r>
      <w:r w:rsidRPr="003B4C7C">
        <w:rPr>
          <w:sz w:val="28"/>
          <w:szCs w:val="28"/>
        </w:rPr>
        <w:t xml:space="preserve"> )</w:t>
      </w:r>
      <w:r w:rsidRPr="003B4C7C">
        <w:rPr>
          <w:sz w:val="28"/>
          <w:szCs w:val="28"/>
        </w:rPr>
        <w:tab/>
      </w:r>
      <w:r w:rsidRPr="003B4C7C">
        <w:rPr>
          <w:sz w:val="28"/>
          <w:szCs w:val="28"/>
        </w:rPr>
        <w:tab/>
        <w:t xml:space="preserve">= Chi phí sử dụng vốn chủ sở hữu của công ty </w:t>
      </w:r>
    </w:p>
    <w:p w:rsidR="00B352B9" w:rsidRPr="003B4C7C" w:rsidRDefault="002E617E">
      <w:pPr>
        <w:widowControl w:val="0"/>
        <w:spacing w:before="120" w:after="120"/>
        <w:ind w:left="720"/>
        <w:jc w:val="both"/>
      </w:pPr>
      <w:r w:rsidRPr="003B4C7C">
        <w:rPr>
          <w:sz w:val="28"/>
          <w:szCs w:val="28"/>
        </w:rPr>
        <w:t xml:space="preserve">    g </w:t>
      </w:r>
      <w:r w:rsidRPr="003B4C7C">
        <w:rPr>
          <w:sz w:val="28"/>
          <w:szCs w:val="28"/>
        </w:rPr>
        <w:tab/>
      </w:r>
      <w:r w:rsidRPr="003B4C7C">
        <w:rPr>
          <w:sz w:val="28"/>
          <w:szCs w:val="28"/>
        </w:rPr>
        <w:tab/>
        <w:t>= Tỷ lệ tăng trưởng FCFE mãi mãi</w:t>
      </w:r>
    </w:p>
    <w:p w:rsidR="00B352B9" w:rsidRPr="003B4C7C" w:rsidRDefault="00B352B9">
      <w:pPr>
        <w:widowControl w:val="0"/>
        <w:spacing w:before="120" w:after="120"/>
        <w:ind w:left="720"/>
        <w:jc w:val="both"/>
      </w:pPr>
    </w:p>
    <w:p w:rsidR="00B352B9" w:rsidRPr="003B4C7C" w:rsidRDefault="002E617E">
      <w:pPr>
        <w:widowControl w:val="0"/>
        <w:spacing w:before="120" w:after="120"/>
        <w:ind w:firstLine="720"/>
        <w:jc w:val="both"/>
      </w:pPr>
      <w:r w:rsidRPr="003B4C7C">
        <w:rPr>
          <w:sz w:val="28"/>
          <w:szCs w:val="28"/>
        </w:rPr>
        <w:t>Ví dụ: FCFE của công ty X dự kiến trong năm tới là 1</w:t>
      </w:r>
      <w:proofErr w:type="gramStart"/>
      <w:r w:rsidRPr="003B4C7C">
        <w:rPr>
          <w:sz w:val="28"/>
          <w:szCs w:val="28"/>
        </w:rPr>
        <w:t>,3</w:t>
      </w:r>
      <w:proofErr w:type="gramEnd"/>
      <w:r w:rsidRPr="003B4C7C">
        <w:rPr>
          <w:sz w:val="28"/>
          <w:szCs w:val="28"/>
        </w:rPr>
        <w:t xml:space="preserve"> tỷ đồng, chi phí vốn chủ sở hữu của công ty 10%, tỷ lệ tăng trưởng ổn định 5%/năm </w:t>
      </w:r>
    </w:p>
    <w:p w:rsidR="00B352B9" w:rsidRPr="003B4C7C" w:rsidRDefault="002E617E">
      <w:pPr>
        <w:widowControl w:val="0"/>
        <w:spacing w:before="120" w:after="120"/>
        <w:ind w:left="360" w:firstLine="360"/>
        <w:jc w:val="both"/>
      </w:pPr>
      <w:r w:rsidRPr="003B4C7C">
        <w:rPr>
          <w:sz w:val="28"/>
          <w:szCs w:val="28"/>
        </w:rPr>
        <w:t xml:space="preserve">         </w:t>
      </w:r>
      <w:r w:rsidRPr="003B4C7C">
        <w:rPr>
          <w:noProof/>
        </w:rPr>
        <w:drawing>
          <wp:inline distT="19050" distB="19050" distL="19050" distR="19050" wp14:anchorId="19BCC1F7" wp14:editId="7969D03B">
            <wp:extent cx="1295400" cy="393700"/>
            <wp:effectExtent l="0" t="0" r="0" b="0"/>
            <wp:docPr id="21"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10"/>
                    <a:srcRect/>
                    <a:stretch>
                      <a:fillRect/>
                    </a:stretch>
                  </pic:blipFill>
                  <pic:spPr>
                    <a:xfrm>
                      <a:off x="0" y="0"/>
                      <a:ext cx="1295400" cy="393700"/>
                    </a:xfrm>
                    <a:prstGeom prst="rect">
                      <a:avLst/>
                    </a:prstGeom>
                    <a:ln/>
                  </pic:spPr>
                </pic:pic>
              </a:graphicData>
            </a:graphic>
          </wp:inline>
        </w:drawing>
      </w:r>
      <w:r w:rsidRPr="003B4C7C">
        <w:rPr>
          <w:sz w:val="28"/>
          <w:szCs w:val="28"/>
        </w:rPr>
        <w:t xml:space="preserve"> tỷ đồng  </w:t>
      </w:r>
    </w:p>
    <w:p w:rsidR="00B352B9" w:rsidRPr="003B4C7C" w:rsidRDefault="002E617E">
      <w:pPr>
        <w:widowControl w:val="0"/>
        <w:spacing w:before="120" w:after="120"/>
        <w:ind w:firstLine="720"/>
        <w:jc w:val="both"/>
      </w:pPr>
      <w:r w:rsidRPr="003B4C7C">
        <w:rPr>
          <w:sz w:val="28"/>
          <w:szCs w:val="28"/>
        </w:rPr>
        <w:t xml:space="preserve">-   Điều kiện áp dụng </w:t>
      </w:r>
    </w:p>
    <w:p w:rsidR="00B352B9" w:rsidRPr="003B4C7C" w:rsidRDefault="002E617E">
      <w:pPr>
        <w:widowControl w:val="0"/>
        <w:spacing w:before="120" w:after="120"/>
        <w:ind w:firstLine="720"/>
        <w:jc w:val="both"/>
      </w:pPr>
      <w:proofErr w:type="gramStart"/>
      <w:r w:rsidRPr="003B4C7C">
        <w:rPr>
          <w:sz w:val="28"/>
          <w:szCs w:val="28"/>
        </w:rPr>
        <w:t>Giống  mô</w:t>
      </w:r>
      <w:proofErr w:type="gramEnd"/>
      <w:r w:rsidRPr="003B4C7C">
        <w:rPr>
          <w:sz w:val="28"/>
          <w:szCs w:val="28"/>
        </w:rPr>
        <w:t xml:space="preserve"> hình tăng trưởng Gordon, mô hình này phù hợp nhất đối với các công ty có tỷ lệ tăng trưởng bằng hay thấp hơn tỷ lệ tăng trưởng kinh tế danh nghĩa. </w:t>
      </w:r>
    </w:p>
    <w:p w:rsidR="00B352B9" w:rsidRPr="003B4C7C" w:rsidRDefault="00B352B9">
      <w:pPr>
        <w:widowControl w:val="0"/>
        <w:spacing w:before="120" w:after="120"/>
        <w:jc w:val="both"/>
      </w:pPr>
    </w:p>
    <w:p w:rsidR="00B352B9" w:rsidRPr="003B4C7C" w:rsidRDefault="002E617E">
      <w:pPr>
        <w:widowControl w:val="0"/>
        <w:spacing w:before="120" w:after="120"/>
        <w:ind w:firstLine="720"/>
        <w:jc w:val="both"/>
      </w:pPr>
      <w:r w:rsidRPr="003B4C7C">
        <w:rPr>
          <w:sz w:val="28"/>
          <w:szCs w:val="28"/>
        </w:rPr>
        <w:t xml:space="preserve">b) Mô hình FCFE nhiều giai đoạn: </w:t>
      </w:r>
    </w:p>
    <w:p w:rsidR="00B352B9" w:rsidRPr="003B4C7C" w:rsidRDefault="002E617E">
      <w:pPr>
        <w:widowControl w:val="0"/>
        <w:spacing w:before="120" w:after="120"/>
        <w:ind w:left="-360" w:firstLine="1080"/>
        <w:jc w:val="both"/>
      </w:pPr>
      <w:r w:rsidRPr="003B4C7C">
        <w:rPr>
          <w:sz w:val="28"/>
          <w:szCs w:val="28"/>
        </w:rPr>
        <w:t>-   Khái niệm</w:t>
      </w:r>
    </w:p>
    <w:p w:rsidR="00B352B9" w:rsidRPr="003B4C7C" w:rsidRDefault="002E617E">
      <w:pPr>
        <w:widowControl w:val="0"/>
        <w:spacing w:before="120" w:after="120"/>
        <w:ind w:firstLine="720"/>
        <w:jc w:val="both"/>
      </w:pPr>
      <w:r w:rsidRPr="003B4C7C">
        <w:rPr>
          <w:sz w:val="28"/>
          <w:szCs w:val="28"/>
        </w:rPr>
        <w:t>Mô hình FCFE nhiều giai đoạn là mô hình ước tính giá trị vốn chủ sở hữu của công ty được dự kiến tăng trưởng nhanh trong giai đoạn đầu và đạt mức tăng trưởng ổn định ở giai đoạn kế tiếp (2 giai đoạn); hoặc giảm dần xuống mức tăng trưởng ổn định (3 giai đoạn).</w:t>
      </w:r>
    </w:p>
    <w:p w:rsidR="00B352B9" w:rsidRPr="003B4C7C" w:rsidRDefault="002E617E">
      <w:pPr>
        <w:widowControl w:val="0"/>
        <w:spacing w:before="120" w:after="120"/>
        <w:ind w:left="-360" w:firstLine="1080"/>
        <w:jc w:val="both"/>
      </w:pPr>
      <w:r w:rsidRPr="003B4C7C">
        <w:rPr>
          <w:sz w:val="28"/>
          <w:szCs w:val="28"/>
        </w:rPr>
        <w:t>-    Công thức tính:</w:t>
      </w:r>
    </w:p>
    <w:p w:rsidR="00B352B9" w:rsidRPr="003B4C7C" w:rsidRDefault="00B352B9">
      <w:pPr>
        <w:widowControl w:val="0"/>
        <w:spacing w:before="120" w:after="120"/>
        <w:ind w:left="-360" w:firstLine="360"/>
        <w:jc w:val="both"/>
      </w:pPr>
    </w:p>
    <w:p w:rsidR="00B352B9" w:rsidRPr="003B4C7C" w:rsidRDefault="00B352B9">
      <w:pPr>
        <w:widowControl w:val="0"/>
        <w:spacing w:before="120" w:after="120"/>
        <w:ind w:left="-360" w:firstLine="360"/>
        <w:jc w:val="both"/>
      </w:pPr>
    </w:p>
    <w:p w:rsidR="00B352B9" w:rsidRPr="003B4C7C" w:rsidRDefault="00B352B9">
      <w:pPr>
        <w:widowControl w:val="0"/>
        <w:spacing w:before="120" w:after="120"/>
        <w:jc w:val="both"/>
      </w:pPr>
    </w:p>
    <w:p w:rsidR="00B352B9" w:rsidRPr="003B4C7C" w:rsidRDefault="002E617E">
      <w:pPr>
        <w:widowControl w:val="0"/>
        <w:spacing w:before="120" w:after="120"/>
        <w:jc w:val="both"/>
      </w:pPr>
      <w:r w:rsidRPr="003B4C7C">
        <w:rPr>
          <w:sz w:val="28"/>
          <w:szCs w:val="28"/>
        </w:rPr>
        <w:tab/>
      </w:r>
    </w:p>
    <w:p w:rsidR="00B352B9" w:rsidRPr="003B4C7C" w:rsidRDefault="00B352B9">
      <w:pPr>
        <w:widowControl w:val="0"/>
        <w:spacing w:before="120" w:after="120"/>
        <w:jc w:val="both"/>
      </w:pPr>
    </w:p>
    <w:p w:rsidR="00B352B9" w:rsidRPr="003B4C7C" w:rsidRDefault="002E617E">
      <w:pPr>
        <w:widowControl w:val="0"/>
        <w:spacing w:before="120" w:after="120"/>
        <w:ind w:firstLine="720"/>
        <w:jc w:val="both"/>
      </w:pPr>
      <w:r w:rsidRPr="003B4C7C">
        <w:rPr>
          <w:sz w:val="28"/>
          <w:szCs w:val="28"/>
        </w:rPr>
        <w:t>Trong đó:</w:t>
      </w:r>
    </w:p>
    <w:p w:rsidR="00B352B9" w:rsidRPr="003B4C7C" w:rsidRDefault="002E617E">
      <w:pPr>
        <w:widowControl w:val="0"/>
        <w:spacing w:before="120" w:after="120"/>
        <w:ind w:firstLine="720"/>
        <w:jc w:val="both"/>
      </w:pPr>
      <w:proofErr w:type="gramStart"/>
      <w:r w:rsidRPr="003B4C7C">
        <w:rPr>
          <w:sz w:val="28"/>
          <w:szCs w:val="28"/>
        </w:rPr>
        <w:t>V</w:t>
      </w:r>
      <w:r w:rsidRPr="003B4C7C">
        <w:rPr>
          <w:sz w:val="28"/>
          <w:szCs w:val="28"/>
          <w:vertAlign w:val="subscript"/>
        </w:rPr>
        <w:t>o</w:t>
      </w:r>
      <w:proofErr w:type="gramEnd"/>
      <w:r w:rsidRPr="003B4C7C">
        <w:rPr>
          <w:sz w:val="28"/>
          <w:szCs w:val="28"/>
        </w:rPr>
        <w:tab/>
        <w:t>= Giá trị vốn chủ sở hữu của công ty thời điểm hiện tại</w:t>
      </w:r>
    </w:p>
    <w:p w:rsidR="00B352B9" w:rsidRPr="003B4C7C" w:rsidRDefault="002E617E">
      <w:pPr>
        <w:widowControl w:val="0"/>
        <w:spacing w:before="120" w:after="120"/>
        <w:ind w:firstLine="720"/>
        <w:jc w:val="both"/>
      </w:pPr>
      <w:r w:rsidRPr="003B4C7C">
        <w:rPr>
          <w:sz w:val="28"/>
          <w:szCs w:val="28"/>
        </w:rPr>
        <w:t>FCFE</w:t>
      </w:r>
      <w:r w:rsidRPr="003B4C7C">
        <w:rPr>
          <w:sz w:val="28"/>
          <w:szCs w:val="28"/>
          <w:vertAlign w:val="subscript"/>
        </w:rPr>
        <w:t>t</w:t>
      </w:r>
      <w:r w:rsidRPr="003B4C7C">
        <w:rPr>
          <w:sz w:val="28"/>
          <w:szCs w:val="28"/>
        </w:rPr>
        <w:tab/>
        <w:t>= Dòng tiền vốn chủ sở hữu dự kiến năm t</w:t>
      </w:r>
    </w:p>
    <w:p w:rsidR="00B352B9" w:rsidRPr="003B4C7C" w:rsidRDefault="002E617E">
      <w:pPr>
        <w:widowControl w:val="0"/>
        <w:spacing w:before="120" w:after="120"/>
        <w:ind w:firstLine="720"/>
        <w:jc w:val="both"/>
      </w:pPr>
      <w:proofErr w:type="gramStart"/>
      <w:r w:rsidRPr="003B4C7C">
        <w:rPr>
          <w:sz w:val="28"/>
          <w:szCs w:val="28"/>
        </w:rPr>
        <w:t>r</w:t>
      </w:r>
      <w:proofErr w:type="gramEnd"/>
      <w:r w:rsidRPr="003B4C7C">
        <w:rPr>
          <w:sz w:val="28"/>
          <w:szCs w:val="28"/>
        </w:rPr>
        <w:t xml:space="preserve"> ( k</w:t>
      </w:r>
      <w:r w:rsidRPr="003B4C7C">
        <w:rPr>
          <w:sz w:val="28"/>
          <w:szCs w:val="28"/>
          <w:vertAlign w:val="subscript"/>
        </w:rPr>
        <w:t>e</w:t>
      </w:r>
      <w:r w:rsidRPr="003B4C7C">
        <w:rPr>
          <w:sz w:val="28"/>
          <w:szCs w:val="28"/>
        </w:rPr>
        <w:t>)</w:t>
      </w:r>
      <w:r w:rsidRPr="003B4C7C">
        <w:rPr>
          <w:sz w:val="28"/>
          <w:szCs w:val="28"/>
        </w:rPr>
        <w:tab/>
        <w:t xml:space="preserve">= Chi phí sử dụng vốn chủ sở hữu của công ty </w:t>
      </w:r>
    </w:p>
    <w:p w:rsidR="00B352B9" w:rsidRPr="003B4C7C" w:rsidRDefault="002E617E">
      <w:pPr>
        <w:widowControl w:val="0"/>
        <w:spacing w:before="120" w:after="120"/>
        <w:ind w:firstLine="720"/>
        <w:jc w:val="both"/>
      </w:pPr>
      <w:r w:rsidRPr="003B4C7C">
        <w:rPr>
          <w:sz w:val="28"/>
          <w:szCs w:val="28"/>
        </w:rPr>
        <w:t>V</w:t>
      </w:r>
      <w:r w:rsidRPr="003B4C7C">
        <w:rPr>
          <w:sz w:val="28"/>
          <w:szCs w:val="28"/>
          <w:vertAlign w:val="subscript"/>
        </w:rPr>
        <w:t>n</w:t>
      </w:r>
      <w:r w:rsidRPr="003B4C7C">
        <w:rPr>
          <w:sz w:val="28"/>
          <w:szCs w:val="28"/>
        </w:rPr>
        <w:t xml:space="preserve"> </w:t>
      </w:r>
      <w:r w:rsidRPr="003B4C7C">
        <w:rPr>
          <w:sz w:val="28"/>
          <w:szCs w:val="28"/>
        </w:rPr>
        <w:tab/>
        <w:t xml:space="preserve">= Giá trị vốn chủ sở hữu của công ty cuối </w:t>
      </w:r>
      <w:proofErr w:type="gramStart"/>
      <w:r w:rsidRPr="003B4C7C">
        <w:rPr>
          <w:sz w:val="28"/>
          <w:szCs w:val="28"/>
        </w:rPr>
        <w:t>năm  n</w:t>
      </w:r>
      <w:proofErr w:type="gramEnd"/>
    </w:p>
    <w:p w:rsidR="00B352B9" w:rsidRPr="003B4C7C" w:rsidRDefault="002E617E">
      <w:pPr>
        <w:widowControl w:val="0"/>
        <w:spacing w:before="120" w:after="120"/>
        <w:ind w:firstLine="720"/>
        <w:jc w:val="both"/>
      </w:pPr>
      <w:proofErr w:type="gramStart"/>
      <w:r w:rsidRPr="003B4C7C">
        <w:rPr>
          <w:sz w:val="28"/>
          <w:szCs w:val="28"/>
        </w:rPr>
        <w:t>g</w:t>
      </w:r>
      <w:r w:rsidRPr="003B4C7C">
        <w:rPr>
          <w:sz w:val="28"/>
          <w:szCs w:val="28"/>
          <w:vertAlign w:val="subscript"/>
        </w:rPr>
        <w:t>n</w:t>
      </w:r>
      <w:proofErr w:type="gramEnd"/>
      <w:r w:rsidRPr="003B4C7C">
        <w:rPr>
          <w:sz w:val="28"/>
          <w:szCs w:val="28"/>
        </w:rPr>
        <w:t xml:space="preserve"> </w:t>
      </w:r>
      <w:r w:rsidRPr="003B4C7C">
        <w:rPr>
          <w:sz w:val="28"/>
          <w:szCs w:val="28"/>
        </w:rPr>
        <w:tab/>
        <w:t>= Tỷ lệ tăng trưởng (mãi mãi) sau năm n</w:t>
      </w:r>
    </w:p>
    <w:p w:rsidR="00B352B9" w:rsidRPr="003B4C7C" w:rsidRDefault="00B352B9">
      <w:pPr>
        <w:widowControl w:val="0"/>
        <w:spacing w:before="120" w:after="120"/>
        <w:ind w:left="360" w:firstLine="360"/>
        <w:jc w:val="both"/>
      </w:pPr>
    </w:p>
    <w:p w:rsidR="00B352B9" w:rsidRPr="003B4C7C" w:rsidRDefault="002E617E">
      <w:pPr>
        <w:widowControl w:val="0"/>
        <w:spacing w:before="120" w:after="120"/>
        <w:jc w:val="both"/>
      </w:pPr>
      <w:r w:rsidRPr="003B4C7C">
        <w:rPr>
          <w:sz w:val="28"/>
          <w:szCs w:val="28"/>
        </w:rPr>
        <w:t xml:space="preserve">    </w:t>
      </w:r>
      <w:r w:rsidRPr="003B4C7C">
        <w:rPr>
          <w:sz w:val="28"/>
          <w:szCs w:val="28"/>
        </w:rPr>
        <w:tab/>
        <w:t>Ví dụ: FCFE của Công ty X dư ̣kiến trong năm thứ 1 là 1</w:t>
      </w:r>
      <w:proofErr w:type="gramStart"/>
      <w:r w:rsidRPr="003B4C7C">
        <w:rPr>
          <w:sz w:val="28"/>
          <w:szCs w:val="28"/>
        </w:rPr>
        <w:t>,3</w:t>
      </w:r>
      <w:proofErr w:type="gramEnd"/>
      <w:r w:rsidRPr="003B4C7C">
        <w:rPr>
          <w:sz w:val="28"/>
          <w:szCs w:val="28"/>
        </w:rPr>
        <w:t xml:space="preserve"> tỷ đồng, tốc độ tăng trưởng năm thứ 2 va ̀thứ 3 là g</w:t>
      </w:r>
      <w:r w:rsidRPr="003B4C7C">
        <w:rPr>
          <w:sz w:val="28"/>
          <w:szCs w:val="28"/>
          <w:vertAlign w:val="subscript"/>
        </w:rPr>
        <w:t>1</w:t>
      </w:r>
      <w:r w:rsidRPr="003B4C7C">
        <w:rPr>
          <w:sz w:val="28"/>
          <w:szCs w:val="28"/>
        </w:rPr>
        <w:t xml:space="preserve"> = 5% , năm thứ 4 và năm thứ 5 là g</w:t>
      </w:r>
      <w:r w:rsidRPr="003B4C7C">
        <w:rPr>
          <w:sz w:val="28"/>
          <w:szCs w:val="28"/>
          <w:vertAlign w:val="subscript"/>
        </w:rPr>
        <w:t>2</w:t>
      </w:r>
      <w:r w:rsidRPr="003B4C7C">
        <w:rPr>
          <w:sz w:val="28"/>
          <w:szCs w:val="28"/>
        </w:rPr>
        <w:t xml:space="preserve"> = 3%, năm thứ 6 trở đi ổn định là g</w:t>
      </w:r>
      <w:r w:rsidRPr="003B4C7C">
        <w:rPr>
          <w:sz w:val="28"/>
          <w:szCs w:val="28"/>
          <w:vertAlign w:val="subscript"/>
        </w:rPr>
        <w:t>3</w:t>
      </w:r>
      <w:r w:rsidRPr="003B4C7C">
        <w:rPr>
          <w:sz w:val="28"/>
          <w:szCs w:val="28"/>
        </w:rPr>
        <w:t xml:space="preserve"> = 2%, chi phí vốn chủ sở hữu là 10% </w:t>
      </w:r>
    </w:p>
    <w:p w:rsidR="00B352B9" w:rsidRPr="003B4C7C" w:rsidRDefault="002E617E">
      <w:pPr>
        <w:widowControl w:val="0"/>
        <w:spacing w:before="120" w:after="120"/>
        <w:ind w:left="360" w:firstLine="360"/>
        <w:jc w:val="both"/>
      </w:pPr>
      <w:r w:rsidRPr="003B4C7C">
        <w:rPr>
          <w:sz w:val="28"/>
          <w:szCs w:val="28"/>
        </w:rPr>
        <w:t>FCFE</w:t>
      </w:r>
      <w:r w:rsidRPr="003B4C7C">
        <w:rPr>
          <w:sz w:val="28"/>
          <w:szCs w:val="28"/>
          <w:vertAlign w:val="subscript"/>
        </w:rPr>
        <w:t>1</w:t>
      </w:r>
      <w:r w:rsidRPr="003B4C7C">
        <w:rPr>
          <w:sz w:val="28"/>
          <w:szCs w:val="28"/>
        </w:rPr>
        <w:t xml:space="preserve"> = 1</w:t>
      </w:r>
      <w:proofErr w:type="gramStart"/>
      <w:r w:rsidRPr="003B4C7C">
        <w:rPr>
          <w:sz w:val="28"/>
          <w:szCs w:val="28"/>
        </w:rPr>
        <w:t>,3</w:t>
      </w:r>
      <w:proofErr w:type="gramEnd"/>
      <w:r w:rsidRPr="003B4C7C">
        <w:rPr>
          <w:sz w:val="28"/>
          <w:szCs w:val="28"/>
        </w:rPr>
        <w:t xml:space="preserve"> tỷ đ </w:t>
      </w:r>
    </w:p>
    <w:p w:rsidR="00B352B9" w:rsidRPr="003B4C7C" w:rsidRDefault="002E617E">
      <w:pPr>
        <w:widowControl w:val="0"/>
        <w:spacing w:before="120" w:after="120"/>
        <w:ind w:left="360" w:firstLine="360"/>
        <w:jc w:val="both"/>
      </w:pPr>
      <w:r w:rsidRPr="003B4C7C">
        <w:rPr>
          <w:sz w:val="28"/>
          <w:szCs w:val="28"/>
        </w:rPr>
        <w:t>FCFE</w:t>
      </w:r>
      <w:r w:rsidRPr="003B4C7C">
        <w:rPr>
          <w:sz w:val="28"/>
          <w:szCs w:val="28"/>
          <w:vertAlign w:val="subscript"/>
        </w:rPr>
        <w:t>2</w:t>
      </w:r>
      <w:r w:rsidRPr="003B4C7C">
        <w:rPr>
          <w:sz w:val="28"/>
          <w:szCs w:val="28"/>
        </w:rPr>
        <w:t xml:space="preserve"> = 1</w:t>
      </w:r>
      <w:proofErr w:type="gramStart"/>
      <w:r w:rsidRPr="003B4C7C">
        <w:rPr>
          <w:sz w:val="28"/>
          <w:szCs w:val="28"/>
        </w:rPr>
        <w:t>,3</w:t>
      </w:r>
      <w:proofErr w:type="gramEnd"/>
      <w:r w:rsidRPr="003B4C7C">
        <w:rPr>
          <w:sz w:val="28"/>
          <w:szCs w:val="28"/>
        </w:rPr>
        <w:t xml:space="preserve"> tỷ đ x (1,05) = 1,365 tỷ đ</w:t>
      </w:r>
    </w:p>
    <w:p w:rsidR="00B352B9" w:rsidRPr="003B4C7C" w:rsidRDefault="002E617E">
      <w:pPr>
        <w:widowControl w:val="0"/>
        <w:spacing w:before="120" w:after="120"/>
        <w:ind w:left="360" w:firstLine="360"/>
        <w:jc w:val="both"/>
      </w:pPr>
      <w:r w:rsidRPr="003B4C7C">
        <w:rPr>
          <w:sz w:val="28"/>
          <w:szCs w:val="28"/>
        </w:rPr>
        <w:t>FCFE</w:t>
      </w:r>
      <w:r w:rsidRPr="003B4C7C">
        <w:rPr>
          <w:sz w:val="28"/>
          <w:szCs w:val="28"/>
          <w:vertAlign w:val="subscript"/>
        </w:rPr>
        <w:t>3</w:t>
      </w:r>
      <w:r w:rsidRPr="003B4C7C">
        <w:rPr>
          <w:sz w:val="28"/>
          <w:szCs w:val="28"/>
        </w:rPr>
        <w:t xml:space="preserve"> = 1,365 tỷ đ x (1</w:t>
      </w:r>
      <w:proofErr w:type="gramStart"/>
      <w:r w:rsidRPr="003B4C7C">
        <w:rPr>
          <w:sz w:val="28"/>
          <w:szCs w:val="28"/>
        </w:rPr>
        <w:t>,05</w:t>
      </w:r>
      <w:proofErr w:type="gramEnd"/>
      <w:r w:rsidRPr="003B4C7C">
        <w:rPr>
          <w:sz w:val="28"/>
          <w:szCs w:val="28"/>
        </w:rPr>
        <w:t>) = 1,433tỷ đ</w:t>
      </w:r>
    </w:p>
    <w:p w:rsidR="00B352B9" w:rsidRPr="003B4C7C" w:rsidRDefault="002E617E">
      <w:pPr>
        <w:widowControl w:val="0"/>
        <w:spacing w:before="120" w:after="120"/>
        <w:ind w:left="360" w:firstLine="360"/>
        <w:jc w:val="both"/>
      </w:pPr>
      <w:r w:rsidRPr="003B4C7C">
        <w:rPr>
          <w:sz w:val="28"/>
          <w:szCs w:val="28"/>
        </w:rPr>
        <w:t>FCFE</w:t>
      </w:r>
      <w:r w:rsidRPr="003B4C7C">
        <w:rPr>
          <w:sz w:val="28"/>
          <w:szCs w:val="28"/>
          <w:vertAlign w:val="subscript"/>
        </w:rPr>
        <w:t>4</w:t>
      </w:r>
      <w:r w:rsidRPr="003B4C7C">
        <w:rPr>
          <w:sz w:val="28"/>
          <w:szCs w:val="28"/>
        </w:rPr>
        <w:t xml:space="preserve"> = 1,433 tỷ đ x (1</w:t>
      </w:r>
      <w:proofErr w:type="gramStart"/>
      <w:r w:rsidRPr="003B4C7C">
        <w:rPr>
          <w:sz w:val="28"/>
          <w:szCs w:val="28"/>
        </w:rPr>
        <w:t>,03</w:t>
      </w:r>
      <w:proofErr w:type="gramEnd"/>
      <w:r w:rsidRPr="003B4C7C">
        <w:rPr>
          <w:sz w:val="28"/>
          <w:szCs w:val="28"/>
        </w:rPr>
        <w:t>) = 1,476 tỷ đ</w:t>
      </w:r>
    </w:p>
    <w:p w:rsidR="00B352B9" w:rsidRPr="003B4C7C" w:rsidRDefault="002E617E">
      <w:pPr>
        <w:widowControl w:val="0"/>
        <w:spacing w:before="120" w:after="120"/>
        <w:ind w:left="360" w:firstLine="360"/>
        <w:jc w:val="both"/>
      </w:pPr>
      <w:r w:rsidRPr="003B4C7C">
        <w:rPr>
          <w:sz w:val="28"/>
          <w:szCs w:val="28"/>
        </w:rPr>
        <w:t>FCFE</w:t>
      </w:r>
      <w:r w:rsidRPr="003B4C7C">
        <w:rPr>
          <w:sz w:val="28"/>
          <w:szCs w:val="28"/>
          <w:vertAlign w:val="subscript"/>
        </w:rPr>
        <w:t>5</w:t>
      </w:r>
      <w:r w:rsidRPr="003B4C7C">
        <w:rPr>
          <w:sz w:val="28"/>
          <w:szCs w:val="28"/>
        </w:rPr>
        <w:t xml:space="preserve"> = 1,476 tỷ đ x (1</w:t>
      </w:r>
      <w:proofErr w:type="gramStart"/>
      <w:r w:rsidRPr="003B4C7C">
        <w:rPr>
          <w:sz w:val="28"/>
          <w:szCs w:val="28"/>
        </w:rPr>
        <w:t>,03</w:t>
      </w:r>
      <w:proofErr w:type="gramEnd"/>
      <w:r w:rsidRPr="003B4C7C">
        <w:rPr>
          <w:sz w:val="28"/>
          <w:szCs w:val="28"/>
        </w:rPr>
        <w:t>) = 1,520tỷ đ</w:t>
      </w:r>
    </w:p>
    <w:p w:rsidR="00B352B9" w:rsidRPr="003B4C7C" w:rsidRDefault="002E617E">
      <w:pPr>
        <w:widowControl w:val="0"/>
        <w:spacing w:before="120" w:after="120"/>
        <w:ind w:left="360" w:firstLine="360"/>
        <w:jc w:val="both"/>
      </w:pPr>
      <w:r w:rsidRPr="003B4C7C">
        <w:rPr>
          <w:sz w:val="28"/>
          <w:szCs w:val="28"/>
        </w:rPr>
        <w:t>FCFE</w:t>
      </w:r>
      <w:r w:rsidRPr="003B4C7C">
        <w:rPr>
          <w:sz w:val="28"/>
          <w:szCs w:val="28"/>
          <w:vertAlign w:val="subscript"/>
        </w:rPr>
        <w:t>6</w:t>
      </w:r>
      <w:r w:rsidRPr="003B4C7C">
        <w:rPr>
          <w:sz w:val="28"/>
          <w:szCs w:val="28"/>
        </w:rPr>
        <w:t xml:space="preserve"> = 1,520 tỷ đ x (1</w:t>
      </w:r>
      <w:proofErr w:type="gramStart"/>
      <w:r w:rsidRPr="003B4C7C">
        <w:rPr>
          <w:sz w:val="28"/>
          <w:szCs w:val="28"/>
        </w:rPr>
        <w:t>,02</w:t>
      </w:r>
      <w:proofErr w:type="gramEnd"/>
      <w:r w:rsidRPr="003B4C7C">
        <w:rPr>
          <w:sz w:val="28"/>
          <w:szCs w:val="28"/>
        </w:rPr>
        <w:t>) = 1,551 tỷ đ</w:t>
      </w:r>
    </w:p>
    <w:p w:rsidR="00B352B9" w:rsidRPr="003B4C7C" w:rsidRDefault="002E617E">
      <w:pPr>
        <w:widowControl w:val="0"/>
        <w:spacing w:before="120" w:after="120"/>
        <w:jc w:val="both"/>
      </w:pPr>
      <w:r w:rsidRPr="003B4C7C">
        <w:rPr>
          <w:sz w:val="28"/>
          <w:szCs w:val="28"/>
        </w:rPr>
        <w:t xml:space="preserve">           </w:t>
      </w:r>
      <w:r w:rsidRPr="003B4C7C">
        <w:rPr>
          <w:noProof/>
        </w:rPr>
        <w:drawing>
          <wp:inline distT="19050" distB="19050" distL="19050" distR="19050" wp14:anchorId="6B666DC7" wp14:editId="538E5F5B">
            <wp:extent cx="1603375" cy="438150"/>
            <wp:effectExtent l="0" t="0" r="0" b="0"/>
            <wp:docPr id="24"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11"/>
                    <a:srcRect/>
                    <a:stretch>
                      <a:fillRect/>
                    </a:stretch>
                  </pic:blipFill>
                  <pic:spPr>
                    <a:xfrm>
                      <a:off x="0" y="0"/>
                      <a:ext cx="1603375" cy="438150"/>
                    </a:xfrm>
                    <a:prstGeom prst="rect">
                      <a:avLst/>
                    </a:prstGeom>
                    <a:ln/>
                  </pic:spPr>
                </pic:pic>
              </a:graphicData>
            </a:graphic>
          </wp:inline>
        </w:drawing>
      </w:r>
      <w:r w:rsidRPr="003B4C7C">
        <w:rPr>
          <w:sz w:val="28"/>
          <w:szCs w:val="28"/>
        </w:rPr>
        <w:t xml:space="preserve"> </w:t>
      </w:r>
      <w:proofErr w:type="gramStart"/>
      <w:r w:rsidRPr="003B4C7C">
        <w:rPr>
          <w:sz w:val="28"/>
          <w:szCs w:val="28"/>
        </w:rPr>
        <w:t>ty</w:t>
      </w:r>
      <w:proofErr w:type="gramEnd"/>
      <w:r w:rsidRPr="003B4C7C">
        <w:rPr>
          <w:sz w:val="28"/>
          <w:szCs w:val="28"/>
        </w:rPr>
        <w:t xml:space="preserve">̉ đ </w:t>
      </w:r>
    </w:p>
    <w:p w:rsidR="00B352B9" w:rsidRPr="003B4C7C" w:rsidRDefault="00B352B9">
      <w:pPr>
        <w:widowControl w:val="0"/>
        <w:spacing w:before="120" w:after="120"/>
        <w:ind w:left="360" w:firstLine="360"/>
        <w:jc w:val="both"/>
      </w:pPr>
    </w:p>
    <w:p w:rsidR="00B352B9" w:rsidRPr="003B4C7C" w:rsidRDefault="002E617E">
      <w:pPr>
        <w:widowControl w:val="0"/>
        <w:spacing w:before="120" w:after="120"/>
        <w:ind w:left="360" w:firstLine="360"/>
        <w:jc w:val="both"/>
      </w:pPr>
      <w:r w:rsidRPr="003B4C7C">
        <w:rPr>
          <w:noProof/>
        </w:rPr>
        <w:lastRenderedPageBreak/>
        <w:drawing>
          <wp:inline distT="19050" distB="19050" distL="19050" distR="19050" wp14:anchorId="17ED0DD6" wp14:editId="7C38942B">
            <wp:extent cx="3632200" cy="444500"/>
            <wp:effectExtent l="0" t="0" r="0" b="0"/>
            <wp:docPr id="23"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12"/>
                    <a:srcRect/>
                    <a:stretch>
                      <a:fillRect/>
                    </a:stretch>
                  </pic:blipFill>
                  <pic:spPr>
                    <a:xfrm>
                      <a:off x="0" y="0"/>
                      <a:ext cx="3632200" cy="444500"/>
                    </a:xfrm>
                    <a:prstGeom prst="rect">
                      <a:avLst/>
                    </a:prstGeom>
                    <a:ln/>
                  </pic:spPr>
                </pic:pic>
              </a:graphicData>
            </a:graphic>
          </wp:inline>
        </w:drawing>
      </w:r>
    </w:p>
    <w:p w:rsidR="00B352B9" w:rsidRPr="003B4C7C" w:rsidRDefault="002E617E">
      <w:pPr>
        <w:widowControl w:val="0"/>
        <w:spacing w:before="120" w:after="120"/>
        <w:ind w:left="360" w:firstLine="360"/>
        <w:jc w:val="both"/>
      </w:pPr>
      <w:r w:rsidRPr="003B4C7C">
        <w:rPr>
          <w:sz w:val="28"/>
          <w:szCs w:val="28"/>
        </w:rPr>
        <w:t xml:space="preserve">     = 1,182 tỷđ + 1,128 tỷđ + 1,076 tỷđ + 1,008 tỷđ + 12,976 tỷđ = 17</w:t>
      </w:r>
      <w:proofErr w:type="gramStart"/>
      <w:r w:rsidRPr="003B4C7C">
        <w:rPr>
          <w:sz w:val="28"/>
          <w:szCs w:val="28"/>
        </w:rPr>
        <w:t>,37</w:t>
      </w:r>
      <w:proofErr w:type="gramEnd"/>
      <w:r w:rsidRPr="003B4C7C">
        <w:rPr>
          <w:sz w:val="28"/>
          <w:szCs w:val="28"/>
        </w:rPr>
        <w:t xml:space="preserve"> tỷ đồng</w:t>
      </w:r>
    </w:p>
    <w:p w:rsidR="00B352B9" w:rsidRPr="003B4C7C" w:rsidRDefault="002E617E">
      <w:pPr>
        <w:widowControl w:val="0"/>
        <w:spacing w:before="120" w:after="120"/>
        <w:ind w:firstLine="720"/>
        <w:jc w:val="both"/>
      </w:pPr>
      <w:r w:rsidRPr="003B4C7C">
        <w:rPr>
          <w:sz w:val="28"/>
          <w:szCs w:val="28"/>
        </w:rPr>
        <w:t>-    Điều kiện áp dụng:</w:t>
      </w:r>
    </w:p>
    <w:p w:rsidR="00B352B9" w:rsidRPr="003B4C7C" w:rsidRDefault="002E617E">
      <w:pPr>
        <w:widowControl w:val="0"/>
        <w:spacing w:before="120" w:after="120"/>
        <w:ind w:firstLine="720"/>
        <w:jc w:val="both"/>
      </w:pPr>
      <w:r w:rsidRPr="003B4C7C">
        <w:rPr>
          <w:sz w:val="28"/>
          <w:szCs w:val="28"/>
        </w:rPr>
        <w:t>Mô hình này có cùng các giả thiết về sự tăng trưởng như mô hình chiết khấu cổ tức nhiều giai đoạn nên cũng được áp dụng đối với các công ty có lãi trong vài năm tới và dự kiến có mức tăng trưởng đặc biệt trong suốt thời gian đó và sau đó công ty dự kiến sẽ quay về mức tăng trưởng ổn định.</w:t>
      </w:r>
    </w:p>
    <w:p w:rsidR="00B352B9" w:rsidRPr="003B4C7C" w:rsidRDefault="002E617E">
      <w:pPr>
        <w:widowControl w:val="0"/>
        <w:spacing w:before="120" w:after="120"/>
        <w:ind w:left="-360" w:firstLine="1080"/>
        <w:jc w:val="both"/>
      </w:pPr>
      <w:r w:rsidRPr="003B4C7C">
        <w:rPr>
          <w:sz w:val="28"/>
          <w:szCs w:val="28"/>
        </w:rPr>
        <w:t>-   Ưu điểm:</w:t>
      </w:r>
    </w:p>
    <w:p w:rsidR="00B352B9" w:rsidRPr="003B4C7C" w:rsidRDefault="002E617E">
      <w:pPr>
        <w:widowControl w:val="0"/>
        <w:spacing w:before="120" w:after="120"/>
        <w:ind w:firstLine="720"/>
        <w:jc w:val="both"/>
      </w:pPr>
      <w:r w:rsidRPr="003B4C7C">
        <w:rPr>
          <w:sz w:val="28"/>
          <w:szCs w:val="28"/>
        </w:rPr>
        <w:t xml:space="preserve"> Kết quả </w:t>
      </w:r>
      <w:proofErr w:type="gramStart"/>
      <w:r w:rsidRPr="003B4C7C">
        <w:rPr>
          <w:sz w:val="28"/>
          <w:szCs w:val="28"/>
        </w:rPr>
        <w:t>thu</w:t>
      </w:r>
      <w:proofErr w:type="gramEnd"/>
      <w:r w:rsidRPr="003B4C7C">
        <w:rPr>
          <w:sz w:val="28"/>
          <w:szCs w:val="28"/>
        </w:rPr>
        <w:t xml:space="preserve"> được từ mô hình này tốt hơn nhiều so với mô hình chiết khấu cổ tức khi ước tính giá trị vốn chủ sở hữu của các công ty trả cổ tức thấp hơn FCFE.</w:t>
      </w:r>
    </w:p>
    <w:p w:rsidR="00B352B9" w:rsidRPr="003B4C7C" w:rsidRDefault="002E617E">
      <w:pPr>
        <w:widowControl w:val="0"/>
        <w:spacing w:before="120" w:after="120"/>
        <w:ind w:firstLine="720"/>
        <w:jc w:val="both"/>
      </w:pPr>
      <w:r w:rsidRPr="003B4C7C">
        <w:rPr>
          <w:sz w:val="28"/>
          <w:szCs w:val="28"/>
        </w:rPr>
        <w:t>-   Hạn chế:</w:t>
      </w:r>
    </w:p>
    <w:p w:rsidR="00B352B9" w:rsidRPr="003B4C7C" w:rsidRDefault="002E617E">
      <w:pPr>
        <w:widowControl w:val="0"/>
        <w:spacing w:before="120" w:after="120"/>
        <w:ind w:firstLine="720"/>
        <w:jc w:val="both"/>
      </w:pPr>
      <w:r w:rsidRPr="003B4C7C">
        <w:rPr>
          <w:sz w:val="28"/>
          <w:szCs w:val="28"/>
        </w:rPr>
        <w:t xml:space="preserve">Tỷ lệ tăng trưởng ổn định ở giai đoạn tiếp </w:t>
      </w:r>
      <w:proofErr w:type="gramStart"/>
      <w:r w:rsidRPr="003B4C7C">
        <w:rPr>
          <w:sz w:val="28"/>
          <w:szCs w:val="28"/>
        </w:rPr>
        <w:t>theo</w:t>
      </w:r>
      <w:proofErr w:type="gramEnd"/>
      <w:r w:rsidRPr="003B4C7C">
        <w:rPr>
          <w:sz w:val="28"/>
          <w:szCs w:val="28"/>
        </w:rPr>
        <w:t xml:space="preserve"> không được vượt quá tỷ lệ tăng trưởng kinh tế danh nghĩa.</w:t>
      </w:r>
    </w:p>
    <w:p w:rsidR="00B352B9" w:rsidRPr="003B4C7C" w:rsidRDefault="002E617E">
      <w:pPr>
        <w:widowControl w:val="0"/>
        <w:spacing w:before="120" w:after="120"/>
        <w:ind w:left="720" w:firstLine="720"/>
        <w:jc w:val="both"/>
      </w:pPr>
      <w:r w:rsidRPr="003B4C7C">
        <w:rPr>
          <w:sz w:val="28"/>
          <w:szCs w:val="28"/>
        </w:rPr>
        <w:t>5.2. Ước tính giá trị toàn bộ doanh nghiệp</w:t>
      </w:r>
    </w:p>
    <w:p w:rsidR="00B352B9" w:rsidRPr="003B4C7C" w:rsidRDefault="002E617E">
      <w:pPr>
        <w:widowControl w:val="0"/>
        <w:spacing w:before="120" w:after="120"/>
        <w:ind w:firstLine="720"/>
        <w:jc w:val="both"/>
      </w:pPr>
      <w:r w:rsidRPr="003B4C7C">
        <w:rPr>
          <w:sz w:val="28"/>
          <w:szCs w:val="28"/>
        </w:rPr>
        <w:t>1)  Khái quát:</w:t>
      </w:r>
    </w:p>
    <w:p w:rsidR="00B352B9" w:rsidRPr="003B4C7C" w:rsidRDefault="002E617E">
      <w:pPr>
        <w:widowControl w:val="0"/>
        <w:spacing w:before="120" w:after="120"/>
        <w:ind w:firstLine="720"/>
        <w:jc w:val="both"/>
      </w:pPr>
      <w:r w:rsidRPr="003B4C7C">
        <w:rPr>
          <w:sz w:val="28"/>
          <w:szCs w:val="28"/>
        </w:rPr>
        <w:t>Giá trị doanh nghiệp được tính bằng cách chiết khấu dòng tiền dự kiến của doanh nghiệp (dòng tiền còn lại sau khi trừ thuế và chi phí hoạt động nhưng trước khi thanh toán nợ vay) theo chi phí sử dụng vốn bình quân (chi phí sử dụng các nguồn tài trợ của doanh nghiệp được tính bình quân gia quyền theo tỷ trọng giá trị thị trường của từng yếu tố).</w:t>
      </w:r>
    </w:p>
    <w:p w:rsidR="00B352B9" w:rsidRPr="003B4C7C" w:rsidRDefault="002E617E">
      <w:pPr>
        <w:widowControl w:val="0"/>
        <w:spacing w:before="120" w:after="120"/>
        <w:jc w:val="both"/>
      </w:pPr>
      <w:r w:rsidRPr="003B4C7C">
        <w:rPr>
          <w:sz w:val="28"/>
          <w:szCs w:val="28"/>
        </w:rPr>
        <w:t>Trong đó:</w:t>
      </w:r>
    </w:p>
    <w:p w:rsidR="00B352B9" w:rsidRPr="003B4C7C" w:rsidRDefault="002E617E">
      <w:pPr>
        <w:widowControl w:val="0"/>
        <w:spacing w:before="120" w:after="120"/>
        <w:jc w:val="both"/>
      </w:pPr>
      <w:r w:rsidRPr="003B4C7C">
        <w:rPr>
          <w:sz w:val="28"/>
          <w:szCs w:val="28"/>
        </w:rPr>
        <w:t>Dòng tiền của công ty</w:t>
      </w:r>
      <w:r w:rsidRPr="003B4C7C">
        <w:rPr>
          <w:sz w:val="28"/>
          <w:szCs w:val="28"/>
          <w:vertAlign w:val="subscript"/>
        </w:rPr>
        <w:t>t</w:t>
      </w:r>
      <w:r w:rsidRPr="003B4C7C">
        <w:rPr>
          <w:sz w:val="28"/>
          <w:szCs w:val="28"/>
        </w:rPr>
        <w:t xml:space="preserve"> = Dòng tiền kỳ vọng của công ty tại thời điểm t</w:t>
      </w:r>
    </w:p>
    <w:p w:rsidR="00B352B9" w:rsidRPr="003B4C7C" w:rsidRDefault="002E617E">
      <w:pPr>
        <w:widowControl w:val="0"/>
        <w:spacing w:before="120" w:after="120"/>
        <w:jc w:val="both"/>
      </w:pPr>
      <w:r w:rsidRPr="003B4C7C">
        <w:rPr>
          <w:sz w:val="28"/>
          <w:szCs w:val="28"/>
        </w:rPr>
        <w:t xml:space="preserve">                         WACC = chi phí sử dụng vốn bình quân gia quyền </w:t>
      </w:r>
    </w:p>
    <w:p w:rsidR="00B352B9" w:rsidRPr="003B4C7C" w:rsidRDefault="002E617E">
      <w:pPr>
        <w:widowControl w:val="0"/>
        <w:spacing w:before="120" w:after="120"/>
        <w:jc w:val="both"/>
      </w:pPr>
      <w:r w:rsidRPr="003B4C7C">
        <w:rPr>
          <w:sz w:val="28"/>
          <w:szCs w:val="28"/>
        </w:rPr>
        <w:t>2)  Dòng tiền thuần của công ty:</w:t>
      </w:r>
    </w:p>
    <w:p w:rsidR="00B352B9" w:rsidRPr="003B4C7C" w:rsidRDefault="002E617E">
      <w:pPr>
        <w:widowControl w:val="0"/>
        <w:spacing w:before="120" w:after="120"/>
        <w:ind w:firstLine="720"/>
        <w:jc w:val="both"/>
      </w:pPr>
      <w:proofErr w:type="gramStart"/>
      <w:r w:rsidRPr="003B4C7C">
        <w:rPr>
          <w:sz w:val="28"/>
          <w:szCs w:val="28"/>
        </w:rPr>
        <w:t>Dòng tiền thuần của công ty là tổng dòng tiền của tất cả những người có quyền đối với tài sản của công ty, bao gồm các cổ đông, các trái chủ, và các cổ đông cổ phiếu ưu đãi.</w:t>
      </w:r>
      <w:proofErr w:type="gramEnd"/>
      <w:r w:rsidRPr="003B4C7C">
        <w:rPr>
          <w:sz w:val="28"/>
          <w:szCs w:val="28"/>
        </w:rPr>
        <w:t xml:space="preserve"> Có hai cách tính dòng tiền thuần của công ty (FCFF):</w:t>
      </w:r>
    </w:p>
    <w:p w:rsidR="00B352B9" w:rsidRPr="003B4C7C" w:rsidRDefault="002E617E">
      <w:pPr>
        <w:widowControl w:val="0"/>
        <w:spacing w:before="120" w:after="120"/>
        <w:ind w:left="720" w:firstLine="720"/>
        <w:jc w:val="both"/>
      </w:pPr>
      <w:r w:rsidRPr="003B4C7C">
        <w:rPr>
          <w:sz w:val="28"/>
          <w:szCs w:val="28"/>
        </w:rPr>
        <w:t>- Cách 1: Cộng các dòng tiền của những người có quyền đối với tài sản của công ty:</w:t>
      </w:r>
    </w:p>
    <w:p w:rsidR="00B352B9" w:rsidRPr="003B4C7C" w:rsidRDefault="002E617E">
      <w:pPr>
        <w:widowControl w:val="0"/>
        <w:spacing w:before="120" w:after="120"/>
        <w:ind w:left="720" w:firstLine="360"/>
        <w:jc w:val="both"/>
      </w:pPr>
      <w:r w:rsidRPr="003B4C7C">
        <w:rPr>
          <w:sz w:val="28"/>
          <w:szCs w:val="28"/>
        </w:rPr>
        <w:t xml:space="preserve">FCFF = FCFE + Chi phí lãi vay (1-Thuế suất) + Các khoản trả nợ gốc </w:t>
      </w:r>
    </w:p>
    <w:p w:rsidR="00B352B9" w:rsidRPr="003B4C7C" w:rsidRDefault="002E617E">
      <w:pPr>
        <w:widowControl w:val="0"/>
        <w:spacing w:before="120" w:after="120"/>
        <w:ind w:left="1080" w:firstLine="360"/>
        <w:jc w:val="both"/>
      </w:pPr>
      <w:r w:rsidRPr="003B4C7C">
        <w:rPr>
          <w:sz w:val="28"/>
          <w:szCs w:val="28"/>
        </w:rPr>
        <w:t>- Các chứng khoán nợ mới + Cổ tức cổ phiếu ưu đãi</w:t>
      </w:r>
    </w:p>
    <w:p w:rsidR="00B352B9" w:rsidRPr="003B4C7C" w:rsidRDefault="002E617E">
      <w:pPr>
        <w:widowControl w:val="0"/>
        <w:spacing w:before="120" w:after="120"/>
        <w:ind w:left="720" w:firstLine="720"/>
        <w:jc w:val="both"/>
      </w:pPr>
      <w:r w:rsidRPr="003B4C7C">
        <w:rPr>
          <w:sz w:val="28"/>
          <w:szCs w:val="28"/>
        </w:rPr>
        <w:lastRenderedPageBreak/>
        <w:t xml:space="preserve">- Cách 2: Sử dụng </w:t>
      </w:r>
      <w:proofErr w:type="gramStart"/>
      <w:r w:rsidRPr="003B4C7C">
        <w:rPr>
          <w:sz w:val="28"/>
          <w:szCs w:val="28"/>
        </w:rPr>
        <w:t>thu</w:t>
      </w:r>
      <w:proofErr w:type="gramEnd"/>
      <w:r w:rsidRPr="003B4C7C">
        <w:rPr>
          <w:sz w:val="28"/>
          <w:szCs w:val="28"/>
        </w:rPr>
        <w:t xml:space="preserve"> nhập trước thuế và lãi vay (EBIT) làm cơ sở tính toán:</w:t>
      </w:r>
    </w:p>
    <w:p w:rsidR="00B352B9" w:rsidRPr="003B4C7C" w:rsidRDefault="002E617E">
      <w:pPr>
        <w:widowControl w:val="0"/>
        <w:spacing w:before="120" w:after="120"/>
        <w:ind w:left="720" w:firstLine="720"/>
        <w:jc w:val="both"/>
      </w:pPr>
      <w:r w:rsidRPr="003B4C7C">
        <w:rPr>
          <w:sz w:val="28"/>
          <w:szCs w:val="28"/>
        </w:rPr>
        <w:t xml:space="preserve">FCFF = </w:t>
      </w:r>
      <w:proofErr w:type="gramStart"/>
      <w:r w:rsidRPr="003B4C7C">
        <w:rPr>
          <w:sz w:val="28"/>
          <w:szCs w:val="28"/>
        </w:rPr>
        <w:t>EBIT(</w:t>
      </w:r>
      <w:proofErr w:type="gramEnd"/>
      <w:r w:rsidRPr="003B4C7C">
        <w:rPr>
          <w:sz w:val="28"/>
          <w:szCs w:val="28"/>
        </w:rPr>
        <w:t xml:space="preserve">1-Thuế suất) + Chi phí khấu hao </w:t>
      </w:r>
    </w:p>
    <w:p w:rsidR="00B352B9" w:rsidRPr="003B4C7C" w:rsidRDefault="002E617E">
      <w:pPr>
        <w:widowControl w:val="0"/>
        <w:spacing w:before="120" w:after="120"/>
        <w:ind w:left="360" w:firstLine="1080"/>
        <w:jc w:val="both"/>
      </w:pPr>
      <w:r w:rsidRPr="003B4C7C">
        <w:rPr>
          <w:sz w:val="28"/>
          <w:szCs w:val="28"/>
        </w:rPr>
        <w:t>- Chi vốn - Tăng giảm vốn lưu động.</w:t>
      </w:r>
    </w:p>
    <w:p w:rsidR="00B352B9" w:rsidRPr="003B4C7C" w:rsidRDefault="002E617E">
      <w:pPr>
        <w:widowControl w:val="0"/>
        <w:spacing w:before="120" w:after="120"/>
        <w:ind w:left="720" w:firstLine="720"/>
        <w:jc w:val="both"/>
      </w:pPr>
      <w:proofErr w:type="gramStart"/>
      <w:r w:rsidRPr="003B4C7C">
        <w:rPr>
          <w:sz w:val="28"/>
          <w:szCs w:val="28"/>
        </w:rPr>
        <w:t>Hai cách trên sẽ cho ra các giá trị ước lượng dòng tiền như nhau.</w:t>
      </w:r>
      <w:proofErr w:type="gramEnd"/>
    </w:p>
    <w:p w:rsidR="00B352B9" w:rsidRPr="003B4C7C" w:rsidRDefault="002E617E">
      <w:pPr>
        <w:widowControl w:val="0"/>
        <w:spacing w:before="120" w:after="120"/>
        <w:ind w:firstLine="720"/>
        <w:jc w:val="both"/>
      </w:pPr>
      <w:r w:rsidRPr="003B4C7C">
        <w:rPr>
          <w:sz w:val="28"/>
          <w:szCs w:val="28"/>
        </w:rPr>
        <w:t>3) Điều kiện áp dụng</w:t>
      </w:r>
    </w:p>
    <w:p w:rsidR="00B352B9" w:rsidRPr="003B4C7C" w:rsidRDefault="002E617E">
      <w:pPr>
        <w:widowControl w:val="0"/>
        <w:spacing w:before="120" w:after="120"/>
        <w:ind w:firstLine="720"/>
        <w:jc w:val="both"/>
      </w:pPr>
      <w:r w:rsidRPr="003B4C7C">
        <w:rPr>
          <w:sz w:val="28"/>
          <w:szCs w:val="28"/>
        </w:rPr>
        <w:t>Phương pháp này áp dụng trong trường hợp các tài sản của doanh nghiệp là tài sản hữu dụng, vì phương pháp này phản ánh giá trị của doanh nghiệp trên cơ sở chiết khấu các dòng lợi ích trong tương lai, nghĩa là giá trị của doanh nghiệp chỉ là giá trị của những tài sản hữu dụng; các tài sản không hữu dụng (hoặc kể cả các tài sản dưới mức hữu dụng) phải được xem xét, đánh giá riêng theo các phương pháp thẩm định giá.</w:t>
      </w:r>
    </w:p>
    <w:p w:rsidR="00B352B9" w:rsidRPr="003B4C7C" w:rsidRDefault="002E617E">
      <w:pPr>
        <w:widowControl w:val="0"/>
        <w:spacing w:before="120" w:after="120"/>
        <w:ind w:firstLine="720"/>
        <w:jc w:val="both"/>
      </w:pPr>
      <w:r w:rsidRPr="003B4C7C">
        <w:rPr>
          <w:sz w:val="28"/>
          <w:szCs w:val="28"/>
        </w:rPr>
        <w:t>4)  Hạn chế</w:t>
      </w:r>
    </w:p>
    <w:p w:rsidR="00B352B9" w:rsidRPr="003B4C7C" w:rsidRDefault="002E617E">
      <w:pPr>
        <w:widowControl w:val="0"/>
        <w:spacing w:before="120" w:after="120"/>
        <w:ind w:firstLine="720"/>
        <w:jc w:val="both"/>
      </w:pPr>
      <w:r w:rsidRPr="003B4C7C">
        <w:rPr>
          <w:sz w:val="28"/>
          <w:szCs w:val="28"/>
        </w:rPr>
        <w:t>Phương pháp này bị giới hạn trong các trường hợp sau:</w:t>
      </w:r>
    </w:p>
    <w:p w:rsidR="00B352B9" w:rsidRPr="003B4C7C" w:rsidRDefault="002E617E">
      <w:pPr>
        <w:widowControl w:val="0"/>
        <w:spacing w:before="120" w:after="120"/>
        <w:ind w:firstLine="720"/>
        <w:jc w:val="both"/>
      </w:pPr>
      <w:r w:rsidRPr="003B4C7C">
        <w:rPr>
          <w:sz w:val="28"/>
          <w:szCs w:val="28"/>
        </w:rPr>
        <w:t xml:space="preserve">- Doanh nghiệp đang trong quá trình tái cơ cấu: </w:t>
      </w:r>
    </w:p>
    <w:p w:rsidR="00B352B9" w:rsidRPr="003B4C7C" w:rsidRDefault="002E617E">
      <w:pPr>
        <w:widowControl w:val="0"/>
        <w:spacing w:before="120" w:after="120"/>
        <w:ind w:firstLine="720"/>
        <w:jc w:val="both"/>
      </w:pPr>
      <w:r w:rsidRPr="003B4C7C">
        <w:rPr>
          <w:sz w:val="28"/>
          <w:szCs w:val="28"/>
        </w:rPr>
        <w:t xml:space="preserve">- Đó là việc bán tài sản, mua thêm tài sản hoặc thay đổi cơ cấu vốn cổ đông và chính sách cổ tức, thay đổi cơ cấu sở hữu (chẳng hạn từ doanh nghiệp sở hữu công sang sở hữu tư nhân) hoặc chính sách quản lý chi phí. </w:t>
      </w:r>
      <w:proofErr w:type="gramStart"/>
      <w:r w:rsidRPr="003B4C7C">
        <w:rPr>
          <w:sz w:val="28"/>
          <w:szCs w:val="28"/>
        </w:rPr>
        <w:t>Mỗi thay đổi trên dẫn đến việc ước tính các dòng tiền dự kiến sẽ khó khăn hơn và tác động đến yếu tố rủi ro của doanh nghiệp.</w:t>
      </w:r>
      <w:proofErr w:type="gramEnd"/>
      <w:r w:rsidRPr="003B4C7C">
        <w:rPr>
          <w:sz w:val="28"/>
          <w:szCs w:val="28"/>
        </w:rPr>
        <w:t xml:space="preserve"> Do đó, sử dụng số liệu trong quá khứ có thể sẽ phản ánh không đúng giá trị của các doanh nghiệp này.</w:t>
      </w:r>
    </w:p>
    <w:p w:rsidR="00B352B9" w:rsidRPr="003B4C7C" w:rsidRDefault="002E617E">
      <w:pPr>
        <w:widowControl w:val="0"/>
        <w:spacing w:before="120" w:after="120"/>
        <w:ind w:firstLine="720"/>
        <w:jc w:val="both"/>
      </w:pPr>
      <w:r w:rsidRPr="003B4C7C">
        <w:rPr>
          <w:sz w:val="28"/>
          <w:szCs w:val="28"/>
        </w:rPr>
        <w:t xml:space="preserve">- Để có thể ước tính được giá trị doanh nghiệp trong trường hợp này thì dòng tiền dự kiến phải phản ảnh được tác động của các thay đổi trên trong thời gian sắp tới và tỷ suất chiết khấu phải được điều chỉnh để phản ánh được hoạt động kinh doanh mới và mức rủi ro tài chính của doanh nghiệp. </w:t>
      </w:r>
    </w:p>
    <w:p w:rsidR="00B352B9" w:rsidRPr="003B4C7C" w:rsidRDefault="002E617E">
      <w:pPr>
        <w:widowControl w:val="0"/>
        <w:spacing w:before="120" w:after="120"/>
        <w:ind w:firstLine="720"/>
        <w:jc w:val="both"/>
      </w:pPr>
      <w:r w:rsidRPr="003B4C7C">
        <w:rPr>
          <w:sz w:val="28"/>
          <w:szCs w:val="28"/>
        </w:rPr>
        <w:t>- Đối với các doanh nghiệp nhỏ:</w:t>
      </w:r>
      <w:r w:rsidRPr="003B4C7C">
        <w:rPr>
          <w:i/>
          <w:sz w:val="28"/>
          <w:szCs w:val="28"/>
        </w:rPr>
        <w:t xml:space="preserve"> </w:t>
      </w:r>
    </w:p>
    <w:p w:rsidR="00B352B9" w:rsidRPr="003B4C7C" w:rsidRDefault="002E617E">
      <w:pPr>
        <w:widowControl w:val="0"/>
        <w:spacing w:before="120" w:after="120"/>
        <w:ind w:firstLine="720"/>
        <w:jc w:val="both"/>
      </w:pPr>
      <w:r w:rsidRPr="003B4C7C">
        <w:rPr>
          <w:sz w:val="28"/>
          <w:szCs w:val="28"/>
        </w:rPr>
        <w:t>Phương pháp này đòi hỏi phải đo lường được mức rủi ro của doanh nghiệp, để từ đó tính tỷ suất chiết khấu; nhưng do các doanh nghiệp nhỏ không có chứng khoán giao dịch trên thị trường nên không thể tính được các thông số rủi ro của các doanh nghiệp này.</w:t>
      </w:r>
    </w:p>
    <w:p w:rsidR="00B352B9" w:rsidRPr="003B4C7C" w:rsidRDefault="002E617E">
      <w:pPr>
        <w:widowControl w:val="0"/>
        <w:spacing w:before="120" w:after="120"/>
        <w:ind w:firstLine="720"/>
        <w:jc w:val="both"/>
      </w:pPr>
      <w:proofErr w:type="gramStart"/>
      <w:r w:rsidRPr="003B4C7C">
        <w:rPr>
          <w:sz w:val="28"/>
          <w:szCs w:val="28"/>
        </w:rPr>
        <w:t>Vì vậy, giải pháp trong trường hợp này là nên xem xét mức rủi ro của các doanh nghiệp có thể so sánh có chứng khoán giao dịch trên thị trường, hoặc tham khảo các số liệu kế toán có sẵn ở các doanh nghiệp này.</w:t>
      </w:r>
      <w:proofErr w:type="gramEnd"/>
    </w:p>
    <w:p w:rsidR="00B352B9" w:rsidRPr="003B4C7C" w:rsidRDefault="00B352B9">
      <w:pPr>
        <w:widowControl w:val="0"/>
        <w:spacing w:before="120" w:after="120"/>
        <w:jc w:val="both"/>
      </w:pPr>
    </w:p>
    <w:p w:rsidR="00B352B9" w:rsidRPr="003B4C7C" w:rsidRDefault="002E617E">
      <w:pPr>
        <w:widowControl w:val="0"/>
        <w:spacing w:before="120" w:after="120"/>
        <w:ind w:firstLine="720"/>
        <w:jc w:val="both"/>
      </w:pPr>
      <w:r w:rsidRPr="003B4C7C">
        <w:rPr>
          <w:sz w:val="28"/>
          <w:szCs w:val="28"/>
        </w:rPr>
        <w:t>5)  Các mô hình ước tính giá trị công ty bằng FCFF:</w:t>
      </w:r>
    </w:p>
    <w:p w:rsidR="00B352B9" w:rsidRPr="003B4C7C" w:rsidRDefault="002E617E">
      <w:pPr>
        <w:widowControl w:val="0"/>
        <w:spacing w:before="120" w:after="120"/>
        <w:ind w:firstLine="720"/>
        <w:jc w:val="both"/>
      </w:pPr>
      <w:r w:rsidRPr="003B4C7C">
        <w:rPr>
          <w:sz w:val="28"/>
          <w:szCs w:val="28"/>
        </w:rPr>
        <w:lastRenderedPageBreak/>
        <w:t xml:space="preserve">Giá trị công ty được tính bằng cách chiết khấu FCFF </w:t>
      </w:r>
      <w:proofErr w:type="gramStart"/>
      <w:r w:rsidRPr="003B4C7C">
        <w:rPr>
          <w:sz w:val="28"/>
          <w:szCs w:val="28"/>
        </w:rPr>
        <w:t>theo</w:t>
      </w:r>
      <w:proofErr w:type="gramEnd"/>
      <w:r w:rsidRPr="003B4C7C">
        <w:rPr>
          <w:sz w:val="28"/>
          <w:szCs w:val="28"/>
        </w:rPr>
        <w:t xml:space="preserve"> WACC. </w:t>
      </w:r>
      <w:proofErr w:type="gramStart"/>
      <w:r w:rsidRPr="003B4C7C">
        <w:rPr>
          <w:sz w:val="28"/>
          <w:szCs w:val="28"/>
        </w:rPr>
        <w:t>Giống như các mô hình chiết khấu cổ tức hay mô hình FCFE trong việc ước tính giá vốn chủ sỡ hữu, thì việc sử dụng mô hình FCFF để ước tính giá trị công ty cũng phụ thuộc vào những giả định về sự tăng trưởng trong tương lai.</w:t>
      </w:r>
      <w:proofErr w:type="gramEnd"/>
    </w:p>
    <w:p w:rsidR="00B352B9" w:rsidRPr="003B4C7C" w:rsidRDefault="002E617E">
      <w:pPr>
        <w:widowControl w:val="0"/>
        <w:spacing w:before="120" w:after="120"/>
        <w:ind w:firstLine="720"/>
        <w:jc w:val="both"/>
      </w:pPr>
      <w:r w:rsidRPr="003B4C7C">
        <w:rPr>
          <w:sz w:val="28"/>
          <w:szCs w:val="28"/>
        </w:rPr>
        <w:t>a)  Công ty tăng trưởng ổn định:</w:t>
      </w:r>
    </w:p>
    <w:p w:rsidR="00B352B9" w:rsidRPr="003B4C7C" w:rsidRDefault="002E617E">
      <w:pPr>
        <w:pStyle w:val="Heading1"/>
        <w:keepNext w:val="0"/>
        <w:keepLines w:val="0"/>
        <w:widowControl w:val="0"/>
        <w:spacing w:before="120" w:after="120"/>
        <w:ind w:left="-360" w:firstLine="1080"/>
        <w:contextualSpacing w:val="0"/>
        <w:rPr>
          <w:b w:val="0"/>
        </w:rPr>
      </w:pPr>
      <w:r w:rsidRPr="003B4C7C">
        <w:rPr>
          <w:b w:val="0"/>
          <w:sz w:val="28"/>
          <w:szCs w:val="28"/>
        </w:rPr>
        <w:t>-   Khái niệm</w:t>
      </w:r>
    </w:p>
    <w:p w:rsidR="00B352B9" w:rsidRPr="003B4C7C" w:rsidRDefault="002E617E">
      <w:pPr>
        <w:pStyle w:val="Heading1"/>
        <w:keepNext w:val="0"/>
        <w:keepLines w:val="0"/>
        <w:widowControl w:val="0"/>
        <w:spacing w:before="120" w:after="120"/>
        <w:ind w:firstLine="720"/>
        <w:contextualSpacing w:val="0"/>
        <w:rPr>
          <w:b w:val="0"/>
        </w:rPr>
      </w:pPr>
      <w:r w:rsidRPr="003B4C7C">
        <w:rPr>
          <w:b w:val="0"/>
          <w:sz w:val="28"/>
          <w:szCs w:val="28"/>
        </w:rPr>
        <w:t>Mô hình FCFF tăng trưởng ổn định là mô hình ước tính giá trị công ty với tỷ lệ tăng trưởng ổn định.</w:t>
      </w:r>
    </w:p>
    <w:p w:rsidR="00B352B9" w:rsidRPr="003B4C7C" w:rsidRDefault="002E617E">
      <w:pPr>
        <w:pStyle w:val="Heading1"/>
        <w:keepNext w:val="0"/>
        <w:keepLines w:val="0"/>
        <w:widowControl w:val="0"/>
        <w:spacing w:before="120" w:after="120"/>
        <w:ind w:left="-360" w:firstLine="1080"/>
        <w:contextualSpacing w:val="0"/>
        <w:rPr>
          <w:b w:val="0"/>
        </w:rPr>
      </w:pPr>
      <w:r w:rsidRPr="003B4C7C">
        <w:rPr>
          <w:b w:val="0"/>
          <w:sz w:val="28"/>
          <w:szCs w:val="28"/>
        </w:rPr>
        <w:t xml:space="preserve">-    Công thức tính: </w:t>
      </w:r>
    </w:p>
    <w:p w:rsidR="00B352B9" w:rsidRPr="003B4C7C" w:rsidRDefault="002E617E">
      <w:pPr>
        <w:widowControl w:val="0"/>
        <w:spacing w:before="120" w:after="120"/>
        <w:ind w:firstLine="720"/>
        <w:jc w:val="both"/>
      </w:pPr>
      <w:r w:rsidRPr="003B4C7C">
        <w:rPr>
          <w:sz w:val="28"/>
          <w:szCs w:val="28"/>
        </w:rPr>
        <w:t>Một công ty có FCFF đang tăng trưởng với tỷ lệ tăng trưởng ổn định có thể được ước tính giá trị bằng cách sử dụng mô hình sau:</w:t>
      </w:r>
    </w:p>
    <w:p w:rsidR="00B352B9" w:rsidRPr="003B4C7C" w:rsidRDefault="00B352B9">
      <w:pPr>
        <w:widowControl w:val="0"/>
        <w:spacing w:before="120" w:after="120"/>
        <w:ind w:firstLine="720"/>
        <w:jc w:val="both"/>
      </w:pPr>
    </w:p>
    <w:p w:rsidR="00B352B9" w:rsidRPr="003B4C7C" w:rsidRDefault="00B352B9">
      <w:pPr>
        <w:widowControl w:val="0"/>
        <w:spacing w:before="120" w:after="120"/>
        <w:ind w:firstLine="720"/>
        <w:jc w:val="both"/>
      </w:pPr>
    </w:p>
    <w:p w:rsidR="00B352B9" w:rsidRPr="003B4C7C" w:rsidRDefault="00B352B9">
      <w:pPr>
        <w:widowControl w:val="0"/>
        <w:spacing w:before="120" w:after="120"/>
        <w:ind w:firstLine="720"/>
        <w:jc w:val="both"/>
      </w:pPr>
    </w:p>
    <w:p w:rsidR="00B352B9" w:rsidRPr="003B4C7C" w:rsidRDefault="002E617E">
      <w:pPr>
        <w:widowControl w:val="0"/>
        <w:spacing w:before="120" w:after="120"/>
        <w:ind w:firstLine="720"/>
        <w:jc w:val="both"/>
      </w:pPr>
      <w:r w:rsidRPr="003B4C7C">
        <w:rPr>
          <w:sz w:val="28"/>
          <w:szCs w:val="28"/>
        </w:rPr>
        <w:t>Trong đó:</w:t>
      </w:r>
    </w:p>
    <w:p w:rsidR="00B352B9" w:rsidRPr="003B4C7C" w:rsidRDefault="002E617E">
      <w:pPr>
        <w:widowControl w:val="0"/>
        <w:spacing w:before="120" w:after="120"/>
        <w:ind w:firstLine="720"/>
        <w:jc w:val="both"/>
      </w:pPr>
      <w:r w:rsidRPr="003B4C7C">
        <w:rPr>
          <w:sz w:val="28"/>
          <w:szCs w:val="28"/>
        </w:rPr>
        <w:tab/>
        <w:t>V</w:t>
      </w:r>
      <w:r w:rsidRPr="003B4C7C">
        <w:rPr>
          <w:sz w:val="28"/>
          <w:szCs w:val="28"/>
          <w:vertAlign w:val="subscript"/>
        </w:rPr>
        <w:t>0</w:t>
      </w:r>
      <w:r w:rsidRPr="003B4C7C">
        <w:rPr>
          <w:sz w:val="28"/>
          <w:szCs w:val="28"/>
        </w:rPr>
        <w:t>: giá trị công ty.</w:t>
      </w:r>
    </w:p>
    <w:p w:rsidR="00B352B9" w:rsidRPr="003B4C7C" w:rsidRDefault="002E617E">
      <w:pPr>
        <w:widowControl w:val="0"/>
        <w:spacing w:before="120" w:after="120"/>
        <w:ind w:firstLine="720"/>
        <w:jc w:val="both"/>
      </w:pPr>
      <w:r w:rsidRPr="003B4C7C">
        <w:rPr>
          <w:sz w:val="28"/>
          <w:szCs w:val="28"/>
        </w:rPr>
        <w:t xml:space="preserve">            FCFF</w:t>
      </w:r>
      <w:r w:rsidRPr="003B4C7C">
        <w:rPr>
          <w:sz w:val="28"/>
          <w:szCs w:val="28"/>
          <w:vertAlign w:val="subscript"/>
        </w:rPr>
        <w:t>1</w:t>
      </w:r>
      <w:r w:rsidRPr="003B4C7C">
        <w:rPr>
          <w:sz w:val="28"/>
          <w:szCs w:val="28"/>
        </w:rPr>
        <w:t xml:space="preserve"> = FCFF dự kiến năm tới</w:t>
      </w:r>
    </w:p>
    <w:p w:rsidR="00B352B9" w:rsidRPr="003B4C7C" w:rsidRDefault="002E617E">
      <w:pPr>
        <w:widowControl w:val="0"/>
        <w:spacing w:before="120" w:after="120"/>
        <w:ind w:firstLine="720"/>
        <w:jc w:val="both"/>
      </w:pPr>
      <w:r w:rsidRPr="003B4C7C">
        <w:rPr>
          <w:sz w:val="28"/>
          <w:szCs w:val="28"/>
        </w:rPr>
        <w:t xml:space="preserve">            WACC = chi phí sử dụng vốn bình quân gia quyền </w:t>
      </w:r>
    </w:p>
    <w:p w:rsidR="00B352B9" w:rsidRPr="003B4C7C" w:rsidRDefault="002E617E">
      <w:pPr>
        <w:widowControl w:val="0"/>
        <w:spacing w:before="120" w:after="120"/>
        <w:jc w:val="both"/>
      </w:pPr>
      <w:r w:rsidRPr="003B4C7C">
        <w:rPr>
          <w:sz w:val="28"/>
          <w:szCs w:val="28"/>
        </w:rPr>
        <w:t xml:space="preserve">                         g        = tỷ lệ tăng trưởng FCFF (mãi mãi)</w:t>
      </w:r>
    </w:p>
    <w:p w:rsidR="00B352B9" w:rsidRPr="003B4C7C" w:rsidRDefault="002E617E">
      <w:pPr>
        <w:widowControl w:val="0"/>
        <w:spacing w:before="120" w:after="120"/>
        <w:ind w:firstLine="720"/>
        <w:jc w:val="both"/>
      </w:pPr>
      <w:r w:rsidRPr="003B4C7C">
        <w:rPr>
          <w:sz w:val="28"/>
          <w:szCs w:val="28"/>
        </w:rPr>
        <w:t>Ví dụ: Dự kiến FCFF Công ty X trong năm tới là 1,76 tỷ đồng, lãi suất trái phiếu Chính phủ kỳ hạn 10 năm  10%, lợi nhuận trên danh mục các loại chứng khoán 15%, hệ số rủi ro liên quan đến chứng khoán vốn 1,2 , lãi suất các khoản nợ của Công ty 10%, giá trị thị trường vốn cổ phần của Công ty 15 tỷ đồng, giá trị các khoản nợ 5 tỷ đồng, tỷ lệ tăng trưởng FCFF ổn định 5%/năm.</w:t>
      </w:r>
    </w:p>
    <w:p w:rsidR="00B352B9" w:rsidRPr="003B4C7C" w:rsidRDefault="002E617E">
      <w:pPr>
        <w:widowControl w:val="0"/>
        <w:spacing w:before="120" w:after="120"/>
        <w:ind w:firstLine="720"/>
        <w:jc w:val="both"/>
      </w:pPr>
      <w:r w:rsidRPr="003B4C7C">
        <w:rPr>
          <w:sz w:val="28"/>
          <w:szCs w:val="28"/>
        </w:rPr>
        <w:t xml:space="preserve"> Chi phí vốn cổ phần k</w:t>
      </w:r>
      <w:r w:rsidRPr="003B4C7C">
        <w:rPr>
          <w:sz w:val="28"/>
          <w:szCs w:val="28"/>
          <w:vertAlign w:val="subscript"/>
        </w:rPr>
        <w:t>e</w:t>
      </w:r>
      <w:r w:rsidRPr="003B4C7C">
        <w:rPr>
          <w:sz w:val="28"/>
          <w:szCs w:val="28"/>
        </w:rPr>
        <w:t xml:space="preserve"> = 10% + 1</w:t>
      </w:r>
      <w:proofErr w:type="gramStart"/>
      <w:r w:rsidRPr="003B4C7C">
        <w:rPr>
          <w:sz w:val="28"/>
          <w:szCs w:val="28"/>
        </w:rPr>
        <w:t>,2</w:t>
      </w:r>
      <w:proofErr w:type="gramEnd"/>
      <w:r w:rsidRPr="003B4C7C">
        <w:rPr>
          <w:sz w:val="28"/>
          <w:szCs w:val="28"/>
        </w:rPr>
        <w:t xml:space="preserve"> (15% - 10%) =16%</w:t>
      </w:r>
    </w:p>
    <w:p w:rsidR="00B352B9" w:rsidRPr="003B4C7C" w:rsidRDefault="002E617E">
      <w:pPr>
        <w:widowControl w:val="0"/>
        <w:spacing w:before="120" w:after="120"/>
        <w:jc w:val="both"/>
      </w:pPr>
      <w:r w:rsidRPr="003B4C7C">
        <w:rPr>
          <w:sz w:val="28"/>
          <w:szCs w:val="28"/>
        </w:rPr>
        <w:t xml:space="preserve">    </w:t>
      </w:r>
    </w:p>
    <w:p w:rsidR="00B352B9" w:rsidRPr="003B4C7C" w:rsidRDefault="002E617E">
      <w:pPr>
        <w:widowControl w:val="0"/>
        <w:spacing w:before="120" w:after="120"/>
        <w:ind w:firstLine="720"/>
        <w:jc w:val="both"/>
      </w:pPr>
      <w:r w:rsidRPr="003B4C7C">
        <w:rPr>
          <w:sz w:val="28"/>
          <w:szCs w:val="28"/>
        </w:rPr>
        <w:t xml:space="preserve">    </w:t>
      </w:r>
      <w:r w:rsidRPr="003B4C7C">
        <w:rPr>
          <w:noProof/>
        </w:rPr>
        <w:drawing>
          <wp:inline distT="19050" distB="19050" distL="19050" distR="19050" wp14:anchorId="21993620" wp14:editId="0DBE30E3">
            <wp:extent cx="3543300" cy="393700"/>
            <wp:effectExtent l="0" t="0" r="0" b="0"/>
            <wp:docPr id="26"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13"/>
                    <a:srcRect/>
                    <a:stretch>
                      <a:fillRect/>
                    </a:stretch>
                  </pic:blipFill>
                  <pic:spPr>
                    <a:xfrm>
                      <a:off x="0" y="0"/>
                      <a:ext cx="3543300" cy="393700"/>
                    </a:xfrm>
                    <a:prstGeom prst="rect">
                      <a:avLst/>
                    </a:prstGeom>
                    <a:ln/>
                  </pic:spPr>
                </pic:pic>
              </a:graphicData>
            </a:graphic>
          </wp:inline>
        </w:drawing>
      </w:r>
      <w:r w:rsidRPr="003B4C7C">
        <w:rPr>
          <w:noProof/>
        </w:rPr>
        <w:drawing>
          <wp:inline distT="19050" distB="19050" distL="19050" distR="19050" wp14:anchorId="54661DF9" wp14:editId="6C98CB6C">
            <wp:extent cx="114300" cy="215900"/>
            <wp:effectExtent l="0" t="0" r="0" b="0"/>
            <wp:docPr id="25"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9"/>
                    <a:srcRect/>
                    <a:stretch>
                      <a:fillRect/>
                    </a:stretch>
                  </pic:blipFill>
                  <pic:spPr>
                    <a:xfrm>
                      <a:off x="0" y="0"/>
                      <a:ext cx="114300" cy="215900"/>
                    </a:xfrm>
                    <a:prstGeom prst="rect">
                      <a:avLst/>
                    </a:prstGeom>
                    <a:ln/>
                  </pic:spPr>
                </pic:pic>
              </a:graphicData>
            </a:graphic>
          </wp:inline>
        </w:drawing>
      </w:r>
    </w:p>
    <w:p w:rsidR="00B352B9" w:rsidRPr="003B4C7C" w:rsidRDefault="002E617E">
      <w:pPr>
        <w:widowControl w:val="0"/>
        <w:spacing w:before="120" w:after="120"/>
        <w:jc w:val="both"/>
      </w:pPr>
      <w:r w:rsidRPr="003B4C7C">
        <w:rPr>
          <w:sz w:val="28"/>
          <w:szCs w:val="28"/>
        </w:rPr>
        <w:t xml:space="preserve">   </w:t>
      </w:r>
    </w:p>
    <w:p w:rsidR="00B352B9" w:rsidRPr="003B4C7C" w:rsidRDefault="002E617E">
      <w:pPr>
        <w:widowControl w:val="0"/>
        <w:spacing w:before="120" w:after="120"/>
        <w:jc w:val="both"/>
      </w:pPr>
      <w:r w:rsidRPr="003B4C7C">
        <w:rPr>
          <w:sz w:val="28"/>
          <w:szCs w:val="28"/>
        </w:rPr>
        <w:t xml:space="preserve"> Giá trị của Công ty </w:t>
      </w:r>
      <w:r w:rsidRPr="003B4C7C">
        <w:rPr>
          <w:noProof/>
        </w:rPr>
        <w:drawing>
          <wp:inline distT="19050" distB="19050" distL="19050" distR="19050" wp14:anchorId="3CC0D2A4" wp14:editId="4C5DA057">
            <wp:extent cx="1507490" cy="445770"/>
            <wp:effectExtent l="0" t="0" r="0" b="0"/>
            <wp:docPr id="29" name="image65.png"/>
            <wp:cNvGraphicFramePr/>
            <a:graphic xmlns:a="http://schemas.openxmlformats.org/drawingml/2006/main">
              <a:graphicData uri="http://schemas.openxmlformats.org/drawingml/2006/picture">
                <pic:pic xmlns:pic="http://schemas.openxmlformats.org/drawingml/2006/picture">
                  <pic:nvPicPr>
                    <pic:cNvPr id="0" name="image65.png"/>
                    <pic:cNvPicPr preferRelativeResize="0"/>
                  </pic:nvPicPr>
                  <pic:blipFill>
                    <a:blip r:embed="rId14"/>
                    <a:srcRect/>
                    <a:stretch>
                      <a:fillRect/>
                    </a:stretch>
                  </pic:blipFill>
                  <pic:spPr>
                    <a:xfrm>
                      <a:off x="0" y="0"/>
                      <a:ext cx="1507490" cy="445770"/>
                    </a:xfrm>
                    <a:prstGeom prst="rect">
                      <a:avLst/>
                    </a:prstGeom>
                    <a:ln/>
                  </pic:spPr>
                </pic:pic>
              </a:graphicData>
            </a:graphic>
          </wp:inline>
        </w:drawing>
      </w:r>
      <w:r w:rsidRPr="003B4C7C">
        <w:rPr>
          <w:sz w:val="28"/>
          <w:szCs w:val="28"/>
        </w:rPr>
        <w:t xml:space="preserve">  tỷ đồng</w:t>
      </w:r>
    </w:p>
    <w:p w:rsidR="00B352B9" w:rsidRPr="003B4C7C" w:rsidRDefault="00B352B9">
      <w:pPr>
        <w:widowControl w:val="0"/>
        <w:spacing w:before="120" w:after="120"/>
        <w:ind w:left="720" w:hanging="360"/>
        <w:jc w:val="both"/>
      </w:pPr>
    </w:p>
    <w:p w:rsidR="00B352B9" w:rsidRPr="003B4C7C" w:rsidRDefault="002E617E">
      <w:pPr>
        <w:widowControl w:val="0"/>
        <w:spacing w:before="120" w:after="120"/>
        <w:ind w:left="-360" w:firstLine="1080"/>
        <w:jc w:val="both"/>
      </w:pPr>
      <w:r w:rsidRPr="003B4C7C">
        <w:rPr>
          <w:sz w:val="28"/>
          <w:szCs w:val="28"/>
        </w:rPr>
        <w:t>- Điều kiện áp dụng:</w:t>
      </w:r>
    </w:p>
    <w:p w:rsidR="00B352B9" w:rsidRPr="003B4C7C" w:rsidRDefault="002E617E">
      <w:pPr>
        <w:widowControl w:val="0"/>
        <w:spacing w:before="120" w:after="120"/>
        <w:ind w:left="360" w:firstLine="360"/>
        <w:jc w:val="both"/>
      </w:pPr>
      <w:r w:rsidRPr="003B4C7C">
        <w:rPr>
          <w:sz w:val="28"/>
          <w:szCs w:val="28"/>
        </w:rPr>
        <w:t xml:space="preserve">Tỷ lệ tăng trưởng được sử dụng trong mô hình phải hợp lý so với tỷ lệ </w:t>
      </w:r>
      <w:r w:rsidRPr="003B4C7C">
        <w:rPr>
          <w:sz w:val="28"/>
          <w:szCs w:val="28"/>
        </w:rPr>
        <w:lastRenderedPageBreak/>
        <w:t>tăng trưởng kinh tế danh nghĩa.</w:t>
      </w:r>
    </w:p>
    <w:p w:rsidR="00B352B9" w:rsidRPr="003B4C7C" w:rsidRDefault="002E617E">
      <w:pPr>
        <w:widowControl w:val="0"/>
        <w:spacing w:before="120" w:after="120"/>
        <w:ind w:firstLine="720"/>
        <w:jc w:val="both"/>
      </w:pPr>
      <w:r w:rsidRPr="003B4C7C">
        <w:rPr>
          <w:sz w:val="28"/>
          <w:szCs w:val="28"/>
        </w:rPr>
        <w:t>- Hạn chế:</w:t>
      </w:r>
    </w:p>
    <w:p w:rsidR="00B352B9" w:rsidRPr="003B4C7C" w:rsidRDefault="002E617E">
      <w:pPr>
        <w:widowControl w:val="0"/>
        <w:spacing w:before="120" w:after="120"/>
        <w:jc w:val="both"/>
      </w:pPr>
      <w:r w:rsidRPr="003B4C7C">
        <w:rPr>
          <w:sz w:val="28"/>
          <w:szCs w:val="28"/>
        </w:rPr>
        <w:t xml:space="preserve">  </w:t>
      </w:r>
      <w:r w:rsidRPr="003B4C7C">
        <w:rPr>
          <w:sz w:val="28"/>
          <w:szCs w:val="28"/>
        </w:rPr>
        <w:tab/>
      </w:r>
      <w:proofErr w:type="gramStart"/>
      <w:r w:rsidRPr="003B4C7C">
        <w:rPr>
          <w:sz w:val="28"/>
          <w:szCs w:val="28"/>
        </w:rPr>
        <w:t>Giống như tất cả mô hình tăng trưởng ổn định, mô hình này khá nhạy cảm với những giả thiết về tỷ lệ tăng trưởng dự kiến.</w:t>
      </w:r>
      <w:proofErr w:type="gramEnd"/>
    </w:p>
    <w:p w:rsidR="00B352B9" w:rsidRPr="003B4C7C" w:rsidRDefault="002E617E">
      <w:pPr>
        <w:pStyle w:val="Heading1"/>
        <w:keepNext w:val="0"/>
        <w:keepLines w:val="0"/>
        <w:widowControl w:val="0"/>
        <w:spacing w:before="120" w:after="120"/>
        <w:ind w:firstLine="720"/>
        <w:contextualSpacing w:val="0"/>
        <w:rPr>
          <w:b w:val="0"/>
        </w:rPr>
      </w:pPr>
      <w:r w:rsidRPr="003B4C7C">
        <w:rPr>
          <w:b w:val="0"/>
          <w:sz w:val="28"/>
          <w:szCs w:val="28"/>
        </w:rPr>
        <w:t>b) Dạng mô hình FCFF tổng quát:</w:t>
      </w:r>
    </w:p>
    <w:p w:rsidR="00B352B9" w:rsidRPr="003B4C7C" w:rsidRDefault="002E617E">
      <w:pPr>
        <w:pStyle w:val="Heading1"/>
        <w:keepNext w:val="0"/>
        <w:keepLines w:val="0"/>
        <w:widowControl w:val="0"/>
        <w:spacing w:before="120" w:after="120"/>
        <w:ind w:left="-360" w:firstLine="1080"/>
        <w:contextualSpacing w:val="0"/>
        <w:rPr>
          <w:b w:val="0"/>
        </w:rPr>
      </w:pPr>
      <w:r w:rsidRPr="003B4C7C">
        <w:rPr>
          <w:b w:val="0"/>
          <w:sz w:val="28"/>
          <w:szCs w:val="28"/>
        </w:rPr>
        <w:t>- Công thức tính:</w:t>
      </w:r>
    </w:p>
    <w:p w:rsidR="00B352B9" w:rsidRPr="003B4C7C" w:rsidRDefault="002E617E">
      <w:pPr>
        <w:widowControl w:val="0"/>
        <w:spacing w:before="120" w:after="120"/>
        <w:ind w:firstLine="720"/>
        <w:jc w:val="both"/>
      </w:pPr>
      <w:r w:rsidRPr="003B4C7C">
        <w:rPr>
          <w:sz w:val="28"/>
          <w:szCs w:val="28"/>
        </w:rPr>
        <w:t>+ Trong đa số các trường hợp, giá trị của công ty có thể được tính bằng hiện giá FCFF dự kiến:</w:t>
      </w:r>
    </w:p>
    <w:p w:rsidR="00B352B9" w:rsidRPr="003B4C7C" w:rsidRDefault="002E617E">
      <w:pPr>
        <w:widowControl w:val="0"/>
        <w:spacing w:before="120" w:after="120"/>
        <w:ind w:left="720" w:hanging="360"/>
        <w:jc w:val="both"/>
      </w:pPr>
      <w:r w:rsidRPr="003B4C7C">
        <w:rPr>
          <w:sz w:val="28"/>
          <w:szCs w:val="28"/>
        </w:rPr>
        <w:tab/>
      </w:r>
    </w:p>
    <w:p w:rsidR="00B352B9" w:rsidRPr="003B4C7C" w:rsidRDefault="00B352B9">
      <w:pPr>
        <w:widowControl w:val="0"/>
        <w:spacing w:before="120" w:after="120"/>
        <w:ind w:left="720" w:hanging="360"/>
        <w:jc w:val="both"/>
      </w:pPr>
    </w:p>
    <w:p w:rsidR="00B352B9" w:rsidRPr="003B4C7C" w:rsidRDefault="00B352B9">
      <w:pPr>
        <w:widowControl w:val="0"/>
        <w:spacing w:before="120" w:after="120"/>
        <w:ind w:left="720" w:hanging="360"/>
        <w:jc w:val="both"/>
      </w:pPr>
    </w:p>
    <w:p w:rsidR="00B352B9" w:rsidRPr="003B4C7C" w:rsidRDefault="002E617E">
      <w:pPr>
        <w:widowControl w:val="0"/>
        <w:spacing w:before="120" w:after="120"/>
        <w:ind w:firstLine="720"/>
        <w:jc w:val="both"/>
      </w:pPr>
      <w:r w:rsidRPr="003B4C7C">
        <w:rPr>
          <w:sz w:val="28"/>
          <w:szCs w:val="28"/>
        </w:rPr>
        <w:t>Trong đó:</w:t>
      </w:r>
    </w:p>
    <w:p w:rsidR="00B352B9" w:rsidRPr="003B4C7C" w:rsidRDefault="002E617E">
      <w:pPr>
        <w:widowControl w:val="0"/>
        <w:spacing w:before="120" w:after="120"/>
        <w:ind w:firstLine="720"/>
        <w:jc w:val="both"/>
      </w:pPr>
      <w:r w:rsidRPr="003B4C7C">
        <w:rPr>
          <w:sz w:val="28"/>
          <w:szCs w:val="28"/>
        </w:rPr>
        <w:t>FCFF</w:t>
      </w:r>
      <w:r w:rsidRPr="003B4C7C">
        <w:rPr>
          <w:sz w:val="28"/>
          <w:szCs w:val="28"/>
          <w:vertAlign w:val="subscript"/>
        </w:rPr>
        <w:t>t</w:t>
      </w:r>
      <w:r w:rsidRPr="003B4C7C">
        <w:rPr>
          <w:sz w:val="28"/>
          <w:szCs w:val="28"/>
        </w:rPr>
        <w:t xml:space="preserve"> = dòng tiền thuần của công ty năm t</w:t>
      </w:r>
    </w:p>
    <w:p w:rsidR="00B352B9" w:rsidRPr="003B4C7C" w:rsidRDefault="002E617E">
      <w:pPr>
        <w:widowControl w:val="0"/>
        <w:spacing w:before="120" w:after="120"/>
        <w:ind w:firstLine="720"/>
        <w:jc w:val="both"/>
      </w:pPr>
      <w:r w:rsidRPr="003B4C7C">
        <w:rPr>
          <w:sz w:val="28"/>
          <w:szCs w:val="28"/>
        </w:rPr>
        <w:t xml:space="preserve">Giá trị công ty được tính bằng cách chiết khấu FCFF </w:t>
      </w:r>
      <w:proofErr w:type="gramStart"/>
      <w:r w:rsidRPr="003B4C7C">
        <w:rPr>
          <w:sz w:val="28"/>
          <w:szCs w:val="28"/>
        </w:rPr>
        <w:t>theo</w:t>
      </w:r>
      <w:proofErr w:type="gramEnd"/>
      <w:r w:rsidRPr="003B4C7C">
        <w:rPr>
          <w:sz w:val="28"/>
          <w:szCs w:val="28"/>
        </w:rPr>
        <w:t xml:space="preserve"> WACC.</w:t>
      </w:r>
    </w:p>
    <w:p w:rsidR="00B352B9" w:rsidRPr="003B4C7C" w:rsidRDefault="002E617E">
      <w:pPr>
        <w:widowControl w:val="0"/>
        <w:spacing w:before="120" w:after="120"/>
        <w:ind w:firstLine="720"/>
        <w:jc w:val="both"/>
      </w:pPr>
      <w:r w:rsidRPr="003B4C7C">
        <w:rPr>
          <w:sz w:val="28"/>
          <w:szCs w:val="28"/>
        </w:rPr>
        <w:t>+  Nếu công ty đạt trạng thái ổn định sau n năm và bắt đầu tăng trưởng với tỷ lệ tăng trưởng ổn định g</w:t>
      </w:r>
      <w:r w:rsidRPr="003B4C7C">
        <w:rPr>
          <w:sz w:val="28"/>
          <w:szCs w:val="28"/>
          <w:vertAlign w:val="subscript"/>
        </w:rPr>
        <w:t>n</w:t>
      </w:r>
      <w:r w:rsidRPr="003B4C7C">
        <w:rPr>
          <w:sz w:val="28"/>
          <w:szCs w:val="28"/>
        </w:rPr>
        <w:t xml:space="preserve"> sau đó, giá trị công ty có thể tính như sau:</w:t>
      </w:r>
    </w:p>
    <w:p w:rsidR="00B352B9" w:rsidRPr="003B4C7C" w:rsidRDefault="002E617E">
      <w:pPr>
        <w:widowControl w:val="0"/>
        <w:spacing w:before="120" w:after="120"/>
        <w:ind w:left="720" w:hanging="360"/>
        <w:jc w:val="both"/>
      </w:pPr>
      <w:r w:rsidRPr="003B4C7C">
        <w:rPr>
          <w:sz w:val="28"/>
          <w:szCs w:val="28"/>
        </w:rPr>
        <w:tab/>
      </w:r>
    </w:p>
    <w:p w:rsidR="00B352B9" w:rsidRPr="003B4C7C" w:rsidRDefault="00B352B9">
      <w:pPr>
        <w:widowControl w:val="0"/>
        <w:spacing w:before="120" w:after="120"/>
        <w:ind w:left="720" w:hanging="360"/>
        <w:jc w:val="both"/>
      </w:pPr>
    </w:p>
    <w:p w:rsidR="00B352B9" w:rsidRPr="003B4C7C" w:rsidRDefault="00B352B9">
      <w:pPr>
        <w:widowControl w:val="0"/>
        <w:spacing w:before="120" w:after="120"/>
        <w:ind w:left="720" w:hanging="360"/>
        <w:jc w:val="both"/>
      </w:pPr>
    </w:p>
    <w:p w:rsidR="00B352B9" w:rsidRPr="003B4C7C" w:rsidRDefault="00B352B9">
      <w:pPr>
        <w:widowControl w:val="0"/>
        <w:spacing w:before="120" w:after="120"/>
        <w:jc w:val="both"/>
      </w:pPr>
    </w:p>
    <w:p w:rsidR="00B352B9" w:rsidRPr="003B4C7C" w:rsidRDefault="002E617E">
      <w:pPr>
        <w:widowControl w:val="0"/>
        <w:spacing w:before="120" w:after="120"/>
        <w:ind w:firstLine="720"/>
        <w:jc w:val="both"/>
      </w:pPr>
      <w:r w:rsidRPr="003B4C7C">
        <w:rPr>
          <w:sz w:val="28"/>
          <w:szCs w:val="28"/>
        </w:rPr>
        <w:t xml:space="preserve">-   Phạm </w:t>
      </w:r>
      <w:proofErr w:type="gramStart"/>
      <w:r w:rsidRPr="003B4C7C">
        <w:rPr>
          <w:sz w:val="28"/>
          <w:szCs w:val="28"/>
        </w:rPr>
        <w:t>vi</w:t>
      </w:r>
      <w:proofErr w:type="gramEnd"/>
      <w:r w:rsidRPr="003B4C7C">
        <w:rPr>
          <w:sz w:val="28"/>
          <w:szCs w:val="28"/>
        </w:rPr>
        <w:t xml:space="preserve"> áp dụng:</w:t>
      </w:r>
    </w:p>
    <w:p w:rsidR="00B352B9" w:rsidRPr="003B4C7C" w:rsidRDefault="002E617E">
      <w:pPr>
        <w:widowControl w:val="0"/>
        <w:spacing w:before="120" w:after="120"/>
        <w:ind w:firstLine="720"/>
        <w:jc w:val="both"/>
      </w:pPr>
      <w:r w:rsidRPr="003B4C7C">
        <w:rPr>
          <w:sz w:val="28"/>
          <w:szCs w:val="28"/>
        </w:rPr>
        <w:t>Sử dụng mô hình FCFF để định giá các công ty có đòn bẩy tài chính cao hay đang thay đổi đòn bẩy tài chính là tốt nhất. Việc tính FCFF khó khăn hơn nhiều trong các trường hợp này vì sự biến động của các khoản nợ phải thanh toán, và giá trị vốn chủ sở hữu là một phần nhỏ trong toàn bộ giá trị của công ty, nhạy cảm hơn với các giả thiết về sự tăng trưởng và rủi ro. Vì vậy, mô hình này sẽ cho ra một giá trị ước lượng chính xác nhất khi thực hiện thâu tóm bằng vay nợ, trong đó đòn bẩy tài chính của công ty ban đầu khá cao nhưng dự kiến có nhiều thay đổi trong vài năm tới.</w:t>
      </w:r>
    </w:p>
    <w:p w:rsidR="00B352B9" w:rsidRPr="003B4C7C" w:rsidRDefault="00B352B9">
      <w:pPr>
        <w:widowControl w:val="0"/>
        <w:spacing w:before="120" w:after="120"/>
        <w:ind w:left="360" w:firstLine="360"/>
        <w:jc w:val="both"/>
      </w:pPr>
    </w:p>
    <w:p w:rsidR="00B352B9" w:rsidRPr="003B4C7C" w:rsidRDefault="002E617E">
      <w:pPr>
        <w:widowControl w:val="0"/>
        <w:spacing w:before="120" w:after="120"/>
        <w:ind w:firstLine="720"/>
        <w:jc w:val="both"/>
      </w:pPr>
      <w:r w:rsidRPr="003B4C7C">
        <w:rPr>
          <w:sz w:val="28"/>
          <w:szCs w:val="28"/>
        </w:rPr>
        <w:t>Ví dụ: FCFF năm thứ 1 của Công ty X là 1.76 tỷ đồng, tỷ lệ tăng trưởng FCFF năm thứ 2 và thứ  3 là g</w:t>
      </w:r>
      <w:r w:rsidRPr="003B4C7C">
        <w:rPr>
          <w:sz w:val="28"/>
          <w:szCs w:val="28"/>
          <w:vertAlign w:val="subscript"/>
        </w:rPr>
        <w:t>1</w:t>
      </w:r>
      <w:r w:rsidRPr="003B4C7C">
        <w:rPr>
          <w:sz w:val="28"/>
          <w:szCs w:val="28"/>
        </w:rPr>
        <w:t xml:space="preserve"> = 5% , năm thứ 4 và thứ 5 là g</w:t>
      </w:r>
      <w:r w:rsidRPr="003B4C7C">
        <w:rPr>
          <w:sz w:val="28"/>
          <w:szCs w:val="28"/>
          <w:vertAlign w:val="subscript"/>
        </w:rPr>
        <w:t>2</w:t>
      </w:r>
      <w:r w:rsidRPr="003B4C7C">
        <w:rPr>
          <w:sz w:val="28"/>
          <w:szCs w:val="28"/>
        </w:rPr>
        <w:t xml:space="preserve"> = 3% và từ năm thứ 6 tăng trưởng ổn định là g</w:t>
      </w:r>
      <w:r w:rsidRPr="003B4C7C">
        <w:rPr>
          <w:sz w:val="28"/>
          <w:szCs w:val="28"/>
          <w:vertAlign w:val="subscript"/>
        </w:rPr>
        <w:t>3</w:t>
      </w:r>
      <w:r w:rsidRPr="003B4C7C">
        <w:rPr>
          <w:sz w:val="28"/>
          <w:szCs w:val="28"/>
        </w:rPr>
        <w:t xml:space="preserve"> = 2%/ năm, WACC 13,8% .</w:t>
      </w:r>
    </w:p>
    <w:p w:rsidR="00B352B9" w:rsidRPr="003B4C7C" w:rsidRDefault="002E617E">
      <w:pPr>
        <w:widowControl w:val="0"/>
        <w:spacing w:before="120" w:after="120"/>
        <w:ind w:firstLine="720"/>
        <w:jc w:val="both"/>
      </w:pPr>
      <w:r w:rsidRPr="003B4C7C">
        <w:rPr>
          <w:sz w:val="28"/>
          <w:szCs w:val="28"/>
        </w:rPr>
        <w:t>FCFF</w:t>
      </w:r>
      <w:r w:rsidRPr="003B4C7C">
        <w:rPr>
          <w:sz w:val="28"/>
          <w:szCs w:val="28"/>
          <w:vertAlign w:val="subscript"/>
        </w:rPr>
        <w:t>1</w:t>
      </w:r>
      <w:r w:rsidRPr="003B4C7C">
        <w:rPr>
          <w:sz w:val="28"/>
          <w:szCs w:val="28"/>
        </w:rPr>
        <w:t xml:space="preserve"> = 1,76tỷđ</w:t>
      </w:r>
    </w:p>
    <w:p w:rsidR="00B352B9" w:rsidRPr="003B4C7C" w:rsidRDefault="002E617E">
      <w:pPr>
        <w:widowControl w:val="0"/>
        <w:spacing w:before="120" w:after="120"/>
        <w:ind w:firstLine="720"/>
        <w:jc w:val="both"/>
      </w:pPr>
      <w:r w:rsidRPr="003B4C7C">
        <w:rPr>
          <w:sz w:val="28"/>
          <w:szCs w:val="28"/>
        </w:rPr>
        <w:lastRenderedPageBreak/>
        <w:t>FCFF</w:t>
      </w:r>
      <w:r w:rsidRPr="003B4C7C">
        <w:rPr>
          <w:sz w:val="28"/>
          <w:szCs w:val="28"/>
          <w:vertAlign w:val="subscript"/>
        </w:rPr>
        <w:t>2</w:t>
      </w:r>
      <w:r w:rsidRPr="003B4C7C">
        <w:rPr>
          <w:sz w:val="28"/>
          <w:szCs w:val="28"/>
        </w:rPr>
        <w:t xml:space="preserve"> = 1</w:t>
      </w:r>
      <w:proofErr w:type="gramStart"/>
      <w:r w:rsidRPr="003B4C7C">
        <w:rPr>
          <w:sz w:val="28"/>
          <w:szCs w:val="28"/>
        </w:rPr>
        <w:t>,76</w:t>
      </w:r>
      <w:proofErr w:type="gramEnd"/>
      <w:r w:rsidRPr="003B4C7C">
        <w:rPr>
          <w:sz w:val="28"/>
          <w:szCs w:val="28"/>
        </w:rPr>
        <w:t xml:space="preserve"> tỷđ     (1,05)   = 1,848  tỷđ</w:t>
      </w:r>
    </w:p>
    <w:p w:rsidR="00B352B9" w:rsidRPr="003B4C7C" w:rsidRDefault="002E617E">
      <w:pPr>
        <w:widowControl w:val="0"/>
        <w:spacing w:before="120" w:after="120"/>
        <w:ind w:firstLine="720"/>
        <w:jc w:val="both"/>
      </w:pPr>
      <w:r w:rsidRPr="003B4C7C">
        <w:rPr>
          <w:sz w:val="28"/>
          <w:szCs w:val="28"/>
        </w:rPr>
        <w:t>FCFF</w:t>
      </w:r>
      <w:r w:rsidRPr="003B4C7C">
        <w:rPr>
          <w:sz w:val="28"/>
          <w:szCs w:val="28"/>
          <w:vertAlign w:val="subscript"/>
        </w:rPr>
        <w:t>3</w:t>
      </w:r>
      <w:r w:rsidRPr="003B4C7C">
        <w:rPr>
          <w:sz w:val="28"/>
          <w:szCs w:val="28"/>
        </w:rPr>
        <w:t xml:space="preserve"> = 1,848 tỷđ   (1</w:t>
      </w:r>
      <w:proofErr w:type="gramStart"/>
      <w:r w:rsidRPr="003B4C7C">
        <w:rPr>
          <w:sz w:val="28"/>
          <w:szCs w:val="28"/>
        </w:rPr>
        <w:t>,05</w:t>
      </w:r>
      <w:proofErr w:type="gramEnd"/>
      <w:r w:rsidRPr="003B4C7C">
        <w:rPr>
          <w:sz w:val="28"/>
          <w:szCs w:val="28"/>
        </w:rPr>
        <w:t>)  = 1,904   tỷđ</w:t>
      </w:r>
    </w:p>
    <w:p w:rsidR="00B352B9" w:rsidRPr="003B4C7C" w:rsidRDefault="002E617E">
      <w:pPr>
        <w:widowControl w:val="0"/>
        <w:spacing w:before="120" w:after="120"/>
        <w:ind w:firstLine="720"/>
        <w:jc w:val="both"/>
      </w:pPr>
      <w:r w:rsidRPr="003B4C7C">
        <w:rPr>
          <w:sz w:val="28"/>
          <w:szCs w:val="28"/>
        </w:rPr>
        <w:t>FCFF</w:t>
      </w:r>
      <w:r w:rsidRPr="003B4C7C">
        <w:rPr>
          <w:sz w:val="28"/>
          <w:szCs w:val="28"/>
          <w:vertAlign w:val="subscript"/>
        </w:rPr>
        <w:t>4</w:t>
      </w:r>
      <w:r w:rsidRPr="003B4C7C">
        <w:rPr>
          <w:sz w:val="28"/>
          <w:szCs w:val="28"/>
        </w:rPr>
        <w:t xml:space="preserve"> = 1,904 tỷđ   (1</w:t>
      </w:r>
      <w:proofErr w:type="gramStart"/>
      <w:r w:rsidRPr="003B4C7C">
        <w:rPr>
          <w:sz w:val="28"/>
          <w:szCs w:val="28"/>
        </w:rPr>
        <w:t>,03</w:t>
      </w:r>
      <w:proofErr w:type="gramEnd"/>
      <w:r w:rsidRPr="003B4C7C">
        <w:rPr>
          <w:sz w:val="28"/>
          <w:szCs w:val="28"/>
        </w:rPr>
        <w:t>)  = 1,9986 tỷđ</w:t>
      </w:r>
    </w:p>
    <w:p w:rsidR="00B352B9" w:rsidRPr="003B4C7C" w:rsidRDefault="002E617E">
      <w:pPr>
        <w:widowControl w:val="0"/>
        <w:spacing w:before="120" w:after="120"/>
        <w:ind w:firstLine="720"/>
        <w:jc w:val="both"/>
      </w:pPr>
      <w:r w:rsidRPr="003B4C7C">
        <w:rPr>
          <w:sz w:val="28"/>
          <w:szCs w:val="28"/>
        </w:rPr>
        <w:t>FCFF</w:t>
      </w:r>
      <w:r w:rsidRPr="003B4C7C">
        <w:rPr>
          <w:sz w:val="28"/>
          <w:szCs w:val="28"/>
          <w:vertAlign w:val="subscript"/>
        </w:rPr>
        <w:t>5</w:t>
      </w:r>
      <w:r w:rsidRPr="003B4C7C">
        <w:rPr>
          <w:sz w:val="28"/>
          <w:szCs w:val="28"/>
        </w:rPr>
        <w:t xml:space="preserve"> = 1</w:t>
      </w:r>
      <w:proofErr w:type="gramStart"/>
      <w:r w:rsidRPr="003B4C7C">
        <w:rPr>
          <w:sz w:val="28"/>
          <w:szCs w:val="28"/>
        </w:rPr>
        <w:t>,9986</w:t>
      </w:r>
      <w:proofErr w:type="gramEnd"/>
      <w:r w:rsidRPr="003B4C7C">
        <w:rPr>
          <w:sz w:val="28"/>
          <w:szCs w:val="28"/>
        </w:rPr>
        <w:t xml:space="preserve"> tỷđ (1,03)  = 2,0585 tỷđ</w:t>
      </w:r>
    </w:p>
    <w:p w:rsidR="00B352B9" w:rsidRPr="003B4C7C" w:rsidRDefault="002E617E">
      <w:pPr>
        <w:widowControl w:val="0"/>
        <w:spacing w:before="120" w:after="120"/>
        <w:ind w:firstLine="720"/>
        <w:jc w:val="both"/>
      </w:pPr>
      <w:r w:rsidRPr="003B4C7C">
        <w:rPr>
          <w:sz w:val="28"/>
          <w:szCs w:val="28"/>
        </w:rPr>
        <w:t>FCFF</w:t>
      </w:r>
      <w:r w:rsidRPr="003B4C7C">
        <w:rPr>
          <w:sz w:val="28"/>
          <w:szCs w:val="28"/>
          <w:vertAlign w:val="subscript"/>
        </w:rPr>
        <w:t>6</w:t>
      </w:r>
      <w:r w:rsidRPr="003B4C7C">
        <w:rPr>
          <w:sz w:val="28"/>
          <w:szCs w:val="28"/>
        </w:rPr>
        <w:t xml:space="preserve"> = 2</w:t>
      </w:r>
      <w:proofErr w:type="gramStart"/>
      <w:r w:rsidRPr="003B4C7C">
        <w:rPr>
          <w:sz w:val="28"/>
          <w:szCs w:val="28"/>
        </w:rPr>
        <w:t>,0585</w:t>
      </w:r>
      <w:proofErr w:type="gramEnd"/>
      <w:r w:rsidRPr="003B4C7C">
        <w:rPr>
          <w:sz w:val="28"/>
          <w:szCs w:val="28"/>
        </w:rPr>
        <w:t xml:space="preserve"> tỷđ (1,02)  = 2,0996 tỷđ</w:t>
      </w:r>
    </w:p>
    <w:p w:rsidR="00B352B9" w:rsidRPr="003B4C7C" w:rsidRDefault="00B352B9">
      <w:pPr>
        <w:widowControl w:val="0"/>
        <w:spacing w:before="120" w:after="120"/>
        <w:jc w:val="both"/>
      </w:pPr>
    </w:p>
    <w:p w:rsidR="00B352B9" w:rsidRPr="003B4C7C" w:rsidRDefault="002E617E">
      <w:pPr>
        <w:widowControl w:val="0"/>
        <w:spacing w:before="120" w:after="120"/>
        <w:jc w:val="both"/>
      </w:pPr>
      <w:r w:rsidRPr="003B4C7C">
        <w:rPr>
          <w:sz w:val="28"/>
          <w:szCs w:val="28"/>
        </w:rPr>
        <w:t>V</w:t>
      </w:r>
      <w:r w:rsidRPr="003B4C7C">
        <w:rPr>
          <w:sz w:val="28"/>
          <w:szCs w:val="28"/>
          <w:vertAlign w:val="subscript"/>
        </w:rPr>
        <w:t>5</w:t>
      </w:r>
      <w:r w:rsidRPr="003B4C7C">
        <w:rPr>
          <w:sz w:val="28"/>
          <w:szCs w:val="28"/>
        </w:rPr>
        <w:t xml:space="preserve"> =</w:t>
      </w:r>
      <w:r w:rsidRPr="003B4C7C">
        <w:rPr>
          <w:noProof/>
        </w:rPr>
        <w:drawing>
          <wp:inline distT="19050" distB="19050" distL="19050" distR="19050" wp14:anchorId="3EDCFD60" wp14:editId="3EF12890">
            <wp:extent cx="1257300" cy="419100"/>
            <wp:effectExtent l="0" t="0" r="0" b="0"/>
            <wp:docPr id="27" name="image63.png"/>
            <wp:cNvGraphicFramePr/>
            <a:graphic xmlns:a="http://schemas.openxmlformats.org/drawingml/2006/main">
              <a:graphicData uri="http://schemas.openxmlformats.org/drawingml/2006/picture">
                <pic:pic xmlns:pic="http://schemas.openxmlformats.org/drawingml/2006/picture">
                  <pic:nvPicPr>
                    <pic:cNvPr id="0" name="image63.png"/>
                    <pic:cNvPicPr preferRelativeResize="0"/>
                  </pic:nvPicPr>
                  <pic:blipFill>
                    <a:blip r:embed="rId15"/>
                    <a:srcRect/>
                    <a:stretch>
                      <a:fillRect/>
                    </a:stretch>
                  </pic:blipFill>
                  <pic:spPr>
                    <a:xfrm>
                      <a:off x="0" y="0"/>
                      <a:ext cx="1257300" cy="419100"/>
                    </a:xfrm>
                    <a:prstGeom prst="rect">
                      <a:avLst/>
                    </a:prstGeom>
                    <a:ln/>
                  </pic:spPr>
                </pic:pic>
              </a:graphicData>
            </a:graphic>
          </wp:inline>
        </w:drawing>
      </w:r>
      <w:r w:rsidRPr="003B4C7C">
        <w:rPr>
          <w:sz w:val="28"/>
          <w:szCs w:val="28"/>
        </w:rPr>
        <w:t xml:space="preserve"> tỷ đồng</w:t>
      </w:r>
    </w:p>
    <w:p w:rsidR="00B352B9" w:rsidRPr="003B4C7C" w:rsidRDefault="002E617E">
      <w:pPr>
        <w:widowControl w:val="0"/>
        <w:spacing w:before="120" w:after="120"/>
        <w:jc w:val="both"/>
      </w:pPr>
      <w:r w:rsidRPr="003B4C7C">
        <w:rPr>
          <w:sz w:val="28"/>
          <w:szCs w:val="28"/>
        </w:rPr>
        <w:t>V</w:t>
      </w:r>
      <w:r w:rsidRPr="003B4C7C">
        <w:rPr>
          <w:sz w:val="28"/>
          <w:szCs w:val="28"/>
          <w:vertAlign w:val="subscript"/>
        </w:rPr>
        <w:t xml:space="preserve">0 =  </w:t>
      </w:r>
      <w:r w:rsidRPr="003B4C7C">
        <w:rPr>
          <w:noProof/>
        </w:rPr>
        <w:drawing>
          <wp:inline distT="19050" distB="19050" distL="19050" distR="19050" wp14:anchorId="44ADEA3D" wp14:editId="5EFFFC67">
            <wp:extent cx="4495800" cy="444500"/>
            <wp:effectExtent l="0" t="0" r="0" b="0"/>
            <wp:docPr id="28" name="image64.png"/>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a:blip r:embed="rId16"/>
                    <a:srcRect/>
                    <a:stretch>
                      <a:fillRect/>
                    </a:stretch>
                  </pic:blipFill>
                  <pic:spPr>
                    <a:xfrm>
                      <a:off x="0" y="0"/>
                      <a:ext cx="4495800" cy="444500"/>
                    </a:xfrm>
                    <a:prstGeom prst="rect">
                      <a:avLst/>
                    </a:prstGeom>
                    <a:ln/>
                  </pic:spPr>
                </pic:pic>
              </a:graphicData>
            </a:graphic>
          </wp:inline>
        </w:drawing>
      </w:r>
    </w:p>
    <w:p w:rsidR="00B352B9" w:rsidRPr="003B4C7C" w:rsidRDefault="002E617E">
      <w:pPr>
        <w:widowControl w:val="0"/>
        <w:spacing w:before="120" w:after="120"/>
        <w:jc w:val="both"/>
      </w:pPr>
      <w:r w:rsidRPr="003B4C7C">
        <w:rPr>
          <w:sz w:val="28"/>
          <w:szCs w:val="28"/>
          <w:vertAlign w:val="subscript"/>
        </w:rPr>
        <w:t xml:space="preserve">       </w:t>
      </w:r>
    </w:p>
    <w:p w:rsidR="00B352B9" w:rsidRPr="003B4C7C" w:rsidRDefault="002E617E">
      <w:pPr>
        <w:widowControl w:val="0"/>
        <w:spacing w:before="120" w:after="120"/>
        <w:jc w:val="both"/>
      </w:pPr>
      <w:r w:rsidRPr="003B4C7C">
        <w:rPr>
          <w:sz w:val="28"/>
          <w:szCs w:val="28"/>
          <w:vertAlign w:val="subscript"/>
        </w:rPr>
        <w:t xml:space="preserve">       </w:t>
      </w:r>
      <w:r w:rsidRPr="003B4C7C">
        <w:rPr>
          <w:sz w:val="28"/>
          <w:szCs w:val="28"/>
        </w:rPr>
        <w:t xml:space="preserve">= </w:t>
      </w:r>
      <w:r w:rsidRPr="003B4C7C">
        <w:rPr>
          <w:noProof/>
        </w:rPr>
        <w:drawing>
          <wp:inline distT="19050" distB="19050" distL="19050" distR="19050" wp14:anchorId="1D82D7E2" wp14:editId="3FA0B21F">
            <wp:extent cx="3467100" cy="431800"/>
            <wp:effectExtent l="0" t="0" r="0" b="0"/>
            <wp:docPr id="30" name="image66.png"/>
            <wp:cNvGraphicFramePr/>
            <a:graphic xmlns:a="http://schemas.openxmlformats.org/drawingml/2006/main">
              <a:graphicData uri="http://schemas.openxmlformats.org/drawingml/2006/picture">
                <pic:pic xmlns:pic="http://schemas.openxmlformats.org/drawingml/2006/picture">
                  <pic:nvPicPr>
                    <pic:cNvPr id="0" name="image66.png"/>
                    <pic:cNvPicPr preferRelativeResize="0"/>
                  </pic:nvPicPr>
                  <pic:blipFill>
                    <a:blip r:embed="rId17"/>
                    <a:srcRect/>
                    <a:stretch>
                      <a:fillRect/>
                    </a:stretch>
                  </pic:blipFill>
                  <pic:spPr>
                    <a:xfrm>
                      <a:off x="0" y="0"/>
                      <a:ext cx="3467100" cy="431800"/>
                    </a:xfrm>
                    <a:prstGeom prst="rect">
                      <a:avLst/>
                    </a:prstGeom>
                    <a:ln/>
                  </pic:spPr>
                </pic:pic>
              </a:graphicData>
            </a:graphic>
          </wp:inline>
        </w:drawing>
      </w:r>
      <w:r w:rsidRPr="003B4C7C">
        <w:rPr>
          <w:sz w:val="28"/>
          <w:szCs w:val="28"/>
        </w:rPr>
        <w:t xml:space="preserve"> 15,586 tỷ đồng</w:t>
      </w:r>
    </w:p>
    <w:p w:rsidR="00B352B9" w:rsidRPr="003B4C7C" w:rsidRDefault="00B352B9">
      <w:pPr>
        <w:widowControl w:val="0"/>
        <w:spacing w:before="120" w:after="120"/>
        <w:ind w:left="360" w:firstLine="360"/>
        <w:jc w:val="both"/>
      </w:pPr>
    </w:p>
    <w:p w:rsidR="00B352B9" w:rsidRPr="003B4C7C" w:rsidRDefault="002E617E">
      <w:pPr>
        <w:widowControl w:val="0"/>
        <w:spacing w:before="120" w:after="120"/>
        <w:ind w:firstLine="720"/>
        <w:jc w:val="both"/>
      </w:pPr>
      <w:r w:rsidRPr="003B4C7C">
        <w:rPr>
          <w:color w:val="0000FF"/>
          <w:sz w:val="30"/>
          <w:szCs w:val="30"/>
        </w:rPr>
        <w:t>6.0. PHƯƠNG PHÁP SO SÁNH THỊ TRƯỜNG</w:t>
      </w:r>
    </w:p>
    <w:p w:rsidR="00B352B9" w:rsidRPr="003B4C7C" w:rsidRDefault="002E617E">
      <w:pPr>
        <w:widowControl w:val="0"/>
        <w:spacing w:before="120" w:after="120"/>
        <w:ind w:firstLine="720"/>
        <w:jc w:val="both"/>
      </w:pPr>
      <w:r w:rsidRPr="003B4C7C">
        <w:rPr>
          <w:sz w:val="28"/>
          <w:szCs w:val="28"/>
        </w:rPr>
        <w:t>1)  Khái niệm</w:t>
      </w:r>
    </w:p>
    <w:p w:rsidR="00B352B9" w:rsidRPr="003B4C7C" w:rsidRDefault="002E617E">
      <w:pPr>
        <w:widowControl w:val="0"/>
        <w:spacing w:before="120" w:after="120"/>
        <w:ind w:firstLine="720"/>
        <w:jc w:val="both"/>
      </w:pPr>
      <w:r w:rsidRPr="003B4C7C">
        <w:rPr>
          <w:sz w:val="28"/>
          <w:szCs w:val="28"/>
        </w:rPr>
        <w:t>Phương pháp so sánh thị trường là cách ước tính giá trị của một doanh nghiệp, các lợi ích về quyền sở hữu, hay chứng khoán bằng cách sử dụng một hay nhiều phương pháp, trong đó so sánh giá trị của đối tượng cần thẩm định với các doanh nghiệp, các lợi ích về quyền sở hữu, hay chứng khoán tương tự đã được bán trên thị trường.</w:t>
      </w:r>
    </w:p>
    <w:p w:rsidR="00B352B9" w:rsidRPr="003B4C7C" w:rsidRDefault="002E617E">
      <w:pPr>
        <w:widowControl w:val="0"/>
        <w:spacing w:before="120" w:after="120"/>
        <w:ind w:firstLine="720"/>
        <w:jc w:val="both"/>
      </w:pPr>
      <w:proofErr w:type="gramStart"/>
      <w:r w:rsidRPr="003B4C7C">
        <w:rPr>
          <w:sz w:val="28"/>
          <w:szCs w:val="28"/>
        </w:rPr>
        <w:t>Theo phương pháp này, giá trị của doanh nghiệp được ước tính bằng cách ước tính giá trị của các tài sản so sánh.</w:t>
      </w:r>
      <w:proofErr w:type="gramEnd"/>
      <w:r w:rsidRPr="003B4C7C">
        <w:rPr>
          <w:sz w:val="28"/>
          <w:szCs w:val="28"/>
        </w:rPr>
        <w:t xml:space="preserve"> Các tài sản so sánh này được chuẩn hoá </w:t>
      </w:r>
      <w:proofErr w:type="gramStart"/>
      <w:r w:rsidRPr="003B4C7C">
        <w:rPr>
          <w:sz w:val="28"/>
          <w:szCs w:val="28"/>
        </w:rPr>
        <w:t>theo</w:t>
      </w:r>
      <w:proofErr w:type="gramEnd"/>
      <w:r w:rsidRPr="003B4C7C">
        <w:rPr>
          <w:sz w:val="28"/>
          <w:szCs w:val="28"/>
        </w:rPr>
        <w:t xml:space="preserve"> một biến số chung như: thu nhập, dòng tiền, giá trị sổ sách, doanh thu.</w:t>
      </w:r>
    </w:p>
    <w:p w:rsidR="00B352B9" w:rsidRPr="003B4C7C" w:rsidRDefault="002E617E">
      <w:pPr>
        <w:widowControl w:val="0"/>
        <w:spacing w:before="120" w:after="120"/>
        <w:ind w:firstLine="720"/>
        <w:jc w:val="both"/>
      </w:pPr>
      <w:r w:rsidRPr="003B4C7C">
        <w:rPr>
          <w:sz w:val="28"/>
          <w:szCs w:val="28"/>
        </w:rPr>
        <w:t>2)  Điều kiện áp dụng</w:t>
      </w:r>
    </w:p>
    <w:p w:rsidR="00B352B9" w:rsidRPr="003B4C7C" w:rsidRDefault="002E617E">
      <w:pPr>
        <w:widowControl w:val="0"/>
        <w:spacing w:before="120" w:after="120"/>
        <w:ind w:firstLine="720"/>
        <w:jc w:val="both"/>
      </w:pPr>
      <w:proofErr w:type="gramStart"/>
      <w:r w:rsidRPr="003B4C7C">
        <w:rPr>
          <w:sz w:val="28"/>
          <w:szCs w:val="28"/>
        </w:rPr>
        <w:t>Phương pháp này áp dụng trong trường hợp có nhiều doanh nghiệp so sánh được giao dịch trên thị trường tài chính và thị trường đã đánh giá các doanh nghiệp này tương đối chính xác.</w:t>
      </w:r>
      <w:proofErr w:type="gramEnd"/>
    </w:p>
    <w:p w:rsidR="00B352B9" w:rsidRPr="003B4C7C" w:rsidRDefault="00B352B9">
      <w:pPr>
        <w:widowControl w:val="0"/>
        <w:spacing w:before="120" w:after="120"/>
        <w:jc w:val="both"/>
      </w:pPr>
    </w:p>
    <w:p w:rsidR="00B352B9" w:rsidRPr="003B4C7C" w:rsidRDefault="00B352B9">
      <w:pPr>
        <w:widowControl w:val="0"/>
        <w:spacing w:before="120" w:after="120"/>
        <w:jc w:val="both"/>
      </w:pPr>
    </w:p>
    <w:p w:rsidR="00B352B9" w:rsidRPr="003B4C7C" w:rsidRDefault="002E617E">
      <w:pPr>
        <w:widowControl w:val="0"/>
        <w:spacing w:before="120" w:after="120"/>
        <w:ind w:firstLine="720"/>
        <w:jc w:val="both"/>
      </w:pPr>
      <w:r w:rsidRPr="003B4C7C">
        <w:rPr>
          <w:sz w:val="28"/>
          <w:szCs w:val="28"/>
        </w:rPr>
        <w:t>3)  Các phương pháp ước tính giá trị doanh nghiệp dựa vào thị trường</w:t>
      </w:r>
    </w:p>
    <w:p w:rsidR="00B352B9" w:rsidRPr="003B4C7C" w:rsidRDefault="002E617E">
      <w:pPr>
        <w:widowControl w:val="0"/>
        <w:spacing w:before="120" w:after="120"/>
        <w:ind w:firstLine="720"/>
        <w:jc w:val="both"/>
      </w:pPr>
      <w:r w:rsidRPr="003B4C7C">
        <w:rPr>
          <w:sz w:val="28"/>
          <w:szCs w:val="28"/>
        </w:rPr>
        <w:t xml:space="preserve">- Sử dụng tỷ số P/E trung bình ngành để ước tính giá trị doanh nghiệp, với điều kiện là các doanh nghiệp khác trong ngành có thể so sánh được với doanh nghiệp đang thẩm định và thị trường ước tính giá trị các doanh nghiệp này tương </w:t>
      </w:r>
      <w:r w:rsidRPr="003B4C7C">
        <w:rPr>
          <w:sz w:val="28"/>
          <w:szCs w:val="28"/>
        </w:rPr>
        <w:lastRenderedPageBreak/>
        <w:t xml:space="preserve">đối chính xác. </w:t>
      </w:r>
    </w:p>
    <w:p w:rsidR="00B352B9" w:rsidRPr="003B4C7C" w:rsidRDefault="002E617E">
      <w:pPr>
        <w:widowControl w:val="0"/>
        <w:spacing w:before="120" w:after="120"/>
        <w:ind w:firstLine="720"/>
        <w:jc w:val="both"/>
      </w:pPr>
      <w:r w:rsidRPr="003B4C7C">
        <w:rPr>
          <w:sz w:val="28"/>
          <w:szCs w:val="28"/>
        </w:rPr>
        <w:t xml:space="preserve">- Tỷ số giá / doanh </w:t>
      </w:r>
      <w:proofErr w:type="gramStart"/>
      <w:r w:rsidRPr="003B4C7C">
        <w:rPr>
          <w:sz w:val="28"/>
          <w:szCs w:val="28"/>
        </w:rPr>
        <w:t>thu</w:t>
      </w:r>
      <w:proofErr w:type="gramEnd"/>
      <w:r w:rsidRPr="003B4C7C">
        <w:rPr>
          <w:sz w:val="28"/>
          <w:szCs w:val="28"/>
        </w:rPr>
        <w:t xml:space="preserve"> cũng được sử dụng để ước tính giá trị doanh nghiệp, với tỷ số giá / doanh thu bình quân của các công ty có những đặc điểm tương tự được sử dụng cho mục đích so sánh. </w:t>
      </w:r>
    </w:p>
    <w:p w:rsidR="00B352B9" w:rsidRPr="003B4C7C" w:rsidRDefault="002E617E">
      <w:pPr>
        <w:widowControl w:val="0"/>
        <w:spacing w:before="120" w:after="120"/>
        <w:ind w:firstLine="720"/>
        <w:jc w:val="both"/>
      </w:pPr>
      <w:r w:rsidRPr="003B4C7C">
        <w:rPr>
          <w:sz w:val="28"/>
          <w:szCs w:val="28"/>
        </w:rPr>
        <w:t xml:space="preserve">Ngoài 2 tỷ số trên được ứng dụng khá phổ biến thì một số tỷ số khác cũng được dùng để thẩm định giá doanh nghiệp như: thị giá / </w:t>
      </w:r>
      <w:proofErr w:type="gramStart"/>
      <w:r w:rsidRPr="003B4C7C">
        <w:rPr>
          <w:sz w:val="28"/>
          <w:szCs w:val="28"/>
        </w:rPr>
        <w:t>thư</w:t>
      </w:r>
      <w:proofErr w:type="gramEnd"/>
      <w:r w:rsidRPr="003B4C7C">
        <w:rPr>
          <w:sz w:val="28"/>
          <w:szCs w:val="28"/>
        </w:rPr>
        <w:t xml:space="preserve"> giá, thị giá so với dòng tiền, thị giá so với cổ tức, thị giá so với giá trị thay thế.</w:t>
      </w:r>
    </w:p>
    <w:p w:rsidR="00B352B9" w:rsidRPr="003B4C7C" w:rsidRDefault="002E617E">
      <w:pPr>
        <w:widowControl w:val="0"/>
        <w:spacing w:before="120" w:after="120"/>
        <w:jc w:val="both"/>
      </w:pPr>
      <w:r w:rsidRPr="003B4C7C">
        <w:rPr>
          <w:sz w:val="30"/>
          <w:szCs w:val="30"/>
        </w:rPr>
        <w:t>*)  Phương pháp tỷ số giá bán / Thu nhập (P/E</w:t>
      </w:r>
      <w:proofErr w:type="gramStart"/>
      <w:r w:rsidRPr="003B4C7C">
        <w:rPr>
          <w:sz w:val="30"/>
          <w:szCs w:val="30"/>
        </w:rPr>
        <w:t>:The</w:t>
      </w:r>
      <w:proofErr w:type="gramEnd"/>
      <w:r w:rsidRPr="003B4C7C">
        <w:rPr>
          <w:sz w:val="30"/>
          <w:szCs w:val="30"/>
        </w:rPr>
        <w:t xml:space="preserve"> Price-Earning Ratio):</w:t>
      </w:r>
    </w:p>
    <w:p w:rsidR="00B352B9" w:rsidRPr="003B4C7C" w:rsidRDefault="002E617E">
      <w:pPr>
        <w:widowControl w:val="0"/>
        <w:spacing w:before="120" w:after="120"/>
        <w:ind w:firstLine="720"/>
        <w:jc w:val="both"/>
      </w:pPr>
      <w:r w:rsidRPr="003B4C7C">
        <w:rPr>
          <w:i/>
          <w:sz w:val="28"/>
          <w:szCs w:val="28"/>
        </w:rPr>
        <w:t>a)</w:t>
      </w:r>
      <w:r w:rsidRPr="003B4C7C">
        <w:rPr>
          <w:sz w:val="28"/>
          <w:szCs w:val="28"/>
        </w:rPr>
        <w:t xml:space="preserve">  Công thức tính:</w:t>
      </w:r>
    </w:p>
    <w:p w:rsidR="00B352B9" w:rsidRPr="003B4C7C" w:rsidRDefault="002E617E">
      <w:pPr>
        <w:widowControl w:val="0"/>
        <w:spacing w:before="120" w:after="120"/>
        <w:ind w:firstLine="720"/>
        <w:jc w:val="both"/>
      </w:pPr>
      <w:r w:rsidRPr="003B4C7C">
        <w:rPr>
          <w:sz w:val="28"/>
          <w:szCs w:val="28"/>
        </w:rPr>
        <w:t xml:space="preserve">Giá trị doanh nghiệp được tính </w:t>
      </w:r>
      <w:proofErr w:type="gramStart"/>
      <w:r w:rsidRPr="003B4C7C">
        <w:rPr>
          <w:sz w:val="28"/>
          <w:szCs w:val="28"/>
        </w:rPr>
        <w:t>theo</w:t>
      </w:r>
      <w:proofErr w:type="gramEnd"/>
      <w:r w:rsidRPr="003B4C7C">
        <w:rPr>
          <w:sz w:val="28"/>
          <w:szCs w:val="28"/>
        </w:rPr>
        <w:t xml:space="preserve"> công thức sau:</w:t>
      </w:r>
    </w:p>
    <w:p w:rsidR="00B352B9" w:rsidRPr="003B4C7C" w:rsidRDefault="002E617E">
      <w:pPr>
        <w:widowControl w:val="0"/>
        <w:spacing w:before="120" w:after="120"/>
        <w:ind w:firstLine="720"/>
        <w:jc w:val="both"/>
      </w:pPr>
      <w:r w:rsidRPr="003B4C7C">
        <w:rPr>
          <w:sz w:val="28"/>
          <w:szCs w:val="28"/>
        </w:rPr>
        <w:t>V = Lợi nhuận ròng dự kiến * P/E</w:t>
      </w:r>
    </w:p>
    <w:p w:rsidR="00B352B9" w:rsidRPr="003B4C7C" w:rsidRDefault="002E617E">
      <w:pPr>
        <w:widowControl w:val="0"/>
        <w:spacing w:before="120" w:after="120"/>
        <w:ind w:firstLine="720"/>
        <w:jc w:val="both"/>
      </w:pPr>
      <w:r w:rsidRPr="003B4C7C">
        <w:rPr>
          <w:sz w:val="28"/>
          <w:szCs w:val="28"/>
        </w:rPr>
        <w:t>Trong đó:</w:t>
      </w:r>
    </w:p>
    <w:p w:rsidR="00B352B9" w:rsidRPr="003B4C7C" w:rsidRDefault="00B352B9">
      <w:pPr>
        <w:widowControl w:val="0"/>
        <w:tabs>
          <w:tab w:val="left" w:pos="5743"/>
        </w:tabs>
        <w:spacing w:before="120" w:after="120"/>
        <w:ind w:firstLine="720"/>
        <w:jc w:val="both"/>
      </w:pPr>
    </w:p>
    <w:p w:rsidR="00B352B9" w:rsidRPr="003B4C7C" w:rsidRDefault="00B352B9">
      <w:pPr>
        <w:widowControl w:val="0"/>
        <w:spacing w:before="120" w:after="120"/>
        <w:ind w:firstLine="720"/>
        <w:jc w:val="both"/>
      </w:pPr>
    </w:p>
    <w:p w:rsidR="00B352B9" w:rsidRPr="003B4C7C" w:rsidRDefault="00B352B9">
      <w:pPr>
        <w:widowControl w:val="0"/>
        <w:spacing w:before="120" w:after="120"/>
        <w:ind w:firstLine="720"/>
        <w:jc w:val="both"/>
      </w:pPr>
    </w:p>
    <w:p w:rsidR="00B352B9" w:rsidRPr="003B4C7C" w:rsidRDefault="002E617E">
      <w:pPr>
        <w:widowControl w:val="0"/>
        <w:spacing w:before="120" w:after="120"/>
        <w:ind w:firstLine="720"/>
        <w:jc w:val="both"/>
      </w:pPr>
      <w:r w:rsidRPr="003B4C7C">
        <w:rPr>
          <w:sz w:val="28"/>
          <w:szCs w:val="28"/>
        </w:rPr>
        <w:t>Với:</w:t>
      </w:r>
      <w:r w:rsidRPr="003B4C7C">
        <w:rPr>
          <w:sz w:val="28"/>
          <w:szCs w:val="28"/>
        </w:rPr>
        <w:tab/>
        <w:t>P</w:t>
      </w:r>
      <w:r w:rsidRPr="003B4C7C">
        <w:rPr>
          <w:sz w:val="28"/>
          <w:szCs w:val="28"/>
          <w:vertAlign w:val="subscript"/>
        </w:rPr>
        <w:t>S</w:t>
      </w:r>
      <w:r w:rsidRPr="003B4C7C">
        <w:rPr>
          <w:sz w:val="28"/>
          <w:szCs w:val="28"/>
        </w:rPr>
        <w:t>: giá mua bán cổ phần trên thị trường</w:t>
      </w:r>
    </w:p>
    <w:p w:rsidR="00B352B9" w:rsidRPr="003B4C7C" w:rsidRDefault="002E617E">
      <w:pPr>
        <w:widowControl w:val="0"/>
        <w:spacing w:before="120" w:after="120"/>
        <w:jc w:val="both"/>
      </w:pPr>
      <w:r w:rsidRPr="003B4C7C">
        <w:rPr>
          <w:sz w:val="28"/>
          <w:szCs w:val="28"/>
        </w:rPr>
        <w:tab/>
      </w:r>
      <w:r w:rsidRPr="003B4C7C">
        <w:rPr>
          <w:sz w:val="28"/>
          <w:szCs w:val="28"/>
        </w:rPr>
        <w:tab/>
        <w:t xml:space="preserve">EPS: </w:t>
      </w:r>
      <w:proofErr w:type="gramStart"/>
      <w:r w:rsidRPr="003B4C7C">
        <w:rPr>
          <w:sz w:val="28"/>
          <w:szCs w:val="28"/>
        </w:rPr>
        <w:t>thu</w:t>
      </w:r>
      <w:proofErr w:type="gramEnd"/>
      <w:r w:rsidRPr="003B4C7C">
        <w:rPr>
          <w:sz w:val="28"/>
          <w:szCs w:val="28"/>
        </w:rPr>
        <w:t xml:space="preserve"> nhập dự kiến của mỗi cổ phần được tính như sau:</w:t>
      </w:r>
    </w:p>
    <w:p w:rsidR="00B352B9" w:rsidRPr="003B4C7C" w:rsidRDefault="002E617E">
      <w:pPr>
        <w:widowControl w:val="0"/>
        <w:spacing w:before="120" w:after="120"/>
        <w:ind w:left="1440" w:firstLine="720"/>
        <w:jc w:val="both"/>
      </w:pPr>
      <w:r w:rsidRPr="003B4C7C">
        <w:rPr>
          <w:i/>
          <w:sz w:val="28"/>
          <w:szCs w:val="28"/>
        </w:rPr>
        <w:t xml:space="preserve">EPS = Lợi nhuận ròng dự kiến / N </w:t>
      </w:r>
    </w:p>
    <w:p w:rsidR="00B352B9" w:rsidRPr="003B4C7C" w:rsidRDefault="002E617E">
      <w:pPr>
        <w:widowControl w:val="0"/>
        <w:spacing w:before="120" w:after="120"/>
        <w:ind w:left="720" w:firstLine="720"/>
        <w:jc w:val="both"/>
      </w:pPr>
      <w:r w:rsidRPr="003B4C7C">
        <w:rPr>
          <w:sz w:val="28"/>
          <w:szCs w:val="28"/>
        </w:rPr>
        <w:tab/>
        <w:t xml:space="preserve"> N: số lượng cổ phần đã phát hành</w:t>
      </w:r>
    </w:p>
    <w:p w:rsidR="00B352B9" w:rsidRPr="003B4C7C" w:rsidRDefault="002E617E">
      <w:pPr>
        <w:widowControl w:val="0"/>
        <w:spacing w:before="120" w:after="120"/>
        <w:ind w:firstLine="720"/>
        <w:jc w:val="both"/>
      </w:pPr>
      <w:proofErr w:type="gramStart"/>
      <w:r w:rsidRPr="003B4C7C">
        <w:rPr>
          <w:sz w:val="28"/>
          <w:szCs w:val="28"/>
        </w:rPr>
        <w:t>Tỷ số P/E của các công ty lớn tại các quốc gia phát triển được công bố hàng ngày trên các tờ báo chuyên ngành và trên mạng INTERNET.</w:t>
      </w:r>
      <w:proofErr w:type="gramEnd"/>
    </w:p>
    <w:p w:rsidR="00B352B9" w:rsidRPr="003B4C7C" w:rsidRDefault="002E617E">
      <w:pPr>
        <w:widowControl w:val="0"/>
        <w:spacing w:before="120" w:after="120"/>
        <w:ind w:firstLine="720"/>
        <w:jc w:val="both"/>
      </w:pPr>
      <w:r w:rsidRPr="003B4C7C">
        <w:rPr>
          <w:i/>
          <w:sz w:val="28"/>
          <w:szCs w:val="28"/>
        </w:rPr>
        <w:t>b)</w:t>
      </w:r>
      <w:r w:rsidRPr="003B4C7C">
        <w:rPr>
          <w:sz w:val="28"/>
          <w:szCs w:val="28"/>
        </w:rPr>
        <w:t xml:space="preserve">  Ví dụ:</w:t>
      </w:r>
      <w:r w:rsidRPr="003B4C7C">
        <w:rPr>
          <w:sz w:val="30"/>
          <w:szCs w:val="30"/>
        </w:rPr>
        <w:t xml:space="preserve"> </w:t>
      </w:r>
      <w:r w:rsidRPr="003B4C7C">
        <w:rPr>
          <w:sz w:val="28"/>
          <w:szCs w:val="28"/>
        </w:rPr>
        <w:t xml:space="preserve">Giả sử công ty X có lợi nhuận ròng dự kiến: 1.250.000.000 đ vào thời điểm thẩm định giá. Mức lợi nhuận này đã được đối chiếu với các số liệu tài chính của doanh nghiệp trong quá khứ, cũng như xem xét so sánh với các doanh nghiệp trong ngành, cho thấy đây là số liệu hợp lý; </w:t>
      </w:r>
    </w:p>
    <w:p w:rsidR="00B352B9" w:rsidRPr="003B4C7C" w:rsidRDefault="002E617E">
      <w:pPr>
        <w:widowControl w:val="0"/>
        <w:spacing w:before="120" w:after="120"/>
        <w:jc w:val="both"/>
      </w:pPr>
      <w:r w:rsidRPr="003B4C7C">
        <w:rPr>
          <w:sz w:val="28"/>
          <w:szCs w:val="28"/>
        </w:rPr>
        <w:t xml:space="preserve">    </w:t>
      </w:r>
      <w:r w:rsidRPr="003B4C7C">
        <w:rPr>
          <w:sz w:val="28"/>
          <w:szCs w:val="28"/>
        </w:rPr>
        <w:tab/>
        <w:t xml:space="preserve"> Qua khảo sát và </w:t>
      </w:r>
      <w:proofErr w:type="gramStart"/>
      <w:r w:rsidRPr="003B4C7C">
        <w:rPr>
          <w:sz w:val="28"/>
          <w:szCs w:val="28"/>
        </w:rPr>
        <w:t>thu</w:t>
      </w:r>
      <w:proofErr w:type="gramEnd"/>
      <w:r w:rsidRPr="003B4C7C">
        <w:rPr>
          <w:sz w:val="28"/>
          <w:szCs w:val="28"/>
        </w:rPr>
        <w:t xml:space="preserve"> thập thông tin trên thị trường, tìm được chỉ số P/E của 5 doanh nghiệp có cùng ngành nghề kinh doanh và quy mô tương tự công ty X, cụ thể như sau: </w:t>
      </w:r>
    </w:p>
    <w:p w:rsidR="00B352B9" w:rsidRPr="003B4C7C" w:rsidRDefault="002E617E">
      <w:pPr>
        <w:widowControl w:val="0"/>
        <w:spacing w:before="120" w:after="120"/>
        <w:jc w:val="both"/>
      </w:pPr>
      <w:r w:rsidRPr="003B4C7C">
        <w:rPr>
          <w:sz w:val="28"/>
          <w:szCs w:val="28"/>
        </w:rPr>
        <w:t xml:space="preserve">    </w:t>
      </w:r>
      <w:r w:rsidRPr="003B4C7C">
        <w:rPr>
          <w:sz w:val="28"/>
          <w:szCs w:val="28"/>
        </w:rPr>
        <w:tab/>
        <w:t>Công ty A 28 ; Công ty B 31; Công ty C 32; Công ty D 33; Công ty E 35</w:t>
      </w:r>
    </w:p>
    <w:p w:rsidR="00B352B9" w:rsidRPr="003B4C7C" w:rsidRDefault="002E617E">
      <w:pPr>
        <w:widowControl w:val="0"/>
        <w:spacing w:before="120" w:after="120"/>
        <w:jc w:val="both"/>
      </w:pPr>
      <w:r w:rsidRPr="003B4C7C">
        <w:rPr>
          <w:sz w:val="28"/>
          <w:szCs w:val="28"/>
        </w:rPr>
        <w:t xml:space="preserve">  </w:t>
      </w:r>
      <w:r w:rsidRPr="003B4C7C">
        <w:rPr>
          <w:sz w:val="28"/>
          <w:szCs w:val="28"/>
        </w:rPr>
        <w:tab/>
        <w:t xml:space="preserve">  </w:t>
      </w:r>
      <w:proofErr w:type="gramStart"/>
      <w:r w:rsidRPr="003B4C7C">
        <w:rPr>
          <w:sz w:val="28"/>
          <w:szCs w:val="28"/>
        </w:rPr>
        <w:t>Trong đó các Công ty B, C, D có nhiều yều tố gần giống Công ty X nhất.</w:t>
      </w:r>
      <w:proofErr w:type="gramEnd"/>
    </w:p>
    <w:p w:rsidR="00B352B9" w:rsidRPr="003B4C7C" w:rsidRDefault="002E617E">
      <w:pPr>
        <w:widowControl w:val="0"/>
        <w:spacing w:before="120" w:after="120"/>
        <w:jc w:val="both"/>
      </w:pPr>
      <w:r w:rsidRPr="003B4C7C">
        <w:rPr>
          <w:sz w:val="28"/>
          <w:szCs w:val="28"/>
        </w:rPr>
        <w:t xml:space="preserve">  </w:t>
      </w:r>
      <w:r w:rsidRPr="003B4C7C">
        <w:rPr>
          <w:sz w:val="28"/>
          <w:szCs w:val="28"/>
        </w:rPr>
        <w:tab/>
        <w:t xml:space="preserve">  Do vậy có thể chọn chỉ số P/</w:t>
      </w:r>
      <w:proofErr w:type="gramStart"/>
      <w:r w:rsidRPr="003B4C7C">
        <w:rPr>
          <w:sz w:val="28"/>
          <w:szCs w:val="28"/>
        </w:rPr>
        <w:t>E  trung</w:t>
      </w:r>
      <w:proofErr w:type="gramEnd"/>
      <w:r w:rsidRPr="003B4C7C">
        <w:rPr>
          <w:sz w:val="28"/>
          <w:szCs w:val="28"/>
        </w:rPr>
        <w:t xml:space="preserve"> bình của các doanh nghiệp này ( [31 + 32 + 33] / 3 = 32 ) để ước tính giá trị của Công ty X</w:t>
      </w:r>
      <w:r w:rsidRPr="003B4C7C">
        <w:rPr>
          <w:sz w:val="28"/>
          <w:szCs w:val="28"/>
        </w:rPr>
        <w:br/>
      </w:r>
    </w:p>
    <w:p w:rsidR="00B352B9" w:rsidRPr="003B4C7C" w:rsidRDefault="002E617E">
      <w:pPr>
        <w:widowControl w:val="0"/>
        <w:spacing w:before="120" w:after="120"/>
        <w:jc w:val="both"/>
      </w:pPr>
      <w:r w:rsidRPr="003B4C7C">
        <w:rPr>
          <w:sz w:val="28"/>
          <w:szCs w:val="28"/>
        </w:rPr>
        <w:t xml:space="preserve">     </w:t>
      </w:r>
      <w:r w:rsidRPr="003B4C7C">
        <w:rPr>
          <w:sz w:val="28"/>
          <w:szCs w:val="28"/>
        </w:rPr>
        <w:tab/>
        <w:t xml:space="preserve">Giá trị thị trường của Công ty X = </w:t>
      </w:r>
      <w:proofErr w:type="gramStart"/>
      <w:r w:rsidRPr="003B4C7C">
        <w:rPr>
          <w:sz w:val="28"/>
          <w:szCs w:val="28"/>
        </w:rPr>
        <w:t>1.250.000.000đ  x</w:t>
      </w:r>
      <w:proofErr w:type="gramEnd"/>
      <w:r w:rsidRPr="003B4C7C">
        <w:rPr>
          <w:sz w:val="28"/>
          <w:szCs w:val="28"/>
        </w:rPr>
        <w:t xml:space="preserve">  32 =  40 tỷ đồng </w:t>
      </w:r>
    </w:p>
    <w:p w:rsidR="00B352B9" w:rsidRPr="003B4C7C" w:rsidRDefault="002E617E">
      <w:pPr>
        <w:widowControl w:val="0"/>
        <w:spacing w:before="120" w:after="120"/>
        <w:ind w:firstLine="720"/>
        <w:jc w:val="both"/>
      </w:pPr>
      <w:r w:rsidRPr="003B4C7C">
        <w:rPr>
          <w:i/>
          <w:sz w:val="28"/>
          <w:szCs w:val="28"/>
        </w:rPr>
        <w:lastRenderedPageBreak/>
        <w:t>c)</w:t>
      </w:r>
      <w:r w:rsidRPr="003B4C7C">
        <w:rPr>
          <w:sz w:val="28"/>
          <w:szCs w:val="28"/>
        </w:rPr>
        <w:t xml:space="preserve">  Điều kiện áp dụng:</w:t>
      </w:r>
    </w:p>
    <w:p w:rsidR="00B352B9" w:rsidRPr="003B4C7C" w:rsidRDefault="002E617E">
      <w:pPr>
        <w:widowControl w:val="0"/>
        <w:spacing w:before="120" w:after="120"/>
        <w:ind w:firstLine="720"/>
        <w:jc w:val="both"/>
      </w:pPr>
      <w:proofErr w:type="gramStart"/>
      <w:r w:rsidRPr="003B4C7C">
        <w:rPr>
          <w:sz w:val="28"/>
          <w:szCs w:val="28"/>
        </w:rPr>
        <w:t>Sử dụng tỷ số P/E trung bình ngành để ước tính giá trị doanh nghiệp, với điều kiện là các doanh nghiệp khác trong ngành có thể so sánh được với doanh nghiệp thẩm định và thị trường của các doanh nghiệp này tương đối chính xác.</w:t>
      </w:r>
      <w:proofErr w:type="gramEnd"/>
      <w:r w:rsidRPr="003B4C7C">
        <w:rPr>
          <w:sz w:val="28"/>
          <w:szCs w:val="28"/>
        </w:rPr>
        <w:t xml:space="preserve"> </w:t>
      </w:r>
      <w:proofErr w:type="gramStart"/>
      <w:r w:rsidRPr="003B4C7C">
        <w:rPr>
          <w:sz w:val="28"/>
          <w:szCs w:val="28"/>
        </w:rPr>
        <w:t>Thông thường nên chọn tỷ số P/E bình quân của từ 3 đến 5 doanh nghiệp trong ngành có quy mô tương tự có thể so sánh được với doanh ngiệp cần thẩm định giá.</w:t>
      </w:r>
      <w:proofErr w:type="gramEnd"/>
    </w:p>
    <w:p w:rsidR="00B352B9" w:rsidRPr="003B4C7C" w:rsidRDefault="002E617E">
      <w:pPr>
        <w:widowControl w:val="0"/>
        <w:spacing w:before="120" w:after="120"/>
        <w:ind w:firstLine="720"/>
        <w:jc w:val="both"/>
      </w:pPr>
      <w:r w:rsidRPr="003B4C7C">
        <w:rPr>
          <w:i/>
          <w:sz w:val="28"/>
          <w:szCs w:val="28"/>
        </w:rPr>
        <w:t>d)</w:t>
      </w:r>
      <w:r w:rsidRPr="003B4C7C">
        <w:rPr>
          <w:sz w:val="28"/>
          <w:szCs w:val="28"/>
        </w:rPr>
        <w:t xml:space="preserve">  Ý nghĩa của tỷ số P/E:</w:t>
      </w:r>
    </w:p>
    <w:p w:rsidR="00B352B9" w:rsidRPr="003B4C7C" w:rsidRDefault="002E617E">
      <w:pPr>
        <w:widowControl w:val="0"/>
        <w:spacing w:before="120" w:after="120"/>
        <w:ind w:left="540" w:firstLine="720"/>
        <w:jc w:val="both"/>
      </w:pPr>
      <w:r w:rsidRPr="003B4C7C">
        <w:rPr>
          <w:sz w:val="28"/>
          <w:szCs w:val="28"/>
        </w:rPr>
        <w:t>- Tỷ số P/E sẽ càng cao khi triển vọng gia tăng lợi nhuận hàng năm của công ty càng cao và mức độ rủi ro đối với lợi nhuận càng thấp.</w:t>
      </w:r>
    </w:p>
    <w:p w:rsidR="00B352B9" w:rsidRPr="003B4C7C" w:rsidRDefault="002E617E">
      <w:pPr>
        <w:widowControl w:val="0"/>
        <w:spacing w:before="120" w:after="120"/>
        <w:ind w:left="540" w:firstLine="720"/>
        <w:jc w:val="both"/>
      </w:pPr>
      <w:r w:rsidRPr="003B4C7C">
        <w:rPr>
          <w:sz w:val="28"/>
          <w:szCs w:val="28"/>
        </w:rPr>
        <w:t>- Khi tỷ số P/E của công ty này có giá trị cao hơn so với công ty khác, thì chứng tỏ công ty đó được thị trường đánh giá là có triển vọng gia tăng lợi nhuận cao hơn.</w:t>
      </w:r>
    </w:p>
    <w:p w:rsidR="00B352B9" w:rsidRPr="003B4C7C" w:rsidRDefault="002E617E">
      <w:pPr>
        <w:widowControl w:val="0"/>
        <w:spacing w:before="120" w:after="120"/>
        <w:ind w:firstLine="720"/>
        <w:jc w:val="both"/>
      </w:pPr>
      <w:r w:rsidRPr="003B4C7C">
        <w:rPr>
          <w:sz w:val="28"/>
          <w:szCs w:val="28"/>
        </w:rPr>
        <w:t>4)  Ưu nhược điểm</w:t>
      </w:r>
    </w:p>
    <w:p w:rsidR="00B352B9" w:rsidRPr="003B4C7C" w:rsidRDefault="002E617E">
      <w:pPr>
        <w:widowControl w:val="0"/>
        <w:numPr>
          <w:ilvl w:val="0"/>
          <w:numId w:val="16"/>
        </w:numPr>
        <w:spacing w:before="120" w:after="120"/>
        <w:ind w:hanging="360"/>
        <w:contextualSpacing/>
        <w:jc w:val="both"/>
      </w:pPr>
      <w:r w:rsidRPr="003B4C7C">
        <w:rPr>
          <w:sz w:val="28"/>
          <w:szCs w:val="28"/>
        </w:rPr>
        <w:t>Ưu điểm: Các tỷ số khá đơn giản và dễ dàng tiếp cận.</w:t>
      </w:r>
    </w:p>
    <w:p w:rsidR="00B352B9" w:rsidRPr="003B4C7C" w:rsidRDefault="002E617E">
      <w:pPr>
        <w:widowControl w:val="0"/>
        <w:numPr>
          <w:ilvl w:val="0"/>
          <w:numId w:val="16"/>
        </w:numPr>
        <w:spacing w:before="120" w:after="120"/>
        <w:ind w:hanging="360"/>
        <w:contextualSpacing/>
        <w:jc w:val="both"/>
      </w:pPr>
      <w:r w:rsidRPr="003B4C7C">
        <w:rPr>
          <w:sz w:val="28"/>
          <w:szCs w:val="28"/>
        </w:rPr>
        <w:t>Nhược điểm:</w:t>
      </w:r>
    </w:p>
    <w:p w:rsidR="00B352B9" w:rsidRPr="003B4C7C" w:rsidRDefault="002E617E">
      <w:pPr>
        <w:widowControl w:val="0"/>
        <w:spacing w:before="120" w:after="120"/>
        <w:ind w:firstLine="720"/>
        <w:jc w:val="both"/>
      </w:pPr>
      <w:r w:rsidRPr="003B4C7C">
        <w:rPr>
          <w:sz w:val="28"/>
          <w:szCs w:val="28"/>
        </w:rPr>
        <w:t>- Các tỷ số này cũng rất dễ bị lạm dụng và sử dụng sai mục đích, đặc biệt trong trường hợp có nhiều doanh nghiệp so sánh tương tự với doanh nghiệp thẩm định giá.</w:t>
      </w:r>
    </w:p>
    <w:p w:rsidR="00B352B9" w:rsidRPr="003B4C7C" w:rsidRDefault="002E617E">
      <w:pPr>
        <w:widowControl w:val="0"/>
        <w:spacing w:before="120" w:after="120"/>
        <w:ind w:firstLine="720"/>
        <w:jc w:val="both"/>
      </w:pPr>
      <w:r w:rsidRPr="003B4C7C">
        <w:rPr>
          <w:sz w:val="28"/>
          <w:szCs w:val="28"/>
        </w:rPr>
        <w:t xml:space="preserve">- Các tỷ số về các doanh nghiệp so sánh có thể không chính xác trong trường hợp thị trường đánh giá không đúng, chẳng hạn như đánh giá quá cao hoặc quá thấp. </w:t>
      </w:r>
    </w:p>
    <w:p w:rsidR="00B352B9" w:rsidRPr="003B4C7C" w:rsidRDefault="002E617E">
      <w:pPr>
        <w:widowControl w:val="0"/>
        <w:spacing w:before="120" w:after="120"/>
        <w:ind w:firstLine="720"/>
        <w:jc w:val="both"/>
      </w:pPr>
      <w:r w:rsidRPr="003B4C7C">
        <w:rPr>
          <w:sz w:val="28"/>
          <w:szCs w:val="28"/>
        </w:rPr>
        <w:t xml:space="preserve">-  Phương pháp này bị giới hạn trong trường hợp các doanh nghiệp không có chứng khoán giao dịch trên thị trường, chẳng hạn như các doanh nghiệp nhỏ; khi đó sẽ khó tìm được các doanh nghiệp có thể so sánh với doanh nghiệp cần thẩm định giá trên thị trường. </w:t>
      </w:r>
    </w:p>
    <w:p w:rsidR="00B352B9" w:rsidRPr="003B4C7C" w:rsidRDefault="00B352B9">
      <w:pPr>
        <w:widowControl w:val="0"/>
        <w:spacing w:before="120" w:after="120"/>
        <w:ind w:firstLine="720"/>
        <w:jc w:val="both"/>
      </w:pPr>
    </w:p>
    <w:p w:rsidR="00B352B9" w:rsidRPr="003B4C7C" w:rsidRDefault="00B352B9">
      <w:pPr>
        <w:widowControl w:val="0"/>
        <w:spacing w:before="120" w:after="120"/>
        <w:ind w:firstLine="720"/>
        <w:jc w:val="both"/>
      </w:pPr>
    </w:p>
    <w:p w:rsidR="00B352B9" w:rsidRPr="003B4C7C" w:rsidRDefault="00B352B9">
      <w:pPr>
        <w:widowControl w:val="0"/>
        <w:spacing w:before="120" w:after="120"/>
        <w:ind w:firstLine="720"/>
        <w:jc w:val="both"/>
      </w:pPr>
    </w:p>
    <w:p w:rsidR="00B352B9" w:rsidRPr="003B4C7C" w:rsidRDefault="00B352B9">
      <w:pPr>
        <w:widowControl w:val="0"/>
        <w:spacing w:before="120" w:after="120"/>
        <w:ind w:firstLine="720"/>
        <w:jc w:val="both"/>
      </w:pPr>
    </w:p>
    <w:p w:rsidR="00B352B9" w:rsidRPr="003B4C7C" w:rsidRDefault="002E617E">
      <w:pPr>
        <w:widowControl w:val="0"/>
        <w:spacing w:before="120" w:after="120"/>
        <w:ind w:firstLine="720"/>
        <w:jc w:val="both"/>
      </w:pPr>
      <w:r w:rsidRPr="003B4C7C">
        <w:rPr>
          <w:color w:val="0000FF"/>
          <w:sz w:val="30"/>
          <w:szCs w:val="30"/>
        </w:rPr>
        <w:t xml:space="preserve">7.0. PHƯƠNG PHÁP ĐỊNH LƯỢNG LỢI THẾ THƯƠNG MẠI </w:t>
      </w:r>
    </w:p>
    <w:p w:rsidR="00B352B9" w:rsidRPr="003B4C7C" w:rsidRDefault="002E617E">
      <w:pPr>
        <w:widowControl w:val="0"/>
        <w:spacing w:before="120" w:after="120"/>
        <w:ind w:firstLine="720"/>
        <w:jc w:val="both"/>
      </w:pPr>
      <w:r w:rsidRPr="003B4C7C">
        <w:rPr>
          <w:sz w:val="28"/>
          <w:szCs w:val="28"/>
        </w:rPr>
        <w:t>1) Khái niệm</w:t>
      </w:r>
    </w:p>
    <w:p w:rsidR="00B352B9" w:rsidRPr="003B4C7C" w:rsidRDefault="002E617E">
      <w:pPr>
        <w:widowControl w:val="0"/>
        <w:spacing w:before="120" w:after="120"/>
        <w:jc w:val="both"/>
      </w:pPr>
      <w:r w:rsidRPr="003B4C7C">
        <w:rPr>
          <w:sz w:val="28"/>
          <w:szCs w:val="28"/>
        </w:rPr>
        <w:t xml:space="preserve">     </w:t>
      </w:r>
      <w:r w:rsidRPr="003B4C7C">
        <w:rPr>
          <w:sz w:val="28"/>
          <w:szCs w:val="28"/>
        </w:rPr>
        <w:tab/>
        <w:t xml:space="preserve">Đây là phương pháp xác </w:t>
      </w:r>
      <w:proofErr w:type="gramStart"/>
      <w:r w:rsidRPr="003B4C7C">
        <w:rPr>
          <w:sz w:val="28"/>
          <w:szCs w:val="28"/>
        </w:rPr>
        <w:t>định  giá</w:t>
      </w:r>
      <w:proofErr w:type="gramEnd"/>
      <w:r w:rsidRPr="003B4C7C">
        <w:rPr>
          <w:sz w:val="28"/>
          <w:szCs w:val="28"/>
        </w:rPr>
        <w:t xml:space="preserve"> trị doanh nghiệp có tính đến lợi thế thương mại của doanh nghiệp. Theo phương pháp này giá trị doanh nghiệp được tính bằng giá trị của các tài sản thuần đánh giá lại </w:t>
      </w:r>
      <w:proofErr w:type="gramStart"/>
      <w:r w:rsidRPr="003B4C7C">
        <w:rPr>
          <w:sz w:val="28"/>
          <w:szCs w:val="28"/>
        </w:rPr>
        <w:t>theo</w:t>
      </w:r>
      <w:proofErr w:type="gramEnd"/>
      <w:r w:rsidRPr="003B4C7C">
        <w:rPr>
          <w:sz w:val="28"/>
          <w:szCs w:val="28"/>
        </w:rPr>
        <w:t xml:space="preserve"> phương pháp tài sản cộng với giá trị lợi thế thương mại. Giá trị lợi thế thương mại của doanh nghiệp được </w:t>
      </w:r>
      <w:r w:rsidRPr="003B4C7C">
        <w:rPr>
          <w:sz w:val="28"/>
          <w:szCs w:val="28"/>
        </w:rPr>
        <w:lastRenderedPageBreak/>
        <w:t xml:space="preserve">tính bằng hiện giá của các khoản siêu lợi nhuận do lợi thế thương mại (tài sản vô hình không phân định cụ thể được) của doanh nghiệp tạo ra. </w:t>
      </w:r>
    </w:p>
    <w:p w:rsidR="00B352B9" w:rsidRPr="003B4C7C" w:rsidRDefault="002E617E">
      <w:pPr>
        <w:widowControl w:val="0"/>
        <w:spacing w:before="120" w:after="120"/>
        <w:ind w:firstLine="720"/>
        <w:jc w:val="both"/>
      </w:pPr>
      <w:r w:rsidRPr="003B4C7C">
        <w:rPr>
          <w:sz w:val="28"/>
          <w:szCs w:val="28"/>
        </w:rPr>
        <w:t>2) Công thức tính</w:t>
      </w:r>
    </w:p>
    <w:p w:rsidR="00B352B9" w:rsidRPr="003B4C7C" w:rsidRDefault="002E617E">
      <w:pPr>
        <w:widowControl w:val="0"/>
        <w:spacing w:before="120" w:after="120"/>
        <w:jc w:val="both"/>
      </w:pPr>
      <w:r w:rsidRPr="003B4C7C">
        <w:rPr>
          <w:sz w:val="28"/>
          <w:szCs w:val="28"/>
        </w:rPr>
        <w:t xml:space="preserve">            </w:t>
      </w:r>
      <w:proofErr w:type="gramStart"/>
      <w:r w:rsidRPr="003B4C7C">
        <w:rPr>
          <w:sz w:val="28"/>
          <w:szCs w:val="28"/>
        </w:rPr>
        <w:t>V</w:t>
      </w:r>
      <w:r w:rsidRPr="003B4C7C">
        <w:rPr>
          <w:sz w:val="28"/>
          <w:szCs w:val="28"/>
          <w:vertAlign w:val="subscript"/>
        </w:rPr>
        <w:t>0</w:t>
      </w:r>
      <w:r w:rsidRPr="003B4C7C">
        <w:rPr>
          <w:sz w:val="28"/>
          <w:szCs w:val="28"/>
        </w:rPr>
        <w:t xml:space="preserve">  =</w:t>
      </w:r>
      <w:proofErr w:type="gramEnd"/>
      <w:r w:rsidRPr="003B4C7C">
        <w:rPr>
          <w:sz w:val="28"/>
          <w:szCs w:val="28"/>
        </w:rPr>
        <w:t xml:space="preserve">  A   +  V</w:t>
      </w:r>
      <w:r w:rsidRPr="003B4C7C">
        <w:rPr>
          <w:sz w:val="28"/>
          <w:szCs w:val="28"/>
          <w:vertAlign w:val="subscript"/>
        </w:rPr>
        <w:t>GW</w:t>
      </w:r>
      <w:r w:rsidRPr="003B4C7C">
        <w:rPr>
          <w:sz w:val="28"/>
          <w:szCs w:val="28"/>
        </w:rPr>
        <w:t xml:space="preserve"> </w:t>
      </w:r>
    </w:p>
    <w:p w:rsidR="00B352B9" w:rsidRPr="003B4C7C" w:rsidRDefault="002E617E">
      <w:pPr>
        <w:widowControl w:val="0"/>
        <w:spacing w:before="120" w:after="120"/>
        <w:jc w:val="both"/>
      </w:pPr>
      <w:r w:rsidRPr="003B4C7C">
        <w:rPr>
          <w:sz w:val="28"/>
          <w:szCs w:val="28"/>
        </w:rPr>
        <w:t xml:space="preserve">     Trong đó:</w:t>
      </w:r>
    </w:p>
    <w:p w:rsidR="00B352B9" w:rsidRPr="003B4C7C" w:rsidRDefault="002E617E">
      <w:pPr>
        <w:widowControl w:val="0"/>
        <w:spacing w:before="120" w:after="120"/>
        <w:jc w:val="both"/>
      </w:pPr>
      <w:r w:rsidRPr="003B4C7C">
        <w:rPr>
          <w:sz w:val="28"/>
          <w:szCs w:val="28"/>
        </w:rPr>
        <w:t xml:space="preserve">            V</w:t>
      </w:r>
      <w:r w:rsidRPr="003B4C7C">
        <w:rPr>
          <w:sz w:val="28"/>
          <w:szCs w:val="28"/>
          <w:vertAlign w:val="subscript"/>
        </w:rPr>
        <w:t>0</w:t>
      </w:r>
      <w:r w:rsidRPr="003B4C7C">
        <w:rPr>
          <w:sz w:val="28"/>
          <w:szCs w:val="28"/>
        </w:rPr>
        <w:t xml:space="preserve">    : Giá trị doanh nghiệp</w:t>
      </w:r>
    </w:p>
    <w:p w:rsidR="00B352B9" w:rsidRPr="003B4C7C" w:rsidRDefault="002E617E">
      <w:pPr>
        <w:widowControl w:val="0"/>
        <w:spacing w:before="120" w:after="120"/>
        <w:jc w:val="both"/>
      </w:pPr>
      <w:r w:rsidRPr="003B4C7C">
        <w:rPr>
          <w:sz w:val="28"/>
          <w:szCs w:val="28"/>
        </w:rPr>
        <w:t xml:space="preserve">             A    : Giá trị tài </w:t>
      </w:r>
      <w:proofErr w:type="gramStart"/>
      <w:r w:rsidRPr="003B4C7C">
        <w:rPr>
          <w:sz w:val="28"/>
          <w:szCs w:val="28"/>
        </w:rPr>
        <w:t>sản  của</w:t>
      </w:r>
      <w:proofErr w:type="gramEnd"/>
      <w:r w:rsidRPr="003B4C7C">
        <w:rPr>
          <w:sz w:val="28"/>
          <w:szCs w:val="28"/>
        </w:rPr>
        <w:t xml:space="preserve"> doanh nghiệp</w:t>
      </w:r>
    </w:p>
    <w:p w:rsidR="00B352B9" w:rsidRPr="003B4C7C" w:rsidRDefault="002E617E">
      <w:pPr>
        <w:widowControl w:val="0"/>
        <w:spacing w:before="120" w:after="120"/>
        <w:jc w:val="both"/>
      </w:pPr>
      <w:r w:rsidRPr="003B4C7C">
        <w:rPr>
          <w:sz w:val="28"/>
          <w:szCs w:val="28"/>
        </w:rPr>
        <w:t xml:space="preserve">            </w:t>
      </w:r>
      <w:proofErr w:type="gramStart"/>
      <w:r w:rsidRPr="003B4C7C">
        <w:rPr>
          <w:sz w:val="28"/>
          <w:szCs w:val="28"/>
        </w:rPr>
        <w:t>V</w:t>
      </w:r>
      <w:r w:rsidRPr="003B4C7C">
        <w:rPr>
          <w:sz w:val="28"/>
          <w:szCs w:val="28"/>
          <w:vertAlign w:val="subscript"/>
        </w:rPr>
        <w:t>GW</w:t>
      </w:r>
      <w:r w:rsidRPr="003B4C7C">
        <w:rPr>
          <w:sz w:val="28"/>
          <w:szCs w:val="28"/>
        </w:rPr>
        <w:t xml:space="preserve"> :</w:t>
      </w:r>
      <w:proofErr w:type="gramEnd"/>
      <w:r w:rsidRPr="003B4C7C">
        <w:rPr>
          <w:sz w:val="28"/>
          <w:szCs w:val="28"/>
        </w:rPr>
        <w:t xml:space="preserve"> Giá trị lợi thế thương mại và được xác định như sau</w:t>
      </w:r>
    </w:p>
    <w:p w:rsidR="00B352B9" w:rsidRPr="003B4C7C" w:rsidRDefault="00B352B9">
      <w:pPr>
        <w:widowControl w:val="0"/>
        <w:spacing w:before="120" w:after="120"/>
        <w:jc w:val="both"/>
      </w:pPr>
    </w:p>
    <w:p w:rsidR="00B352B9" w:rsidRPr="003B4C7C" w:rsidRDefault="002E617E">
      <w:pPr>
        <w:widowControl w:val="0"/>
        <w:spacing w:before="120" w:after="120"/>
      </w:pPr>
      <w:r w:rsidRPr="003B4C7C">
        <w:rPr>
          <w:sz w:val="28"/>
          <w:szCs w:val="28"/>
        </w:rPr>
        <w:t xml:space="preserve">            V</w:t>
      </w:r>
      <w:r w:rsidRPr="003B4C7C">
        <w:rPr>
          <w:sz w:val="28"/>
          <w:szCs w:val="28"/>
          <w:vertAlign w:val="subscript"/>
        </w:rPr>
        <w:t>GW</w:t>
      </w:r>
      <w:r w:rsidRPr="003B4C7C">
        <w:rPr>
          <w:sz w:val="28"/>
          <w:szCs w:val="28"/>
        </w:rPr>
        <w:t xml:space="preserve">    =    </w:t>
      </w:r>
      <w:r w:rsidRPr="003B4C7C">
        <w:rPr>
          <w:noProof/>
        </w:rPr>
        <w:drawing>
          <wp:inline distT="19050" distB="19050" distL="19050" distR="19050" wp14:anchorId="12DE31DF" wp14:editId="712BECFC">
            <wp:extent cx="885825" cy="501650"/>
            <wp:effectExtent l="0" t="0" r="0" b="0"/>
            <wp:docPr id="31" name="image67.png"/>
            <wp:cNvGraphicFramePr/>
            <a:graphic xmlns:a="http://schemas.openxmlformats.org/drawingml/2006/main">
              <a:graphicData uri="http://schemas.openxmlformats.org/drawingml/2006/picture">
                <pic:pic xmlns:pic="http://schemas.openxmlformats.org/drawingml/2006/picture">
                  <pic:nvPicPr>
                    <pic:cNvPr id="0" name="image67.png"/>
                    <pic:cNvPicPr preferRelativeResize="0"/>
                  </pic:nvPicPr>
                  <pic:blipFill>
                    <a:blip r:embed="rId18"/>
                    <a:srcRect/>
                    <a:stretch>
                      <a:fillRect/>
                    </a:stretch>
                  </pic:blipFill>
                  <pic:spPr>
                    <a:xfrm>
                      <a:off x="0" y="0"/>
                      <a:ext cx="885825" cy="501650"/>
                    </a:xfrm>
                    <a:prstGeom prst="rect">
                      <a:avLst/>
                    </a:prstGeom>
                    <a:ln/>
                  </pic:spPr>
                </pic:pic>
              </a:graphicData>
            </a:graphic>
          </wp:inline>
        </w:drawing>
      </w:r>
    </w:p>
    <w:p w:rsidR="00B352B9" w:rsidRPr="003B4C7C" w:rsidRDefault="00B352B9">
      <w:pPr>
        <w:widowControl w:val="0"/>
        <w:spacing w:before="120" w:after="120"/>
      </w:pPr>
    </w:p>
    <w:p w:rsidR="00B352B9" w:rsidRPr="003B4C7C" w:rsidRDefault="002E617E">
      <w:pPr>
        <w:widowControl w:val="0"/>
        <w:spacing w:before="120" w:after="120"/>
      </w:pPr>
      <w:r w:rsidRPr="003B4C7C">
        <w:rPr>
          <w:sz w:val="28"/>
          <w:szCs w:val="28"/>
        </w:rPr>
        <w:t xml:space="preserve">        Với:</w:t>
      </w:r>
    </w:p>
    <w:p w:rsidR="00B352B9" w:rsidRPr="003B4C7C" w:rsidRDefault="002E617E">
      <w:pPr>
        <w:widowControl w:val="0"/>
        <w:spacing w:before="120" w:after="120"/>
      </w:pPr>
      <w:r w:rsidRPr="003B4C7C">
        <w:rPr>
          <w:sz w:val="28"/>
          <w:szCs w:val="28"/>
        </w:rPr>
        <w:t xml:space="preserve">                 </w:t>
      </w:r>
      <w:proofErr w:type="gramStart"/>
      <w:r w:rsidRPr="003B4C7C">
        <w:rPr>
          <w:sz w:val="28"/>
          <w:szCs w:val="28"/>
        </w:rPr>
        <w:t>R</w:t>
      </w:r>
      <w:r w:rsidRPr="003B4C7C">
        <w:rPr>
          <w:sz w:val="28"/>
          <w:szCs w:val="28"/>
          <w:vertAlign w:val="subscript"/>
        </w:rPr>
        <w:t>t</w:t>
      </w:r>
      <w:r w:rsidRPr="003B4C7C">
        <w:rPr>
          <w:sz w:val="28"/>
          <w:szCs w:val="28"/>
        </w:rPr>
        <w:t xml:space="preserve"> :</w:t>
      </w:r>
      <w:proofErr w:type="gramEnd"/>
      <w:r w:rsidRPr="003B4C7C">
        <w:rPr>
          <w:sz w:val="28"/>
          <w:szCs w:val="28"/>
        </w:rPr>
        <w:t xml:space="preserve">  lợi nhuận năm t</w:t>
      </w:r>
    </w:p>
    <w:p w:rsidR="00B352B9" w:rsidRPr="003B4C7C" w:rsidRDefault="002E617E">
      <w:pPr>
        <w:widowControl w:val="0"/>
        <w:spacing w:before="120" w:after="120"/>
      </w:pPr>
      <w:r w:rsidRPr="003B4C7C">
        <w:rPr>
          <w:sz w:val="28"/>
          <w:szCs w:val="28"/>
        </w:rPr>
        <w:t xml:space="preserve">                 </w:t>
      </w:r>
      <w:proofErr w:type="gramStart"/>
      <w:r w:rsidRPr="003B4C7C">
        <w:rPr>
          <w:sz w:val="28"/>
          <w:szCs w:val="28"/>
        </w:rPr>
        <w:t>A</w:t>
      </w:r>
      <w:r w:rsidRPr="003B4C7C">
        <w:rPr>
          <w:sz w:val="28"/>
          <w:szCs w:val="28"/>
          <w:vertAlign w:val="subscript"/>
        </w:rPr>
        <w:t>t</w:t>
      </w:r>
      <w:r w:rsidRPr="003B4C7C">
        <w:rPr>
          <w:sz w:val="28"/>
          <w:szCs w:val="28"/>
        </w:rPr>
        <w:t xml:space="preserve"> :</w:t>
      </w:r>
      <w:proofErr w:type="gramEnd"/>
      <w:r w:rsidRPr="003B4C7C">
        <w:rPr>
          <w:sz w:val="28"/>
          <w:szCs w:val="28"/>
        </w:rPr>
        <w:t xml:space="preserve"> giá trị tài sản năm t</w:t>
      </w:r>
    </w:p>
    <w:p w:rsidR="00B352B9" w:rsidRPr="003B4C7C" w:rsidRDefault="002E617E">
      <w:pPr>
        <w:widowControl w:val="0"/>
        <w:spacing w:before="120" w:after="120"/>
      </w:pPr>
      <w:r w:rsidRPr="003B4C7C">
        <w:rPr>
          <w:sz w:val="28"/>
          <w:szCs w:val="28"/>
        </w:rPr>
        <w:t xml:space="preserve">                 </w:t>
      </w:r>
      <w:proofErr w:type="gramStart"/>
      <w:r w:rsidRPr="003B4C7C">
        <w:rPr>
          <w:sz w:val="28"/>
          <w:szCs w:val="28"/>
        </w:rPr>
        <w:t>r</w:t>
      </w:r>
      <w:proofErr w:type="gramEnd"/>
      <w:r w:rsidRPr="003B4C7C">
        <w:rPr>
          <w:sz w:val="28"/>
          <w:szCs w:val="28"/>
        </w:rPr>
        <w:t xml:space="preserve">   : tỷ suất lợi nhuận “bình thường” (bình quân phổ biến của ngành)</w:t>
      </w:r>
    </w:p>
    <w:p w:rsidR="00B352B9" w:rsidRPr="003B4C7C" w:rsidRDefault="002E617E">
      <w:pPr>
        <w:widowControl w:val="0"/>
        <w:spacing w:before="120" w:after="120"/>
      </w:pPr>
      <w:r w:rsidRPr="003B4C7C">
        <w:rPr>
          <w:sz w:val="28"/>
          <w:szCs w:val="28"/>
        </w:rPr>
        <w:t xml:space="preserve">                 </w:t>
      </w:r>
      <w:proofErr w:type="gramStart"/>
      <w:r w:rsidRPr="003B4C7C">
        <w:rPr>
          <w:sz w:val="28"/>
          <w:szCs w:val="28"/>
        </w:rPr>
        <w:t>R</w:t>
      </w:r>
      <w:r w:rsidRPr="003B4C7C">
        <w:rPr>
          <w:sz w:val="28"/>
          <w:szCs w:val="28"/>
          <w:vertAlign w:val="subscript"/>
        </w:rPr>
        <w:t>t</w:t>
      </w:r>
      <w:r w:rsidRPr="003B4C7C">
        <w:rPr>
          <w:sz w:val="28"/>
          <w:szCs w:val="28"/>
        </w:rPr>
        <w:t xml:space="preserve">  -</w:t>
      </w:r>
      <w:proofErr w:type="gramEnd"/>
      <w:r w:rsidRPr="003B4C7C">
        <w:rPr>
          <w:sz w:val="28"/>
          <w:szCs w:val="28"/>
        </w:rPr>
        <w:t xml:space="preserve"> r.A</w:t>
      </w:r>
      <w:r w:rsidRPr="003B4C7C">
        <w:rPr>
          <w:sz w:val="28"/>
          <w:szCs w:val="28"/>
          <w:vertAlign w:val="subscript"/>
        </w:rPr>
        <w:t>t</w:t>
      </w:r>
      <w:r w:rsidRPr="003B4C7C">
        <w:rPr>
          <w:sz w:val="28"/>
          <w:szCs w:val="28"/>
        </w:rPr>
        <w:t xml:space="preserve">  : siêu lợi nhuận năm t</w:t>
      </w:r>
    </w:p>
    <w:p w:rsidR="00B352B9" w:rsidRPr="003B4C7C" w:rsidRDefault="002E617E">
      <w:pPr>
        <w:widowControl w:val="0"/>
        <w:spacing w:before="120" w:after="120"/>
      </w:pPr>
      <w:r w:rsidRPr="003B4C7C">
        <w:rPr>
          <w:sz w:val="28"/>
          <w:szCs w:val="28"/>
        </w:rPr>
        <w:t xml:space="preserve">                 </w:t>
      </w:r>
      <w:proofErr w:type="gramStart"/>
      <w:r w:rsidRPr="003B4C7C">
        <w:rPr>
          <w:sz w:val="28"/>
          <w:szCs w:val="28"/>
        </w:rPr>
        <w:t>i  :</w:t>
      </w:r>
      <w:proofErr w:type="gramEnd"/>
      <w:r w:rsidRPr="003B4C7C">
        <w:rPr>
          <w:sz w:val="28"/>
          <w:szCs w:val="28"/>
        </w:rPr>
        <w:t xml:space="preserve"> tỷ suất chiết khấu</w:t>
      </w:r>
    </w:p>
    <w:p w:rsidR="00B352B9" w:rsidRPr="003B4C7C" w:rsidRDefault="002E617E">
      <w:pPr>
        <w:widowControl w:val="0"/>
        <w:spacing w:before="120" w:after="120"/>
        <w:ind w:firstLine="720"/>
      </w:pPr>
      <w:r w:rsidRPr="003B4C7C">
        <w:rPr>
          <w:sz w:val="28"/>
          <w:szCs w:val="28"/>
        </w:rPr>
        <w:t xml:space="preserve">3) Các mô hình lựa chọn </w:t>
      </w:r>
      <w:proofErr w:type="gramStart"/>
      <w:r w:rsidRPr="003B4C7C">
        <w:rPr>
          <w:sz w:val="28"/>
          <w:szCs w:val="28"/>
        </w:rPr>
        <w:t>R</w:t>
      </w:r>
      <w:r w:rsidRPr="003B4C7C">
        <w:rPr>
          <w:sz w:val="28"/>
          <w:szCs w:val="28"/>
          <w:vertAlign w:val="subscript"/>
        </w:rPr>
        <w:t>t</w:t>
      </w:r>
      <w:r w:rsidRPr="003B4C7C">
        <w:rPr>
          <w:sz w:val="28"/>
          <w:szCs w:val="28"/>
        </w:rPr>
        <w:t xml:space="preserve"> ,</w:t>
      </w:r>
      <w:proofErr w:type="gramEnd"/>
      <w:r w:rsidRPr="003B4C7C">
        <w:rPr>
          <w:sz w:val="28"/>
          <w:szCs w:val="28"/>
        </w:rPr>
        <w:t xml:space="preserve"> r , A</w:t>
      </w:r>
      <w:r w:rsidRPr="003B4C7C">
        <w:rPr>
          <w:sz w:val="28"/>
          <w:szCs w:val="28"/>
          <w:vertAlign w:val="subscript"/>
        </w:rPr>
        <w:t>t</w:t>
      </w:r>
    </w:p>
    <w:p w:rsidR="00B352B9" w:rsidRPr="003B4C7C" w:rsidRDefault="002E617E">
      <w:pPr>
        <w:widowControl w:val="0"/>
        <w:spacing w:before="120" w:after="120"/>
      </w:pPr>
      <w:r w:rsidRPr="003B4C7C">
        <w:rPr>
          <w:sz w:val="28"/>
          <w:szCs w:val="28"/>
        </w:rPr>
        <w:t xml:space="preserve">     </w:t>
      </w:r>
      <w:r w:rsidRPr="003B4C7C">
        <w:rPr>
          <w:sz w:val="28"/>
          <w:szCs w:val="28"/>
        </w:rPr>
        <w:tab/>
        <w:t xml:space="preserve"> Có nhiều cách (mô hình) lựa chọn </w:t>
      </w:r>
      <w:proofErr w:type="gramStart"/>
      <w:r w:rsidRPr="003B4C7C">
        <w:rPr>
          <w:sz w:val="28"/>
          <w:szCs w:val="28"/>
        </w:rPr>
        <w:t>R</w:t>
      </w:r>
      <w:r w:rsidRPr="003B4C7C">
        <w:rPr>
          <w:sz w:val="28"/>
          <w:szCs w:val="28"/>
          <w:vertAlign w:val="subscript"/>
        </w:rPr>
        <w:t>t</w:t>
      </w:r>
      <w:r w:rsidRPr="003B4C7C">
        <w:rPr>
          <w:sz w:val="28"/>
          <w:szCs w:val="28"/>
        </w:rPr>
        <w:t xml:space="preserve"> ,</w:t>
      </w:r>
      <w:proofErr w:type="gramEnd"/>
      <w:r w:rsidRPr="003B4C7C">
        <w:rPr>
          <w:sz w:val="28"/>
          <w:szCs w:val="28"/>
        </w:rPr>
        <w:t xml:space="preserve"> r , A</w:t>
      </w:r>
      <w:r w:rsidRPr="003B4C7C">
        <w:rPr>
          <w:sz w:val="28"/>
          <w:szCs w:val="28"/>
          <w:vertAlign w:val="subscript"/>
        </w:rPr>
        <w:t>t</w:t>
      </w:r>
      <w:r w:rsidRPr="003B4C7C">
        <w:rPr>
          <w:sz w:val="28"/>
          <w:szCs w:val="28"/>
        </w:rPr>
        <w:t xml:space="preserve"> để xác định giá trị lợi thế thương mại, cụ thể được tổng hợp theo bảng sau đây:</w:t>
      </w:r>
    </w:p>
    <w:p w:rsidR="00B352B9" w:rsidRPr="003B4C7C" w:rsidRDefault="00B352B9">
      <w:pPr>
        <w:widowControl w:val="0"/>
        <w:spacing w:before="120" w:after="120"/>
      </w:pPr>
    </w:p>
    <w:p w:rsidR="00B352B9" w:rsidRPr="003B4C7C" w:rsidRDefault="00B352B9">
      <w:pPr>
        <w:widowControl w:val="0"/>
        <w:spacing w:before="120" w:after="120"/>
      </w:pPr>
    </w:p>
    <w:p w:rsidR="00B352B9" w:rsidRPr="003B4C7C" w:rsidRDefault="00B352B9">
      <w:pPr>
        <w:widowControl w:val="0"/>
        <w:spacing w:before="120" w:after="120"/>
      </w:pPr>
    </w:p>
    <w:p w:rsidR="00B352B9" w:rsidRPr="003B4C7C" w:rsidRDefault="00B352B9">
      <w:pPr>
        <w:widowControl w:val="0"/>
        <w:spacing w:before="120" w:after="120"/>
      </w:pPr>
    </w:p>
    <w:tbl>
      <w:tblPr>
        <w:tblStyle w:val="a6"/>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04"/>
        <w:gridCol w:w="2304"/>
        <w:gridCol w:w="2304"/>
        <w:gridCol w:w="2304"/>
      </w:tblGrid>
      <w:tr w:rsidR="00B352B9" w:rsidRPr="003B4C7C">
        <w:tc>
          <w:tcPr>
            <w:tcW w:w="2304" w:type="dxa"/>
            <w:tcMar>
              <w:left w:w="108" w:type="dxa"/>
              <w:right w:w="108" w:type="dxa"/>
            </w:tcMar>
          </w:tcPr>
          <w:p w:rsidR="00B352B9" w:rsidRPr="003B4C7C" w:rsidRDefault="002E617E">
            <w:pPr>
              <w:widowControl w:val="0"/>
              <w:spacing w:before="120" w:after="120"/>
              <w:jc w:val="center"/>
            </w:pPr>
            <w:r w:rsidRPr="003B4C7C">
              <w:rPr>
                <w:sz w:val="28"/>
                <w:szCs w:val="28"/>
              </w:rPr>
              <w:t>Mô hình</w:t>
            </w:r>
          </w:p>
        </w:tc>
        <w:tc>
          <w:tcPr>
            <w:tcW w:w="2304" w:type="dxa"/>
            <w:tcMar>
              <w:left w:w="108" w:type="dxa"/>
              <w:right w:w="108" w:type="dxa"/>
            </w:tcMar>
          </w:tcPr>
          <w:p w:rsidR="00B352B9" w:rsidRPr="003B4C7C" w:rsidRDefault="002E617E">
            <w:pPr>
              <w:widowControl w:val="0"/>
              <w:spacing w:before="120" w:after="120"/>
              <w:jc w:val="center"/>
            </w:pPr>
            <w:r w:rsidRPr="003B4C7C">
              <w:rPr>
                <w:sz w:val="28"/>
                <w:szCs w:val="28"/>
              </w:rPr>
              <w:t>R</w:t>
            </w:r>
          </w:p>
        </w:tc>
        <w:tc>
          <w:tcPr>
            <w:tcW w:w="2304" w:type="dxa"/>
            <w:tcMar>
              <w:left w:w="108" w:type="dxa"/>
              <w:right w:w="108" w:type="dxa"/>
            </w:tcMar>
          </w:tcPr>
          <w:p w:rsidR="00B352B9" w:rsidRPr="003B4C7C" w:rsidRDefault="002E617E">
            <w:pPr>
              <w:widowControl w:val="0"/>
              <w:spacing w:before="120" w:after="120"/>
              <w:jc w:val="center"/>
            </w:pPr>
            <w:r w:rsidRPr="003B4C7C">
              <w:rPr>
                <w:sz w:val="28"/>
                <w:szCs w:val="28"/>
              </w:rPr>
              <w:t>R</w:t>
            </w:r>
            <w:r w:rsidRPr="003B4C7C">
              <w:rPr>
                <w:sz w:val="28"/>
                <w:szCs w:val="28"/>
                <w:vertAlign w:val="subscript"/>
              </w:rPr>
              <w:t>t</w:t>
            </w:r>
          </w:p>
        </w:tc>
        <w:tc>
          <w:tcPr>
            <w:tcW w:w="2304" w:type="dxa"/>
            <w:tcMar>
              <w:left w:w="108" w:type="dxa"/>
              <w:right w:w="108" w:type="dxa"/>
            </w:tcMar>
          </w:tcPr>
          <w:p w:rsidR="00B352B9" w:rsidRPr="003B4C7C" w:rsidRDefault="002E617E">
            <w:pPr>
              <w:widowControl w:val="0"/>
              <w:spacing w:before="120" w:after="120"/>
              <w:jc w:val="center"/>
            </w:pPr>
            <w:r w:rsidRPr="003B4C7C">
              <w:rPr>
                <w:sz w:val="28"/>
                <w:szCs w:val="28"/>
              </w:rPr>
              <w:t>A</w:t>
            </w:r>
            <w:r w:rsidRPr="003B4C7C">
              <w:rPr>
                <w:sz w:val="28"/>
                <w:szCs w:val="28"/>
                <w:vertAlign w:val="subscript"/>
              </w:rPr>
              <w:t>t</w:t>
            </w:r>
          </w:p>
        </w:tc>
      </w:tr>
      <w:tr w:rsidR="00B352B9" w:rsidRPr="003B4C7C">
        <w:tc>
          <w:tcPr>
            <w:tcW w:w="2304" w:type="dxa"/>
            <w:tcMar>
              <w:left w:w="108" w:type="dxa"/>
              <w:right w:w="108" w:type="dxa"/>
            </w:tcMar>
          </w:tcPr>
          <w:p w:rsidR="00B352B9" w:rsidRPr="003B4C7C" w:rsidRDefault="002E617E">
            <w:pPr>
              <w:widowControl w:val="0"/>
              <w:spacing w:before="120" w:after="120"/>
            </w:pPr>
            <w:r w:rsidRPr="003B4C7C">
              <w:rPr>
                <w:sz w:val="28"/>
                <w:szCs w:val="28"/>
              </w:rPr>
              <w:t xml:space="preserve">1. UEC (Hiệp hội các nhà kế toán châu Âu) </w:t>
            </w:r>
          </w:p>
        </w:tc>
        <w:tc>
          <w:tcPr>
            <w:tcW w:w="2304" w:type="dxa"/>
            <w:tcMar>
              <w:left w:w="108" w:type="dxa"/>
              <w:right w:w="108" w:type="dxa"/>
            </w:tcMar>
          </w:tcPr>
          <w:p w:rsidR="00B352B9" w:rsidRPr="003B4C7C" w:rsidRDefault="002E617E">
            <w:pPr>
              <w:widowControl w:val="0"/>
              <w:spacing w:before="120" w:after="120"/>
            </w:pPr>
            <w:r w:rsidRPr="003B4C7C">
              <w:rPr>
                <w:sz w:val="28"/>
                <w:szCs w:val="28"/>
              </w:rPr>
              <w:t xml:space="preserve">Chi phí sử dụng vốn trung bình các nguồn vốn trung và dài hạn </w:t>
            </w:r>
            <w:r w:rsidRPr="003B4C7C">
              <w:rPr>
                <w:sz w:val="28"/>
                <w:szCs w:val="28"/>
              </w:rPr>
              <w:br/>
            </w:r>
          </w:p>
          <w:p w:rsidR="00B352B9" w:rsidRPr="003B4C7C" w:rsidRDefault="002E617E">
            <w:pPr>
              <w:widowControl w:val="0"/>
              <w:spacing w:before="120" w:after="120"/>
            </w:pPr>
            <w:r w:rsidRPr="003B4C7C">
              <w:rPr>
                <w:sz w:val="28"/>
                <w:szCs w:val="28"/>
              </w:rPr>
              <w:lastRenderedPageBreak/>
              <w:t xml:space="preserve">  (WACC)</w:t>
            </w:r>
          </w:p>
        </w:tc>
        <w:tc>
          <w:tcPr>
            <w:tcW w:w="2304" w:type="dxa"/>
            <w:tcMar>
              <w:left w:w="108" w:type="dxa"/>
              <w:right w:w="108" w:type="dxa"/>
            </w:tcMar>
          </w:tcPr>
          <w:p w:rsidR="00B352B9" w:rsidRPr="003B4C7C" w:rsidRDefault="002E617E">
            <w:pPr>
              <w:widowControl w:val="0"/>
              <w:spacing w:before="120" w:after="120"/>
            </w:pPr>
            <w:r w:rsidRPr="003B4C7C">
              <w:rPr>
                <w:sz w:val="28"/>
                <w:szCs w:val="28"/>
              </w:rPr>
              <w:lastRenderedPageBreak/>
              <w:t xml:space="preserve">Lợi nhuận trước thuế và lãi vay </w:t>
            </w:r>
            <w:r w:rsidRPr="003B4C7C">
              <w:rPr>
                <w:sz w:val="28"/>
                <w:szCs w:val="28"/>
              </w:rPr>
              <w:br/>
            </w:r>
          </w:p>
          <w:p w:rsidR="00B352B9" w:rsidRPr="003B4C7C" w:rsidRDefault="002E617E">
            <w:pPr>
              <w:widowControl w:val="0"/>
              <w:spacing w:before="120" w:after="120"/>
            </w:pPr>
            <w:r w:rsidRPr="003B4C7C">
              <w:rPr>
                <w:sz w:val="28"/>
                <w:szCs w:val="28"/>
              </w:rPr>
              <w:t>(EBIT)</w:t>
            </w:r>
          </w:p>
        </w:tc>
        <w:tc>
          <w:tcPr>
            <w:tcW w:w="2304" w:type="dxa"/>
            <w:tcMar>
              <w:left w:w="108" w:type="dxa"/>
              <w:right w:w="108" w:type="dxa"/>
            </w:tcMar>
          </w:tcPr>
          <w:p w:rsidR="00B352B9" w:rsidRPr="003B4C7C" w:rsidRDefault="002E617E">
            <w:pPr>
              <w:widowControl w:val="0"/>
              <w:spacing w:before="120" w:after="120"/>
            </w:pPr>
            <w:r w:rsidRPr="003B4C7C">
              <w:rPr>
                <w:sz w:val="28"/>
                <w:szCs w:val="28"/>
              </w:rPr>
              <w:t>Tổng tài sản hữu dụng</w:t>
            </w:r>
          </w:p>
        </w:tc>
      </w:tr>
      <w:tr w:rsidR="00B352B9" w:rsidRPr="003B4C7C">
        <w:tc>
          <w:tcPr>
            <w:tcW w:w="2304" w:type="dxa"/>
            <w:tcMar>
              <w:left w:w="108" w:type="dxa"/>
              <w:right w:w="108" w:type="dxa"/>
            </w:tcMar>
          </w:tcPr>
          <w:p w:rsidR="00B352B9" w:rsidRPr="003B4C7C" w:rsidRDefault="002E617E">
            <w:pPr>
              <w:widowControl w:val="0"/>
              <w:spacing w:before="120" w:after="120"/>
            </w:pPr>
            <w:r w:rsidRPr="003B4C7C">
              <w:rPr>
                <w:sz w:val="28"/>
                <w:szCs w:val="28"/>
              </w:rPr>
              <w:lastRenderedPageBreak/>
              <w:t>2. Anglo – Saxons</w:t>
            </w:r>
          </w:p>
        </w:tc>
        <w:tc>
          <w:tcPr>
            <w:tcW w:w="2304" w:type="dxa"/>
            <w:tcMar>
              <w:left w:w="108" w:type="dxa"/>
              <w:right w:w="108" w:type="dxa"/>
            </w:tcMar>
          </w:tcPr>
          <w:p w:rsidR="00B352B9" w:rsidRPr="003B4C7C" w:rsidRDefault="002E617E">
            <w:pPr>
              <w:widowControl w:val="0"/>
              <w:spacing w:before="120" w:after="120"/>
            </w:pPr>
            <w:r w:rsidRPr="003B4C7C">
              <w:rPr>
                <w:sz w:val="28"/>
                <w:szCs w:val="28"/>
              </w:rPr>
              <w:t>Chi phí sử dụng vốn chủ sở hữu</w:t>
            </w:r>
            <w:r w:rsidRPr="003B4C7C">
              <w:rPr>
                <w:sz w:val="28"/>
                <w:szCs w:val="28"/>
              </w:rPr>
              <w:br/>
            </w:r>
          </w:p>
          <w:p w:rsidR="00B352B9" w:rsidRPr="003B4C7C" w:rsidRDefault="002E617E">
            <w:pPr>
              <w:widowControl w:val="0"/>
              <w:spacing w:before="120" w:after="120"/>
            </w:pPr>
            <w:r w:rsidRPr="003B4C7C">
              <w:rPr>
                <w:sz w:val="28"/>
                <w:szCs w:val="28"/>
              </w:rPr>
              <w:t xml:space="preserve">       ( k</w:t>
            </w:r>
            <w:r w:rsidRPr="003B4C7C">
              <w:rPr>
                <w:sz w:val="28"/>
                <w:szCs w:val="28"/>
                <w:vertAlign w:val="subscript"/>
              </w:rPr>
              <w:t>e</w:t>
            </w:r>
            <w:r w:rsidRPr="003B4C7C">
              <w:rPr>
                <w:sz w:val="28"/>
                <w:szCs w:val="28"/>
              </w:rPr>
              <w:t xml:space="preserve"> )</w:t>
            </w:r>
          </w:p>
        </w:tc>
        <w:tc>
          <w:tcPr>
            <w:tcW w:w="2304" w:type="dxa"/>
            <w:tcMar>
              <w:left w:w="108" w:type="dxa"/>
              <w:right w:w="108" w:type="dxa"/>
            </w:tcMar>
          </w:tcPr>
          <w:p w:rsidR="00B352B9" w:rsidRPr="003B4C7C" w:rsidRDefault="002E617E">
            <w:pPr>
              <w:widowControl w:val="0"/>
              <w:spacing w:before="120" w:after="120"/>
            </w:pPr>
            <w:r w:rsidRPr="003B4C7C">
              <w:rPr>
                <w:sz w:val="28"/>
                <w:szCs w:val="28"/>
              </w:rPr>
              <w:t xml:space="preserve">Lợi nhuận thuần </w:t>
            </w:r>
          </w:p>
        </w:tc>
        <w:tc>
          <w:tcPr>
            <w:tcW w:w="2304" w:type="dxa"/>
            <w:tcMar>
              <w:left w:w="108" w:type="dxa"/>
              <w:right w:w="108" w:type="dxa"/>
            </w:tcMar>
          </w:tcPr>
          <w:p w:rsidR="00B352B9" w:rsidRPr="003B4C7C" w:rsidRDefault="002E617E">
            <w:pPr>
              <w:widowControl w:val="0"/>
              <w:spacing w:before="120" w:after="120"/>
            </w:pPr>
            <w:r w:rsidRPr="003B4C7C">
              <w:rPr>
                <w:sz w:val="28"/>
                <w:szCs w:val="28"/>
              </w:rPr>
              <w:t>Giá trị tài sản thuần (vốn chủ sở hữu) được đánh giá lại</w:t>
            </w:r>
          </w:p>
        </w:tc>
      </w:tr>
      <w:tr w:rsidR="00B352B9" w:rsidRPr="003B4C7C">
        <w:tc>
          <w:tcPr>
            <w:tcW w:w="2304" w:type="dxa"/>
            <w:tcMar>
              <w:left w:w="108" w:type="dxa"/>
              <w:right w:w="108" w:type="dxa"/>
            </w:tcMar>
          </w:tcPr>
          <w:p w:rsidR="00B352B9" w:rsidRPr="003B4C7C" w:rsidRDefault="002E617E">
            <w:pPr>
              <w:widowControl w:val="0"/>
              <w:spacing w:before="120" w:after="120"/>
            </w:pPr>
            <w:r w:rsidRPr="003B4C7C">
              <w:rPr>
                <w:sz w:val="28"/>
                <w:szCs w:val="28"/>
              </w:rPr>
              <w:t>3. CPNE (vốn thường xuyên cần thiết cho kinh doanh)</w:t>
            </w:r>
          </w:p>
        </w:tc>
        <w:tc>
          <w:tcPr>
            <w:tcW w:w="2304" w:type="dxa"/>
            <w:tcMar>
              <w:left w:w="108" w:type="dxa"/>
              <w:right w:w="108" w:type="dxa"/>
            </w:tcMar>
          </w:tcPr>
          <w:p w:rsidR="00B352B9" w:rsidRPr="003B4C7C" w:rsidRDefault="002E617E">
            <w:pPr>
              <w:widowControl w:val="0"/>
              <w:spacing w:before="120" w:after="120"/>
            </w:pPr>
            <w:r w:rsidRPr="003B4C7C">
              <w:rPr>
                <w:sz w:val="28"/>
                <w:szCs w:val="28"/>
              </w:rPr>
              <w:t xml:space="preserve">Chi phí sử dụng vốn trung bình các nguồn vốn trung và dài hạn </w:t>
            </w:r>
            <w:r w:rsidRPr="003B4C7C">
              <w:rPr>
                <w:sz w:val="28"/>
                <w:szCs w:val="28"/>
              </w:rPr>
              <w:br/>
            </w:r>
          </w:p>
          <w:p w:rsidR="00B352B9" w:rsidRPr="003B4C7C" w:rsidRDefault="002E617E">
            <w:pPr>
              <w:widowControl w:val="0"/>
              <w:spacing w:before="120" w:after="120"/>
            </w:pPr>
            <w:r w:rsidRPr="003B4C7C">
              <w:rPr>
                <w:sz w:val="28"/>
                <w:szCs w:val="28"/>
              </w:rPr>
              <w:t xml:space="preserve"> (WACC)</w:t>
            </w:r>
          </w:p>
        </w:tc>
        <w:tc>
          <w:tcPr>
            <w:tcW w:w="2304" w:type="dxa"/>
            <w:tcMar>
              <w:left w:w="108" w:type="dxa"/>
              <w:right w:w="108" w:type="dxa"/>
            </w:tcMar>
          </w:tcPr>
          <w:p w:rsidR="00B352B9" w:rsidRPr="003B4C7C" w:rsidRDefault="002E617E">
            <w:pPr>
              <w:widowControl w:val="0"/>
              <w:spacing w:before="120" w:after="120"/>
            </w:pPr>
            <w:r w:rsidRPr="003B4C7C">
              <w:rPr>
                <w:sz w:val="28"/>
                <w:szCs w:val="28"/>
              </w:rPr>
              <w:t>Lợi nhuận sau thuế trước lãi vay trung và dài hạn</w:t>
            </w:r>
          </w:p>
        </w:tc>
        <w:tc>
          <w:tcPr>
            <w:tcW w:w="2304" w:type="dxa"/>
            <w:tcMar>
              <w:left w:w="108" w:type="dxa"/>
              <w:right w:w="108" w:type="dxa"/>
            </w:tcMar>
          </w:tcPr>
          <w:p w:rsidR="00B352B9" w:rsidRPr="003B4C7C" w:rsidRDefault="002E617E">
            <w:pPr>
              <w:widowControl w:val="0"/>
              <w:spacing w:before="120" w:after="120"/>
            </w:pPr>
            <w:r w:rsidRPr="003B4C7C">
              <w:rPr>
                <w:sz w:val="28"/>
                <w:szCs w:val="28"/>
              </w:rPr>
              <w:t>Vốn thường xuyên được tài trợ bằng các nguồn ổn định: vốn chủ sở hữu, vốn vay trung và dài hạn</w:t>
            </w:r>
          </w:p>
        </w:tc>
      </w:tr>
    </w:tbl>
    <w:p w:rsidR="00B352B9" w:rsidRPr="003B4C7C" w:rsidRDefault="00B352B9">
      <w:pPr>
        <w:widowControl w:val="0"/>
        <w:spacing w:before="120" w:after="120"/>
        <w:jc w:val="both"/>
      </w:pPr>
    </w:p>
    <w:p w:rsidR="00B352B9" w:rsidRPr="003B4C7C" w:rsidRDefault="002E617E">
      <w:pPr>
        <w:widowControl w:val="0"/>
        <w:spacing w:before="120" w:after="120"/>
        <w:ind w:firstLine="720"/>
        <w:jc w:val="both"/>
      </w:pPr>
      <w:r w:rsidRPr="003B4C7C">
        <w:rPr>
          <w:sz w:val="28"/>
          <w:szCs w:val="28"/>
        </w:rPr>
        <w:t>4) Ưu điểm và hạn chế của phương pháp</w:t>
      </w:r>
    </w:p>
    <w:p w:rsidR="00B352B9" w:rsidRPr="003B4C7C" w:rsidRDefault="002E617E">
      <w:pPr>
        <w:widowControl w:val="0"/>
        <w:spacing w:before="120" w:after="120"/>
        <w:ind w:firstLine="720"/>
        <w:jc w:val="both"/>
      </w:pPr>
      <w:r w:rsidRPr="003B4C7C">
        <w:rPr>
          <w:i/>
          <w:sz w:val="28"/>
          <w:szCs w:val="28"/>
        </w:rPr>
        <w:t>4.1. Ưu điểm</w:t>
      </w:r>
    </w:p>
    <w:p w:rsidR="00B352B9" w:rsidRPr="003B4C7C" w:rsidRDefault="002E617E">
      <w:pPr>
        <w:widowControl w:val="0"/>
        <w:spacing w:before="120" w:after="120"/>
        <w:jc w:val="both"/>
      </w:pPr>
      <w:r w:rsidRPr="003B4C7C">
        <w:rPr>
          <w:sz w:val="28"/>
          <w:szCs w:val="28"/>
        </w:rPr>
        <w:t xml:space="preserve">      </w:t>
      </w:r>
      <w:r w:rsidRPr="003B4C7C">
        <w:rPr>
          <w:sz w:val="28"/>
          <w:szCs w:val="28"/>
        </w:rPr>
        <w:tab/>
        <w:t xml:space="preserve">- Giá trị doanh nghiệp tính </w:t>
      </w:r>
      <w:proofErr w:type="gramStart"/>
      <w:r w:rsidRPr="003B4C7C">
        <w:rPr>
          <w:sz w:val="28"/>
          <w:szCs w:val="28"/>
        </w:rPr>
        <w:t>theo</w:t>
      </w:r>
      <w:proofErr w:type="gramEnd"/>
      <w:r w:rsidRPr="003B4C7C">
        <w:rPr>
          <w:sz w:val="28"/>
          <w:szCs w:val="28"/>
        </w:rPr>
        <w:t xml:space="preserve"> phương pháp này phản ánh sát hơn giá trị doanh nghiệp tính theo phương pháp tài sản do có tính đến giá trị tài sản vô hình </w:t>
      </w:r>
    </w:p>
    <w:p w:rsidR="00B352B9" w:rsidRPr="003B4C7C" w:rsidRDefault="002E617E">
      <w:pPr>
        <w:widowControl w:val="0"/>
        <w:spacing w:before="120" w:after="120"/>
        <w:jc w:val="both"/>
      </w:pPr>
      <w:r w:rsidRPr="003B4C7C">
        <w:rPr>
          <w:sz w:val="28"/>
          <w:szCs w:val="28"/>
        </w:rPr>
        <w:t xml:space="preserve">     </w:t>
      </w:r>
      <w:r w:rsidRPr="003B4C7C">
        <w:rPr>
          <w:sz w:val="28"/>
          <w:szCs w:val="28"/>
        </w:rPr>
        <w:tab/>
        <w:t xml:space="preserve"> - Phương pháp này có thể bù trừ các sai sót có thể xảy ra trong quá trình xác định giá trị tài sản thuần của doanh nghiệp theo phương pháp tài sản; nếu giá trị tài sản </w:t>
      </w:r>
      <w:proofErr w:type="gramStart"/>
      <w:r w:rsidRPr="003B4C7C">
        <w:rPr>
          <w:sz w:val="28"/>
          <w:szCs w:val="28"/>
        </w:rPr>
        <w:t>( A</w:t>
      </w:r>
      <w:r w:rsidRPr="003B4C7C">
        <w:rPr>
          <w:sz w:val="28"/>
          <w:szCs w:val="28"/>
          <w:vertAlign w:val="subscript"/>
        </w:rPr>
        <w:t>t</w:t>
      </w:r>
      <w:proofErr w:type="gramEnd"/>
      <w:r w:rsidRPr="003B4C7C">
        <w:rPr>
          <w:sz w:val="28"/>
          <w:szCs w:val="28"/>
        </w:rPr>
        <w:t xml:space="preserve"> ) được đánh giá cao lên sẽ làm giảm giá trị lợi thế thương mại, va ngược lại.</w:t>
      </w:r>
    </w:p>
    <w:p w:rsidR="00B352B9" w:rsidRPr="003B4C7C" w:rsidRDefault="002E617E">
      <w:pPr>
        <w:widowControl w:val="0"/>
        <w:spacing w:before="120" w:after="120"/>
        <w:ind w:firstLine="720"/>
        <w:jc w:val="both"/>
      </w:pPr>
      <w:r w:rsidRPr="003B4C7C">
        <w:rPr>
          <w:i/>
          <w:sz w:val="28"/>
          <w:szCs w:val="28"/>
        </w:rPr>
        <w:t>4.2 Hạn chế của phương pháp</w:t>
      </w:r>
    </w:p>
    <w:p w:rsidR="00B352B9" w:rsidRPr="003B4C7C" w:rsidRDefault="002E617E">
      <w:pPr>
        <w:widowControl w:val="0"/>
        <w:spacing w:before="120" w:after="120"/>
        <w:jc w:val="both"/>
      </w:pPr>
      <w:r w:rsidRPr="003B4C7C">
        <w:rPr>
          <w:sz w:val="28"/>
          <w:szCs w:val="28"/>
        </w:rPr>
        <w:t xml:space="preserve">   </w:t>
      </w:r>
      <w:r w:rsidRPr="003B4C7C">
        <w:rPr>
          <w:sz w:val="28"/>
          <w:szCs w:val="28"/>
        </w:rPr>
        <w:tab/>
        <w:t xml:space="preserve">  - Trong cơ chế thị trường, khó có một doanh nghiệp nào có thể duy trì được lợi thế so sánh một cách lâu dài. Do đó rất khó có thể dự đoán chính xác thời hạn tồn tại của lợi nhuận siêu ngạch của doanh nghiệp.</w:t>
      </w:r>
    </w:p>
    <w:p w:rsidR="00B352B9" w:rsidRPr="003B4C7C" w:rsidRDefault="002E617E">
      <w:pPr>
        <w:widowControl w:val="0"/>
        <w:spacing w:before="120" w:after="120"/>
        <w:jc w:val="both"/>
      </w:pPr>
      <w:r w:rsidRPr="003B4C7C">
        <w:rPr>
          <w:sz w:val="28"/>
          <w:szCs w:val="28"/>
        </w:rPr>
        <w:t xml:space="preserve">    </w:t>
      </w:r>
      <w:r w:rsidRPr="003B4C7C">
        <w:rPr>
          <w:sz w:val="28"/>
          <w:szCs w:val="28"/>
        </w:rPr>
        <w:tab/>
        <w:t xml:space="preserve">- Phương pháp này là sự kết hợp giữa hai phương pháp giá trị tài sản thuần và vốn hoá </w:t>
      </w:r>
      <w:proofErr w:type="gramStart"/>
      <w:r w:rsidRPr="003B4C7C">
        <w:rPr>
          <w:sz w:val="28"/>
          <w:szCs w:val="28"/>
        </w:rPr>
        <w:t>thu</w:t>
      </w:r>
      <w:proofErr w:type="gramEnd"/>
      <w:r w:rsidRPr="003B4C7C">
        <w:rPr>
          <w:sz w:val="28"/>
          <w:szCs w:val="28"/>
        </w:rPr>
        <w:t xml:space="preserve"> nhập nên nó cũng mang tính hạn chế của các phương pháp này.</w:t>
      </w:r>
    </w:p>
    <w:p w:rsidR="00B352B9" w:rsidRPr="003B4C7C" w:rsidRDefault="002E617E">
      <w:pPr>
        <w:widowControl w:val="0"/>
        <w:spacing w:before="120" w:after="120"/>
        <w:jc w:val="both"/>
      </w:pPr>
      <w:r w:rsidRPr="003B4C7C">
        <w:rPr>
          <w:sz w:val="28"/>
          <w:szCs w:val="28"/>
        </w:rPr>
        <w:t xml:space="preserve">    </w:t>
      </w:r>
      <w:r w:rsidRPr="003B4C7C">
        <w:rPr>
          <w:sz w:val="28"/>
          <w:szCs w:val="28"/>
        </w:rPr>
        <w:tab/>
        <w:t xml:space="preserve">- Giá trị doanh nghiệp tính theo phương pháp này phụ thuộc rất nhiều vào các tham số r, </w:t>
      </w:r>
      <w:proofErr w:type="gramStart"/>
      <w:r w:rsidRPr="003B4C7C">
        <w:rPr>
          <w:sz w:val="28"/>
          <w:szCs w:val="28"/>
        </w:rPr>
        <w:t>A</w:t>
      </w:r>
      <w:r w:rsidRPr="003B4C7C">
        <w:rPr>
          <w:sz w:val="28"/>
          <w:szCs w:val="28"/>
          <w:vertAlign w:val="subscript"/>
        </w:rPr>
        <w:t>t</w:t>
      </w:r>
      <w:r w:rsidRPr="003B4C7C">
        <w:rPr>
          <w:sz w:val="28"/>
          <w:szCs w:val="28"/>
        </w:rPr>
        <w:t xml:space="preserve"> ,</w:t>
      </w:r>
      <w:proofErr w:type="gramEnd"/>
      <w:r w:rsidRPr="003B4C7C">
        <w:rPr>
          <w:sz w:val="28"/>
          <w:szCs w:val="28"/>
        </w:rPr>
        <w:t xml:space="preserve"> R</w:t>
      </w:r>
      <w:r w:rsidRPr="003B4C7C">
        <w:rPr>
          <w:sz w:val="28"/>
          <w:szCs w:val="28"/>
          <w:vertAlign w:val="subscript"/>
        </w:rPr>
        <w:t xml:space="preserve">t </w:t>
      </w:r>
      <w:r w:rsidRPr="003B4C7C">
        <w:rPr>
          <w:sz w:val="28"/>
          <w:szCs w:val="28"/>
        </w:rPr>
        <w:t xml:space="preserve">. Vì vậy nếu thiếu cân nhắc kỹ lưỡng trong chọn lựa cũng như xác định không chính xác các tham số này sẽ dẩn đến kết luận sai lầm hoặc chủ quan về giá trị doanh nghiệp </w:t>
      </w:r>
    </w:p>
    <w:p w:rsidR="00B352B9" w:rsidRPr="003B4C7C" w:rsidRDefault="002E617E">
      <w:pPr>
        <w:widowControl w:val="0"/>
        <w:spacing w:before="120" w:after="120"/>
        <w:jc w:val="center"/>
      </w:pPr>
      <w:r w:rsidRPr="003B4C7C">
        <w:rPr>
          <w:color w:val="FF0000"/>
          <w:sz w:val="30"/>
          <w:szCs w:val="30"/>
        </w:rPr>
        <w:t>CHƯƠNG 4</w:t>
      </w:r>
    </w:p>
    <w:p w:rsidR="00B352B9" w:rsidRPr="003B4C7C" w:rsidRDefault="002E617E">
      <w:pPr>
        <w:widowControl w:val="0"/>
        <w:spacing w:before="120" w:after="120"/>
        <w:jc w:val="center"/>
      </w:pPr>
      <w:r w:rsidRPr="003B4C7C">
        <w:rPr>
          <w:color w:val="FF0000"/>
          <w:sz w:val="36"/>
          <w:szCs w:val="36"/>
        </w:rPr>
        <w:t>THẨM ĐỊNH GIÁ PHỤC VỤ CỔ PHẦN HÓA DOANH NGHIỆP NHÀ NƯỚC</w:t>
      </w:r>
    </w:p>
    <w:p w:rsidR="00B352B9" w:rsidRPr="003B4C7C" w:rsidRDefault="002E617E">
      <w:pPr>
        <w:widowControl w:val="0"/>
        <w:spacing w:before="120" w:after="120"/>
        <w:jc w:val="both"/>
      </w:pPr>
      <w:r w:rsidRPr="003B4C7C">
        <w:rPr>
          <w:sz w:val="28"/>
          <w:szCs w:val="28"/>
        </w:rPr>
        <w:tab/>
        <w:t xml:space="preserve">Ở Việt Nam, cổ phần hoá doanh nghiệp nhà nước đang được thực hiện để </w:t>
      </w:r>
      <w:r w:rsidRPr="003B4C7C">
        <w:rPr>
          <w:sz w:val="28"/>
          <w:szCs w:val="28"/>
        </w:rPr>
        <w:lastRenderedPageBreak/>
        <w:t xml:space="preserve">chuyển đổi mô hình các doanh nghiệp nhà nước sang công ty cổ phần. </w:t>
      </w:r>
      <w:proofErr w:type="gramStart"/>
      <w:r w:rsidRPr="003B4C7C">
        <w:rPr>
          <w:sz w:val="28"/>
          <w:szCs w:val="28"/>
        </w:rPr>
        <w:t>Vấn đề đặt ra hiện nay là việc xác định giá trị doanh nghiệp, phục vụ cho mục đích cổ phần hoá phải phù hợp với thị trường nhằm tránh thất thoát nguồn vốn ngân sách nhà nước.</w:t>
      </w:r>
      <w:proofErr w:type="gramEnd"/>
      <w:r w:rsidRPr="003B4C7C">
        <w:rPr>
          <w:sz w:val="28"/>
          <w:szCs w:val="28"/>
        </w:rPr>
        <w:t xml:space="preserve"> </w:t>
      </w:r>
    </w:p>
    <w:p w:rsidR="00B352B9" w:rsidRPr="003B4C7C" w:rsidRDefault="002E617E">
      <w:pPr>
        <w:widowControl w:val="0"/>
        <w:spacing w:before="120" w:after="120"/>
        <w:jc w:val="both"/>
      </w:pPr>
      <w:r w:rsidRPr="003B4C7C">
        <w:rPr>
          <w:sz w:val="28"/>
          <w:szCs w:val="28"/>
        </w:rPr>
        <w:tab/>
        <w:t xml:space="preserve">Thời gian qua, việc xác định giá trị doanh nghiệp cho cổ phần hoá đã đạt được những thành tựu nhất định, nhưng vẫn còn tồn tại một số hạn chế trong phương pháp hướng dẫn xác định giá trị doanh nghiệp cho cổ phần hoá </w:t>
      </w:r>
      <w:proofErr w:type="gramStart"/>
      <w:r w:rsidRPr="003B4C7C">
        <w:rPr>
          <w:sz w:val="28"/>
          <w:szCs w:val="28"/>
        </w:rPr>
        <w:t>theo</w:t>
      </w:r>
      <w:proofErr w:type="gramEnd"/>
      <w:r w:rsidRPr="003B4C7C">
        <w:rPr>
          <w:sz w:val="28"/>
          <w:szCs w:val="28"/>
        </w:rPr>
        <w:t xml:space="preserve"> nghị định 187/2004/NĐ-CP của Chính phủ. Hiện nay, việc xác định giá trị doanh nghiệp cho cổ phần hóa thực hiện </w:t>
      </w:r>
      <w:proofErr w:type="gramStart"/>
      <w:r w:rsidRPr="003B4C7C">
        <w:rPr>
          <w:sz w:val="28"/>
          <w:szCs w:val="28"/>
        </w:rPr>
        <w:t>theo</w:t>
      </w:r>
      <w:proofErr w:type="gramEnd"/>
      <w:r w:rsidRPr="003B4C7C">
        <w:rPr>
          <w:sz w:val="28"/>
          <w:szCs w:val="28"/>
        </w:rPr>
        <w:t xml:space="preserve"> Nghị định số 109/2007/NĐ-CP về việc chuyển doanh nghiệp 100 % vốn nhà nước thành công ty cổ phần.</w:t>
      </w:r>
    </w:p>
    <w:p w:rsidR="00B352B9" w:rsidRPr="003B4C7C" w:rsidRDefault="002E617E">
      <w:pPr>
        <w:widowControl w:val="0"/>
        <w:spacing w:before="120" w:after="120"/>
        <w:ind w:firstLine="720"/>
        <w:jc w:val="both"/>
      </w:pPr>
      <w:r w:rsidRPr="003B4C7C">
        <w:rPr>
          <w:color w:val="0000FF"/>
          <w:sz w:val="30"/>
          <w:szCs w:val="30"/>
        </w:rPr>
        <w:t>1.0. Thực trạng về xác định giá trị doanh nghiệp cho cổ phần hóa doanh nghiệp nhà nước</w:t>
      </w:r>
    </w:p>
    <w:p w:rsidR="00B352B9" w:rsidRPr="003B4C7C" w:rsidRDefault="002E617E">
      <w:pPr>
        <w:widowControl w:val="0"/>
        <w:spacing w:before="120" w:after="120"/>
        <w:ind w:firstLine="720"/>
        <w:jc w:val="both"/>
      </w:pPr>
      <w:r w:rsidRPr="003B4C7C">
        <w:rPr>
          <w:sz w:val="28"/>
          <w:szCs w:val="28"/>
        </w:rPr>
        <w:t>1.1. Thực trạng hoạt động của DNNN</w:t>
      </w:r>
    </w:p>
    <w:p w:rsidR="00B352B9" w:rsidRPr="003B4C7C" w:rsidRDefault="002E617E">
      <w:pPr>
        <w:widowControl w:val="0"/>
        <w:spacing w:before="120" w:after="120"/>
        <w:ind w:firstLine="720"/>
        <w:jc w:val="both"/>
      </w:pPr>
      <w:r w:rsidRPr="003B4C7C">
        <w:rPr>
          <w:sz w:val="28"/>
          <w:szCs w:val="28"/>
        </w:rPr>
        <w:t>Hiệu quả hoạt động của DNNN chưa tương xứng với tiềm năng và yêu cầu phát triển; chưa giảm được nhiều tình trạng xóa nợ, giãn nợ, bù lỗ</w:t>
      </w:r>
      <w:proofErr w:type="gramStart"/>
      <w:r w:rsidRPr="003B4C7C">
        <w:rPr>
          <w:sz w:val="28"/>
          <w:szCs w:val="28"/>
        </w:rPr>
        <w:t>,…</w:t>
      </w:r>
      <w:proofErr w:type="gramEnd"/>
      <w:r w:rsidRPr="003B4C7C">
        <w:rPr>
          <w:sz w:val="28"/>
          <w:szCs w:val="28"/>
        </w:rPr>
        <w:t xml:space="preserve"> Cụ thể là:</w:t>
      </w:r>
    </w:p>
    <w:p w:rsidR="00B352B9" w:rsidRPr="003B4C7C" w:rsidRDefault="002E617E">
      <w:pPr>
        <w:widowControl w:val="0"/>
        <w:spacing w:before="120" w:after="120"/>
        <w:jc w:val="both"/>
      </w:pPr>
      <w:r w:rsidRPr="003B4C7C">
        <w:rPr>
          <w:sz w:val="28"/>
          <w:szCs w:val="28"/>
        </w:rPr>
        <w:tab/>
        <w:t>- Năm 2005, mặc dù số doanh nghiệp có lãi chiếm tới 79</w:t>
      </w:r>
      <w:proofErr w:type="gramStart"/>
      <w:r w:rsidRPr="003B4C7C">
        <w:rPr>
          <w:sz w:val="28"/>
          <w:szCs w:val="28"/>
        </w:rPr>
        <w:t>,4</w:t>
      </w:r>
      <w:proofErr w:type="gramEnd"/>
      <w:r w:rsidRPr="003B4C7C">
        <w:rPr>
          <w:sz w:val="28"/>
          <w:szCs w:val="28"/>
        </w:rPr>
        <w:t xml:space="preserve">% nhưng số có mức lãi bằng hoặc cao hơn lãi suất huy động vốn của ngân hàng thương mại chỉ khoảng 40%. Nếu tính đủ chi phí phát sinh trong kỳ như khấu hao tài sản cố định, các khoản trích dự phòng phải </w:t>
      </w:r>
      <w:proofErr w:type="gramStart"/>
      <w:r w:rsidRPr="003B4C7C">
        <w:rPr>
          <w:sz w:val="28"/>
          <w:szCs w:val="28"/>
        </w:rPr>
        <w:t>thu</w:t>
      </w:r>
      <w:proofErr w:type="gramEnd"/>
      <w:r w:rsidRPr="003B4C7C">
        <w:rPr>
          <w:sz w:val="28"/>
          <w:szCs w:val="28"/>
        </w:rPr>
        <w:t xml:space="preserve"> khó đòi, giảm giá tồn kho, xử lý nợ khó đòi thì lãi thực tế sẽ thấp hơn rất nhiều. Tuy tổng số nộp ngân sách của khu vực DNNN khá lớn nhưng chủ yếu là thuế gián </w:t>
      </w:r>
      <w:proofErr w:type="gramStart"/>
      <w:r w:rsidRPr="003B4C7C">
        <w:rPr>
          <w:sz w:val="28"/>
          <w:szCs w:val="28"/>
        </w:rPr>
        <w:t>thu</w:t>
      </w:r>
      <w:proofErr w:type="gramEnd"/>
      <w:r w:rsidRPr="003B4C7C">
        <w:rPr>
          <w:sz w:val="28"/>
          <w:szCs w:val="28"/>
        </w:rPr>
        <w:t>.</w:t>
      </w:r>
    </w:p>
    <w:p w:rsidR="00B352B9" w:rsidRPr="003B4C7C" w:rsidRDefault="002E617E">
      <w:pPr>
        <w:widowControl w:val="0"/>
        <w:spacing w:before="120" w:after="120"/>
        <w:jc w:val="both"/>
      </w:pPr>
      <w:r w:rsidRPr="003B4C7C">
        <w:rPr>
          <w:sz w:val="28"/>
          <w:szCs w:val="28"/>
        </w:rPr>
        <w:tab/>
        <w:t xml:space="preserve">- Nợ xấu của các DNNN tuy đã có xu hướng giảm so với những năm trước nhưng vẫn còn lớn, trong khi khả năng thanh toán nợ rất hạn chế. Không ít DNNN kinh doanh rất kém hiệu quả, không có khả năng thanh toán nợ, ảnh hưởng đến tình hình tài chính của cả khu vực DNNN nói </w:t>
      </w:r>
      <w:proofErr w:type="gramStart"/>
      <w:r w:rsidRPr="003B4C7C">
        <w:rPr>
          <w:sz w:val="28"/>
          <w:szCs w:val="28"/>
        </w:rPr>
        <w:t>chung</w:t>
      </w:r>
      <w:proofErr w:type="gramEnd"/>
      <w:r w:rsidRPr="003B4C7C">
        <w:rPr>
          <w:sz w:val="28"/>
          <w:szCs w:val="28"/>
        </w:rPr>
        <w:t>, và các ngân hàng thương mại nhà nước.</w:t>
      </w:r>
    </w:p>
    <w:p w:rsidR="00B352B9" w:rsidRPr="003B4C7C" w:rsidRDefault="002E617E">
      <w:pPr>
        <w:widowControl w:val="0"/>
        <w:spacing w:before="120" w:after="120"/>
        <w:jc w:val="both"/>
      </w:pPr>
      <w:r w:rsidRPr="003B4C7C">
        <w:rPr>
          <w:sz w:val="28"/>
          <w:szCs w:val="28"/>
        </w:rPr>
        <w:tab/>
        <w:t xml:space="preserve">- Năng lực cạnh tranh của khu vực DNNN so với DN nước ngoài còn ở mức độ yếu, chi phí sản xuất, giá thành cao, nhất là các chi phí về quản lý, tiêu hao nguyên vật liệu, chi phí khấu hao, gây lãng phí, thất thoát lớn. </w:t>
      </w:r>
      <w:proofErr w:type="gramStart"/>
      <w:r w:rsidRPr="003B4C7C">
        <w:rPr>
          <w:sz w:val="28"/>
          <w:szCs w:val="28"/>
        </w:rPr>
        <w:t>Phần lớn các DNNN có trình độ trang thiết bị, công nghệ lạc hậu so với mức trung bình của thế giới, công suất huy động thấp dẫn đến chi phí khấu hao trên đơn vị sản phẩm cao; nhiều DN chỉ đạt hiệu suất sử dụng tài sản cố định 50-60%.</w:t>
      </w:r>
      <w:proofErr w:type="gramEnd"/>
      <w:r w:rsidRPr="003B4C7C">
        <w:rPr>
          <w:sz w:val="28"/>
          <w:szCs w:val="28"/>
        </w:rPr>
        <w:t xml:space="preserve"> Tỷ lệ </w:t>
      </w:r>
      <w:proofErr w:type="gramStart"/>
      <w:r w:rsidRPr="003B4C7C">
        <w:rPr>
          <w:sz w:val="28"/>
          <w:szCs w:val="28"/>
        </w:rPr>
        <w:t>lao</w:t>
      </w:r>
      <w:proofErr w:type="gramEnd"/>
      <w:r w:rsidRPr="003B4C7C">
        <w:rPr>
          <w:sz w:val="28"/>
          <w:szCs w:val="28"/>
        </w:rPr>
        <w:t xml:space="preserve"> động dôi dư khoảng 20% và lao động gián tiếp lớn, thiếu lao động tay nghề cao, năng suất lao động thấp.</w:t>
      </w:r>
    </w:p>
    <w:p w:rsidR="00B352B9" w:rsidRPr="003B4C7C" w:rsidRDefault="002E617E">
      <w:pPr>
        <w:widowControl w:val="0"/>
        <w:spacing w:before="120" w:after="120"/>
        <w:jc w:val="both"/>
      </w:pPr>
      <w:r w:rsidRPr="003B4C7C">
        <w:rPr>
          <w:sz w:val="28"/>
          <w:szCs w:val="28"/>
        </w:rPr>
        <w:tab/>
        <w:t xml:space="preserve">- Tốc độ tăng trưởng bình quân trong thời kỳ 2001-2005 của khu vực DNNN thấp hơn nhiều so với khu vực khác, mặc dù có những thuận lợi hơn so với các thành phần kinh tế khác và chưa tương xứng với các nguồn lực nhà nước </w:t>
      </w:r>
      <w:r w:rsidRPr="003B4C7C">
        <w:rPr>
          <w:sz w:val="28"/>
          <w:szCs w:val="28"/>
        </w:rPr>
        <w:lastRenderedPageBreak/>
        <w:t xml:space="preserve">đã đầu </w:t>
      </w:r>
      <w:proofErr w:type="gramStart"/>
      <w:r w:rsidRPr="003B4C7C">
        <w:rPr>
          <w:sz w:val="28"/>
          <w:szCs w:val="28"/>
        </w:rPr>
        <w:t>tư</w:t>
      </w:r>
      <w:proofErr w:type="gramEnd"/>
      <w:r w:rsidRPr="003B4C7C">
        <w:rPr>
          <w:sz w:val="28"/>
          <w:szCs w:val="28"/>
        </w:rPr>
        <w:t>.</w:t>
      </w:r>
    </w:p>
    <w:p w:rsidR="00B352B9" w:rsidRPr="003B4C7C" w:rsidRDefault="002E617E">
      <w:pPr>
        <w:widowControl w:val="0"/>
        <w:spacing w:before="120" w:after="120"/>
        <w:ind w:firstLine="720"/>
        <w:jc w:val="both"/>
      </w:pPr>
      <w:r w:rsidRPr="003B4C7C">
        <w:rPr>
          <w:sz w:val="28"/>
          <w:szCs w:val="28"/>
        </w:rPr>
        <w:t>1.2. Những khó khăn trong quá trình cải cách, chuyển đổi</w:t>
      </w:r>
    </w:p>
    <w:p w:rsidR="00B352B9" w:rsidRPr="003B4C7C" w:rsidRDefault="002E617E">
      <w:pPr>
        <w:widowControl w:val="0"/>
        <w:spacing w:before="120" w:after="120"/>
        <w:ind w:firstLine="720"/>
        <w:jc w:val="both"/>
      </w:pPr>
      <w:proofErr w:type="gramStart"/>
      <w:r w:rsidRPr="003B4C7C">
        <w:rPr>
          <w:sz w:val="28"/>
          <w:szCs w:val="28"/>
        </w:rPr>
        <w:t>Đổi mới các DNNN là công việc khó khăn, vì đây là khu vực được bao cấp lớn nhất ở nước ta, đặc biệt là trong lĩnh vực công nghiệp.</w:t>
      </w:r>
      <w:proofErr w:type="gramEnd"/>
      <w:r w:rsidRPr="003B4C7C">
        <w:rPr>
          <w:sz w:val="28"/>
          <w:szCs w:val="28"/>
        </w:rPr>
        <w:t xml:space="preserve"> </w:t>
      </w:r>
      <w:proofErr w:type="gramStart"/>
      <w:r w:rsidRPr="003B4C7C">
        <w:rPr>
          <w:sz w:val="28"/>
          <w:szCs w:val="28"/>
        </w:rPr>
        <w:t>Các xí nghiệp quốc doanh sở hữu hầu hết cơ sở vật chất kỹ thuật, cán bộ kỹ thuật và công nhân lành nghề của nền kinh tế.</w:t>
      </w:r>
      <w:proofErr w:type="gramEnd"/>
      <w:r w:rsidRPr="003B4C7C">
        <w:rPr>
          <w:sz w:val="28"/>
          <w:szCs w:val="28"/>
        </w:rPr>
        <w:t xml:space="preserve"> Do được sự bao cấp của Nhà nước, trình độ quản lý yếu kém và sức ỳ rất lớn nên việc đổi mới diễn ra chậm chạp.</w:t>
      </w:r>
    </w:p>
    <w:p w:rsidR="00B352B9" w:rsidRPr="003B4C7C" w:rsidRDefault="002E617E">
      <w:pPr>
        <w:widowControl w:val="0"/>
        <w:spacing w:before="120" w:after="120"/>
        <w:ind w:firstLine="504"/>
        <w:jc w:val="both"/>
      </w:pPr>
      <w:r w:rsidRPr="003B4C7C">
        <w:rPr>
          <w:sz w:val="28"/>
          <w:szCs w:val="28"/>
        </w:rPr>
        <w:t>Những khó khăn chủ yếu trong quá trình cải cách, chuyển đổi liên quan đến vấn đề xác định giá trị doanh nghiệp cho cổ phần hóa:</w:t>
      </w:r>
    </w:p>
    <w:p w:rsidR="00B352B9" w:rsidRPr="003B4C7C" w:rsidRDefault="002E617E">
      <w:pPr>
        <w:widowControl w:val="0"/>
        <w:spacing w:before="120" w:after="120"/>
        <w:ind w:firstLine="720"/>
        <w:jc w:val="both"/>
      </w:pPr>
      <w:r w:rsidRPr="003B4C7C">
        <w:rPr>
          <w:sz w:val="28"/>
          <w:szCs w:val="28"/>
        </w:rPr>
        <w:t>- Hệ thống văn bản pháp luật của Nhà nước chưa đầy đủ, đồng bộ</w:t>
      </w:r>
    </w:p>
    <w:p w:rsidR="00B352B9" w:rsidRPr="003B4C7C" w:rsidRDefault="002E617E">
      <w:pPr>
        <w:widowControl w:val="0"/>
        <w:spacing w:before="120" w:after="120"/>
        <w:ind w:firstLine="720"/>
        <w:jc w:val="both"/>
      </w:pPr>
      <w:r w:rsidRPr="003B4C7C">
        <w:rPr>
          <w:sz w:val="28"/>
          <w:szCs w:val="28"/>
        </w:rPr>
        <w:t>- Các tổ chức định giá yếu về chuyên môn nghiệp vụ thẩm định giá, chưa được đào tạo sâu về chuyên môn thẩm định giá doanh nghiệp.</w:t>
      </w:r>
    </w:p>
    <w:p w:rsidR="00B352B9" w:rsidRPr="003B4C7C" w:rsidRDefault="002E617E">
      <w:pPr>
        <w:widowControl w:val="0"/>
        <w:spacing w:before="120" w:after="120"/>
        <w:ind w:firstLine="720"/>
        <w:jc w:val="both"/>
      </w:pPr>
      <w:r w:rsidRPr="003B4C7C">
        <w:rPr>
          <w:sz w:val="28"/>
          <w:szCs w:val="28"/>
        </w:rPr>
        <w:t xml:space="preserve">- Mối quan hệ giữa cổ phần hóa và thị trường chứng </w:t>
      </w:r>
      <w:proofErr w:type="gramStart"/>
      <w:r w:rsidRPr="003B4C7C">
        <w:rPr>
          <w:sz w:val="28"/>
          <w:szCs w:val="28"/>
        </w:rPr>
        <w:t>khoán  chưa</w:t>
      </w:r>
      <w:proofErr w:type="gramEnd"/>
      <w:r w:rsidRPr="003B4C7C">
        <w:rPr>
          <w:sz w:val="28"/>
          <w:szCs w:val="28"/>
        </w:rPr>
        <w:t xml:space="preserve"> chặt chẽ.</w:t>
      </w:r>
    </w:p>
    <w:p w:rsidR="00B352B9" w:rsidRPr="003B4C7C" w:rsidRDefault="002E617E">
      <w:pPr>
        <w:widowControl w:val="0"/>
        <w:spacing w:before="120" w:after="120"/>
        <w:ind w:firstLine="720"/>
        <w:jc w:val="both"/>
      </w:pPr>
      <w:r w:rsidRPr="003B4C7C">
        <w:rPr>
          <w:sz w:val="28"/>
          <w:szCs w:val="28"/>
        </w:rPr>
        <w:t xml:space="preserve">- Trình độ và kiến thức của cán bộ, nhân viên doanh nghiệp nhà </w:t>
      </w:r>
      <w:proofErr w:type="gramStart"/>
      <w:r w:rsidRPr="003B4C7C">
        <w:rPr>
          <w:sz w:val="28"/>
          <w:szCs w:val="28"/>
        </w:rPr>
        <w:t>nước  về</w:t>
      </w:r>
      <w:proofErr w:type="gramEnd"/>
      <w:r w:rsidRPr="003B4C7C">
        <w:rPr>
          <w:sz w:val="28"/>
          <w:szCs w:val="28"/>
        </w:rPr>
        <w:t xml:space="preserve"> công ty cổ phần, thị trường tài chính và thị trường chứng khoán còn hạn chế.</w:t>
      </w:r>
    </w:p>
    <w:p w:rsidR="00B352B9" w:rsidRPr="003B4C7C" w:rsidRDefault="002E617E">
      <w:pPr>
        <w:widowControl w:val="0"/>
        <w:spacing w:before="120" w:after="120"/>
        <w:ind w:firstLine="720"/>
        <w:jc w:val="both"/>
      </w:pPr>
      <w:r w:rsidRPr="003B4C7C">
        <w:rPr>
          <w:sz w:val="28"/>
          <w:szCs w:val="28"/>
        </w:rPr>
        <w:t>1.3. Những khó khăn này ảnh hưởng đến hoạt động thẩm định giá (rủi ro nghề nghiệp)</w:t>
      </w:r>
    </w:p>
    <w:p w:rsidR="00B352B9" w:rsidRPr="003B4C7C" w:rsidRDefault="002E617E">
      <w:pPr>
        <w:widowControl w:val="0"/>
        <w:spacing w:before="120" w:after="120"/>
        <w:ind w:firstLine="720"/>
        <w:jc w:val="both"/>
      </w:pPr>
      <w:r w:rsidRPr="003B4C7C">
        <w:rPr>
          <w:sz w:val="28"/>
          <w:szCs w:val="28"/>
        </w:rPr>
        <w:t xml:space="preserve">Trong quá trình thực hiện nghị định 187/2004/NĐ-CP đã gặp phải những vấn đề khó khăn về hành lang pháp lý nhà nước chưa đầy đủ, đồng bộ; trình độ chuyên môn nghề nghiệp về thẩm định giá của thẩm định viên chưa cao, chủ yếu sử dụng phương pháp tài sản, chưa áp dụng các phương pháp thẩm định giá khác khi tiến hành tính giá trị doanh nghiệp, lúng túng khi định giá các tài sản chuyên dụng như nhà cửa, vật kiến trúc,… nên kết quả định giá doanh nghiệp cho ổ phần hóa chưa sát giá thị trường. </w:t>
      </w:r>
      <w:proofErr w:type="gramStart"/>
      <w:r w:rsidRPr="003B4C7C">
        <w:rPr>
          <w:sz w:val="28"/>
          <w:szCs w:val="28"/>
        </w:rPr>
        <w:t>Mặt khác, trình độ hiểu biết của các doanh nghiệp đa làm thủ tục cổ phần hóa về thị trường tài chính, thị trường chứng khoán còn hạn chế nên phần nào cũng làm chậm công việc thẩm định giá, ảnh hưởng đến tiến trình cổ phần hóa.</w:t>
      </w:r>
      <w:proofErr w:type="gramEnd"/>
      <w:r w:rsidRPr="003B4C7C">
        <w:rPr>
          <w:sz w:val="28"/>
          <w:szCs w:val="28"/>
        </w:rPr>
        <w:t xml:space="preserve"> Cụ thể là:</w:t>
      </w:r>
    </w:p>
    <w:p w:rsidR="00B352B9" w:rsidRPr="003B4C7C" w:rsidRDefault="002E617E">
      <w:pPr>
        <w:widowControl w:val="0"/>
        <w:spacing w:before="120" w:after="120"/>
        <w:ind w:firstLine="720"/>
        <w:jc w:val="both"/>
      </w:pPr>
      <w:r w:rsidRPr="003B4C7C">
        <w:rPr>
          <w:sz w:val="28"/>
          <w:szCs w:val="28"/>
        </w:rPr>
        <w:t xml:space="preserve">- Hệ thống văn bản làm hành </w:t>
      </w:r>
      <w:proofErr w:type="gramStart"/>
      <w:r w:rsidRPr="003B4C7C">
        <w:rPr>
          <w:sz w:val="28"/>
          <w:szCs w:val="28"/>
        </w:rPr>
        <w:t>lang</w:t>
      </w:r>
      <w:proofErr w:type="gramEnd"/>
      <w:r w:rsidRPr="003B4C7C">
        <w:rPr>
          <w:sz w:val="28"/>
          <w:szCs w:val="28"/>
        </w:rPr>
        <w:t xml:space="preserve"> pháp lý cho hoạt động thẩm định giá chưa đầy đủ, đồng bộ, đang trong quá trình xây dựng và hoàn thiện nên đã gây nhiều khó khăn cho các doanh nghiệp thẩm định giá khi thực hiện dịch vụ.</w:t>
      </w:r>
    </w:p>
    <w:p w:rsidR="00B352B9" w:rsidRPr="003B4C7C" w:rsidRDefault="002E617E">
      <w:pPr>
        <w:widowControl w:val="0"/>
        <w:spacing w:before="120" w:after="120"/>
        <w:ind w:firstLine="720"/>
        <w:jc w:val="both"/>
      </w:pPr>
      <w:r w:rsidRPr="003B4C7C">
        <w:rPr>
          <w:sz w:val="28"/>
          <w:szCs w:val="28"/>
        </w:rPr>
        <w:t>- Các tổ chức định giá trong nước yếu về chuyên môn nghiệp vụ thẩm định giá nên chất lượng dịch vụ thẩm định giá do các tổ chức định giá thực hiện chưa cao.</w:t>
      </w:r>
    </w:p>
    <w:p w:rsidR="00B352B9" w:rsidRPr="003B4C7C" w:rsidRDefault="002E617E">
      <w:pPr>
        <w:widowControl w:val="0"/>
        <w:spacing w:before="120" w:after="120"/>
        <w:ind w:firstLine="720"/>
        <w:jc w:val="both"/>
      </w:pPr>
      <w:proofErr w:type="gramStart"/>
      <w:r w:rsidRPr="003B4C7C">
        <w:rPr>
          <w:sz w:val="28"/>
          <w:szCs w:val="28"/>
        </w:rPr>
        <w:t>Tư vấn, định giá doanh nghiệp thông qua tổ chức định giá là nghiệp vụ mang tính chuyên nghiệp.</w:t>
      </w:r>
      <w:proofErr w:type="gramEnd"/>
      <w:r w:rsidRPr="003B4C7C">
        <w:rPr>
          <w:sz w:val="28"/>
          <w:szCs w:val="28"/>
        </w:rPr>
        <w:t xml:space="preserve"> </w:t>
      </w:r>
      <w:proofErr w:type="gramStart"/>
      <w:r w:rsidRPr="003B4C7C">
        <w:rPr>
          <w:sz w:val="28"/>
          <w:szCs w:val="28"/>
        </w:rPr>
        <w:t>Tuy nhiên, chất lượng dịch vụ tư vấn, xác định giá trị doanh nghiệp của các tổ chức định giá còn hạn chế, chưa đáp ứng được các yêu cầu thực tế.</w:t>
      </w:r>
      <w:proofErr w:type="gramEnd"/>
      <w:r w:rsidRPr="003B4C7C">
        <w:rPr>
          <w:sz w:val="28"/>
          <w:szCs w:val="28"/>
        </w:rPr>
        <w:t xml:space="preserve"> Nhiều tổ chức định giá yếu về chuyên môn nghiệp vụ, chưa thể hiện </w:t>
      </w:r>
      <w:r w:rsidRPr="003B4C7C">
        <w:rPr>
          <w:sz w:val="28"/>
          <w:szCs w:val="28"/>
        </w:rPr>
        <w:lastRenderedPageBreak/>
        <w:t>tính độc lập nên trong quá trình định giá còn phụ thuộc vào ý kiến của doanh nghiệp cổ phần hóa</w:t>
      </w:r>
    </w:p>
    <w:p w:rsidR="00B352B9" w:rsidRPr="003B4C7C" w:rsidRDefault="002E617E">
      <w:pPr>
        <w:widowControl w:val="0"/>
        <w:spacing w:before="120" w:after="120"/>
        <w:ind w:firstLine="720"/>
        <w:jc w:val="both"/>
      </w:pPr>
      <w:r w:rsidRPr="003B4C7C">
        <w:rPr>
          <w:sz w:val="28"/>
          <w:szCs w:val="28"/>
        </w:rPr>
        <w:t>- Mối quan hệ giữa cổ phần hóa và thị trường chứng khoán chưa chặt chẽ</w:t>
      </w:r>
    </w:p>
    <w:p w:rsidR="00B352B9" w:rsidRPr="003B4C7C" w:rsidRDefault="002E617E">
      <w:pPr>
        <w:widowControl w:val="0"/>
        <w:spacing w:before="120" w:after="120"/>
        <w:ind w:firstLine="720"/>
        <w:jc w:val="both"/>
      </w:pPr>
      <w:r w:rsidRPr="003B4C7C">
        <w:rPr>
          <w:sz w:val="28"/>
          <w:szCs w:val="28"/>
        </w:rPr>
        <w:t xml:space="preserve">Việc xác định giá trị doanh nghiệp chưa gắn kết với tư vấn xây dựng phương án cổ phần hóa, bán đấu giá cổ phần và niêm yết, đăng ký giao dịch trên thị trường chứng khoán; sau khi cổ phần </w:t>
      </w:r>
      <w:proofErr w:type="gramStart"/>
      <w:r w:rsidRPr="003B4C7C">
        <w:rPr>
          <w:sz w:val="28"/>
          <w:szCs w:val="28"/>
        </w:rPr>
        <w:t>hóa ,</w:t>
      </w:r>
      <w:proofErr w:type="gramEnd"/>
      <w:r w:rsidRPr="003B4C7C">
        <w:rPr>
          <w:sz w:val="28"/>
          <w:szCs w:val="28"/>
        </w:rPr>
        <w:t xml:space="preserve"> các công ty cổ phần không thực hiện niêm yết, đăng ký giao dịch trên thị trường chứng khoán, do đó số lượng doanh nghiệp cổ phần hóa tăng, nhưng hàng hóa trên thị trường chứng khoán vẫn không tăng hoặc tăng chậm.</w:t>
      </w:r>
    </w:p>
    <w:p w:rsidR="00B352B9" w:rsidRPr="003B4C7C" w:rsidRDefault="002E617E">
      <w:pPr>
        <w:widowControl w:val="0"/>
        <w:spacing w:before="120" w:after="120"/>
        <w:ind w:firstLine="720"/>
        <w:jc w:val="both"/>
      </w:pPr>
      <w:r w:rsidRPr="003B4C7C">
        <w:rPr>
          <w:sz w:val="28"/>
          <w:szCs w:val="28"/>
        </w:rPr>
        <w:t>- Trình độ và kiến thức của doanh nghiệp thực hiện cổ phẩn hóa về công ty cổ phần, thị trường tài chính và thị trường chứng khoán còn hạn chế.</w:t>
      </w:r>
    </w:p>
    <w:p w:rsidR="00B352B9" w:rsidRPr="003B4C7C" w:rsidRDefault="002E617E">
      <w:pPr>
        <w:widowControl w:val="0"/>
        <w:spacing w:before="120" w:after="120"/>
        <w:ind w:firstLine="720"/>
        <w:jc w:val="both"/>
      </w:pPr>
      <w:r w:rsidRPr="003B4C7C">
        <w:rPr>
          <w:sz w:val="28"/>
          <w:szCs w:val="28"/>
        </w:rPr>
        <w:t xml:space="preserve">Khả năng hiểu biết của lãnh đạo các doanh nghiệp thực hiện cổ phần hóa về công ty cổ phần, thị trường tài chính, thị trường chứng khoán còn rất hạn chế nên hầu hết các doanh nghiệp chưa thể tự tiến hành xác định giá trị doanh nghiệp hoặc nếu tự xác định giá trị doanh nghiệp thì kết quả cũng không phản ánh được thị trường. </w:t>
      </w:r>
    </w:p>
    <w:p w:rsidR="00B352B9" w:rsidRPr="003B4C7C" w:rsidRDefault="002E617E">
      <w:pPr>
        <w:widowControl w:val="0"/>
        <w:spacing w:before="120" w:after="120"/>
        <w:ind w:firstLine="720"/>
        <w:jc w:val="both"/>
      </w:pPr>
      <w:proofErr w:type="gramStart"/>
      <w:r w:rsidRPr="003B4C7C">
        <w:rPr>
          <w:sz w:val="28"/>
          <w:szCs w:val="28"/>
        </w:rPr>
        <w:t>Với những khó khăn trên đã ảnh hưởng đến hoạt động thẩm định giá là chất lượng của các dịch vụ thẩm định giá thấp, cung cấp những hóa kém chất lượng cho thị trường chứng khoán.</w:t>
      </w:r>
      <w:proofErr w:type="gramEnd"/>
      <w:r w:rsidRPr="003B4C7C">
        <w:rPr>
          <w:sz w:val="28"/>
          <w:szCs w:val="28"/>
        </w:rPr>
        <w:t xml:space="preserve"> </w:t>
      </w:r>
      <w:proofErr w:type="gramStart"/>
      <w:r w:rsidRPr="003B4C7C">
        <w:rPr>
          <w:sz w:val="28"/>
          <w:szCs w:val="28"/>
        </w:rPr>
        <w:t>Chính điều này làm cho rủi ro nghề nghiệp đối với thẩm định viên rất cao.</w:t>
      </w:r>
      <w:proofErr w:type="gramEnd"/>
      <w:r w:rsidRPr="003B4C7C">
        <w:rPr>
          <w:sz w:val="28"/>
          <w:szCs w:val="28"/>
        </w:rPr>
        <w:t xml:space="preserve"> Do đó, để phòng ngừa rủi ro cho thẩm định viên và bảo vệ quyền lợi cho khách hàng thì việc mua bảo hiểm nghề nghiệp cho thẩm định viên là quy định bắt buộc đối với các doanh nghiệp thẩm định giá. </w:t>
      </w:r>
    </w:p>
    <w:p w:rsidR="00B352B9" w:rsidRPr="003B4C7C" w:rsidRDefault="002E617E">
      <w:pPr>
        <w:widowControl w:val="0"/>
        <w:spacing w:before="120" w:after="120"/>
        <w:jc w:val="both"/>
      </w:pPr>
      <w:proofErr w:type="gramStart"/>
      <w:r w:rsidRPr="003B4C7C">
        <w:rPr>
          <w:sz w:val="28"/>
          <w:szCs w:val="28"/>
        </w:rPr>
        <w:t>Bảo hiểm nghề nghiệp cho thẩm định viên sẽ là công cụ giúp nâng cao tinh thần trách nhiệm của thẩm định viên khi thực hiện dịch vụ của mình và bảo vệ quyền lợi của khách hàng trong trường hợp kết quả thẩm định giá sai lệch, gây thiệt hại cho khách hàng.</w:t>
      </w:r>
      <w:proofErr w:type="gramEnd"/>
    </w:p>
    <w:p w:rsidR="00B352B9" w:rsidRPr="003B4C7C" w:rsidRDefault="002E617E">
      <w:pPr>
        <w:widowControl w:val="0"/>
        <w:spacing w:before="120" w:after="120"/>
        <w:ind w:firstLine="720"/>
        <w:jc w:val="both"/>
      </w:pPr>
      <w:r w:rsidRPr="003B4C7C">
        <w:rPr>
          <w:sz w:val="28"/>
          <w:szCs w:val="28"/>
        </w:rPr>
        <w:t>1.4. Thị trường chứng khoán đang bùng nổ có thể là một hướng tháo gỡ cho khó khăn trong thẩm định giá doanh nghiệp nhà nước để cổ phần hóa</w:t>
      </w:r>
    </w:p>
    <w:p w:rsidR="00B352B9" w:rsidRPr="003B4C7C" w:rsidRDefault="002E617E">
      <w:pPr>
        <w:widowControl w:val="0"/>
        <w:spacing w:before="120" w:after="120"/>
        <w:ind w:firstLine="500"/>
        <w:jc w:val="both"/>
      </w:pPr>
      <w:r w:rsidRPr="003B4C7C">
        <w:rPr>
          <w:sz w:val="28"/>
          <w:szCs w:val="28"/>
        </w:rPr>
        <w:t>Thị trường chứng khoán là nơi trưng bày hàng hóa là các cổ phiếu của các công ty cổ phần một cách công khai, với đầy đủ các thông tin về các cổ phiếu công ty giúp các nhà đầu tư dễ dàng trong việc lựa chọn danh mục đầu tư hiệu quả, có thể chọn mua hàng hóa có chất lượng hơn trên cơ sở so sánh, phân tích và loại bỏ những hàng hóa khác. Từ đó, các nhà đầu tư có cơ hội tham gia vào việc quản lý công ty, các công ty cổ phần có điều kiện thu hút được nhiều nguồn vốn nhàn rỗi từ nhiều nhà đầu tư tiềm năng, phát triển nguồn vốn ngày càng đa dạng hơn; gắn liền việc quản lý sản xuất kinh doanh với nguồn vốn huy động.</w:t>
      </w:r>
    </w:p>
    <w:p w:rsidR="00B352B9" w:rsidRPr="003B4C7C" w:rsidRDefault="002E617E">
      <w:pPr>
        <w:widowControl w:val="0"/>
        <w:spacing w:before="120" w:after="120"/>
        <w:ind w:firstLine="500"/>
        <w:jc w:val="both"/>
      </w:pPr>
      <w:r w:rsidRPr="003B4C7C">
        <w:rPr>
          <w:sz w:val="28"/>
          <w:szCs w:val="28"/>
        </w:rPr>
        <w:t xml:space="preserve">Cổ phần hóa doanh nghiệp nhà nước đã và đang tạo chuyển biến cơ bản trong việc nâng cao hiệu quả hoạt động kinh doanh của doanh nghiệp nhà nước </w:t>
      </w:r>
      <w:r w:rsidRPr="003B4C7C">
        <w:rPr>
          <w:sz w:val="28"/>
          <w:szCs w:val="28"/>
        </w:rPr>
        <w:lastRenderedPageBreak/>
        <w:t xml:space="preserve">và bước đầu đã gắn với thực hiện bán cổ phần, niêm yết, đăng ký giao dịch tại các trung tâm giao dịch chứng khoán. Xác định giá trị doanh nghiệp cho cổ phần hóa thông qua các tổ chức định giá trung gian và cơ chế đấu giá công khai </w:t>
      </w:r>
      <w:proofErr w:type="gramStart"/>
      <w:r w:rsidRPr="003B4C7C">
        <w:rPr>
          <w:sz w:val="28"/>
          <w:szCs w:val="28"/>
        </w:rPr>
        <w:t>theo</w:t>
      </w:r>
      <w:proofErr w:type="gramEnd"/>
      <w:r w:rsidRPr="003B4C7C">
        <w:rPr>
          <w:sz w:val="28"/>
          <w:szCs w:val="28"/>
        </w:rPr>
        <w:t xml:space="preserve"> nghị định 187/2004/ NĐ-CP đã thực sự đưa vào thị trường chứng khoán những hàng hóa có chất lượng. Thị trường chứng khoán ngày càng có nhiều hàng hóa có chất lượng được niêm yết và giao dịch, tạo điều kiện thu hút các nhà đầu tư tiềm năng đầu tư vốn vào các công ty cổ phần, gắn nguồn vốn của các nhà đầu tư với hiệu quả hoạt động sản xuất kinh doanh của công ty. </w:t>
      </w:r>
    </w:p>
    <w:p w:rsidR="00B352B9" w:rsidRPr="003B4C7C" w:rsidRDefault="002E617E">
      <w:pPr>
        <w:widowControl w:val="0"/>
        <w:spacing w:before="120" w:after="120"/>
        <w:ind w:firstLine="720"/>
        <w:jc w:val="both"/>
      </w:pPr>
      <w:r w:rsidRPr="003B4C7C">
        <w:rPr>
          <w:sz w:val="28"/>
          <w:szCs w:val="28"/>
        </w:rPr>
        <w:t xml:space="preserve">Thị trường chứng khoán đang bùng nổ hiện nay ở Việt Nam có thể là một hướng tháo gỡ cho khó khăn trong việc xác định giá trị doanh nghiệp của các doanh nghiệp nhà nước theo nghị định 187/2004/NĐ-CP chưa sát với giá thị trường; nghĩa là giá trị doanh nghiệp được xác định theo nghị định 187/2004/NĐ-CP chỉ là căn cứ để xây dựng phương án cổ phần hóa và giá trị thực của cổ phiếu sẽ do thị trường quyết định, thông qua việc đấu giá công khai. </w:t>
      </w:r>
      <w:proofErr w:type="gramStart"/>
      <w:r w:rsidRPr="003B4C7C">
        <w:rPr>
          <w:sz w:val="28"/>
          <w:szCs w:val="28"/>
        </w:rPr>
        <w:t>Vì vậy, nếu việc xác định giá trị doanh nghiệp chưa thực sự chính xác thì việc đấu giá cổ phần sẽ khắc phục được nhược điểm này và giá trị thực của nó sẽ là giá thị trường mà người mua chấp nhận.</w:t>
      </w:r>
      <w:proofErr w:type="gramEnd"/>
    </w:p>
    <w:p w:rsidR="00B352B9" w:rsidRPr="003B4C7C" w:rsidRDefault="002E617E">
      <w:pPr>
        <w:widowControl w:val="0"/>
        <w:spacing w:before="120" w:after="120"/>
        <w:ind w:firstLine="720"/>
        <w:jc w:val="both"/>
      </w:pPr>
      <w:r w:rsidRPr="003B4C7C">
        <w:rPr>
          <w:sz w:val="28"/>
          <w:szCs w:val="28"/>
        </w:rPr>
        <w:t xml:space="preserve">Nội dung gắn việc xác định giá trị doanh nghiệp với đấu giá cổ phần công khai lần đầu đối với các doanh nghiệp nhà nước khi chuyển sang công ty cổ phần theo nghị định 187/NĐ-CP thực sự đã đem lại hiệu quả rất lớn cho nhà nước trong việc thu lại nguồn vốn nhà nước tại các doanh nghiệp nhà nước. </w:t>
      </w:r>
      <w:proofErr w:type="gramStart"/>
      <w:r w:rsidRPr="003B4C7C">
        <w:rPr>
          <w:sz w:val="28"/>
          <w:szCs w:val="28"/>
        </w:rPr>
        <w:t>Đây là một trong những thành công của nghị định 187/2004/NĐ-CP trong việc hướng dẫn xác định giá trị doanh nghiệp khi chuyển doanh nghiệp nhà nước thành công ty cổ phần.</w:t>
      </w:r>
      <w:proofErr w:type="gramEnd"/>
    </w:p>
    <w:p w:rsidR="00B352B9" w:rsidRPr="003B4C7C" w:rsidRDefault="002E617E">
      <w:pPr>
        <w:widowControl w:val="0"/>
        <w:spacing w:before="120" w:after="120"/>
        <w:ind w:firstLine="720"/>
        <w:jc w:val="both"/>
      </w:pPr>
      <w:r w:rsidRPr="003B4C7C">
        <w:rPr>
          <w:sz w:val="28"/>
          <w:szCs w:val="28"/>
        </w:rPr>
        <w:t>1.5. Thuận lợi và khó khăn</w:t>
      </w:r>
    </w:p>
    <w:p w:rsidR="00B352B9" w:rsidRPr="003B4C7C" w:rsidRDefault="002E617E">
      <w:pPr>
        <w:widowControl w:val="0"/>
        <w:spacing w:before="120" w:after="120"/>
        <w:ind w:firstLine="720"/>
        <w:jc w:val="both"/>
      </w:pPr>
      <w:r w:rsidRPr="003B4C7C">
        <w:rPr>
          <w:i/>
          <w:sz w:val="28"/>
          <w:szCs w:val="28"/>
        </w:rPr>
        <w:t>a) Những thuận lợi</w:t>
      </w:r>
    </w:p>
    <w:p w:rsidR="00B352B9" w:rsidRPr="003B4C7C" w:rsidRDefault="002E617E">
      <w:pPr>
        <w:widowControl w:val="0"/>
        <w:spacing w:before="120" w:after="120"/>
        <w:ind w:firstLine="720"/>
        <w:jc w:val="both"/>
      </w:pPr>
      <w:r w:rsidRPr="003B4C7C">
        <w:rPr>
          <w:sz w:val="32"/>
          <w:szCs w:val="32"/>
        </w:rPr>
        <w:t xml:space="preserve">- </w:t>
      </w:r>
      <w:r w:rsidRPr="003B4C7C">
        <w:rPr>
          <w:sz w:val="28"/>
          <w:szCs w:val="28"/>
        </w:rPr>
        <w:t>Đã hình thành hệ thống văn bản về cổ phần hoá doanh nghiệp nhà nước:     Nghị định của Chính phủ, các thông tư hướng dẩn của Bộ Tài chính, trong đó có quy định và hướng dẩn về xác định giá trị doanh nghiệp.</w:t>
      </w:r>
    </w:p>
    <w:p w:rsidR="00B352B9" w:rsidRPr="003B4C7C" w:rsidRDefault="002E617E">
      <w:pPr>
        <w:widowControl w:val="0"/>
        <w:spacing w:before="120" w:after="120"/>
        <w:ind w:firstLine="720"/>
        <w:jc w:val="both"/>
      </w:pPr>
      <w:r w:rsidRPr="003B4C7C">
        <w:rPr>
          <w:sz w:val="32"/>
          <w:szCs w:val="32"/>
        </w:rPr>
        <w:t xml:space="preserve">- </w:t>
      </w:r>
      <w:r w:rsidRPr="003B4C7C">
        <w:rPr>
          <w:sz w:val="28"/>
          <w:szCs w:val="28"/>
        </w:rPr>
        <w:t xml:space="preserve">Các văn bản này đã được chỉnh sửa qua thực tiển cổ phần hoá doanh nghiệp nhà nước, ngày càng tiếp cận với thông lệ thẩm định giá quốc tế. </w:t>
      </w:r>
    </w:p>
    <w:p w:rsidR="00B352B9" w:rsidRPr="003B4C7C" w:rsidRDefault="002E617E">
      <w:pPr>
        <w:widowControl w:val="0"/>
        <w:spacing w:before="120" w:after="120"/>
        <w:ind w:firstLine="720"/>
        <w:jc w:val="both"/>
      </w:pPr>
      <w:r w:rsidRPr="003B4C7C">
        <w:rPr>
          <w:sz w:val="28"/>
          <w:szCs w:val="28"/>
        </w:rPr>
        <w:t xml:space="preserve"> </w:t>
      </w:r>
      <w:r w:rsidRPr="003B4C7C">
        <w:rPr>
          <w:i/>
          <w:sz w:val="28"/>
          <w:szCs w:val="28"/>
        </w:rPr>
        <w:t>b) Một số hạn chế</w:t>
      </w:r>
    </w:p>
    <w:p w:rsidR="00B352B9" w:rsidRPr="003B4C7C" w:rsidRDefault="002E617E">
      <w:pPr>
        <w:widowControl w:val="0"/>
        <w:spacing w:before="120" w:after="120"/>
        <w:ind w:firstLine="720"/>
        <w:jc w:val="both"/>
      </w:pPr>
      <w:r w:rsidRPr="003B4C7C">
        <w:rPr>
          <w:sz w:val="28"/>
          <w:szCs w:val="28"/>
        </w:rPr>
        <w:t xml:space="preserve">Bên cạnh những thuận lợi trên, còn tồn tại một số hạn chế sau: </w:t>
      </w:r>
    </w:p>
    <w:p w:rsidR="00B352B9" w:rsidRPr="003B4C7C" w:rsidRDefault="002E617E">
      <w:pPr>
        <w:widowControl w:val="0"/>
        <w:numPr>
          <w:ilvl w:val="0"/>
          <w:numId w:val="17"/>
        </w:numPr>
        <w:spacing w:before="120" w:after="120"/>
        <w:ind w:hanging="360"/>
        <w:contextualSpacing/>
        <w:jc w:val="both"/>
      </w:pPr>
      <w:r w:rsidRPr="003B4C7C">
        <w:rPr>
          <w:sz w:val="28"/>
          <w:szCs w:val="28"/>
        </w:rPr>
        <w:t>Hệ thống văn bản pháp luật của Nhà nước chưa đầy đủ, đồng bộ.</w:t>
      </w:r>
    </w:p>
    <w:p w:rsidR="00B352B9" w:rsidRPr="003B4C7C" w:rsidRDefault="002E617E">
      <w:pPr>
        <w:widowControl w:val="0"/>
        <w:numPr>
          <w:ilvl w:val="0"/>
          <w:numId w:val="17"/>
        </w:numPr>
        <w:spacing w:before="120" w:after="120"/>
        <w:ind w:hanging="360"/>
        <w:contextualSpacing/>
        <w:jc w:val="both"/>
      </w:pPr>
      <w:r w:rsidRPr="003B4C7C">
        <w:rPr>
          <w:sz w:val="28"/>
          <w:szCs w:val="28"/>
        </w:rPr>
        <w:t>Việc định giá tài sản vô hình chưa sát: Giá trị lợi thế kinh doanh tính được chưa phản ánh đúng giá trị vô hình của doanh nghiệp, làm cho giá trị doanh nghiệp thường thấp hơn thực tế.</w:t>
      </w:r>
    </w:p>
    <w:p w:rsidR="00B352B9" w:rsidRPr="003B4C7C" w:rsidRDefault="002E617E">
      <w:pPr>
        <w:widowControl w:val="0"/>
        <w:numPr>
          <w:ilvl w:val="0"/>
          <w:numId w:val="17"/>
        </w:numPr>
        <w:spacing w:before="120" w:after="120"/>
        <w:ind w:hanging="360"/>
        <w:contextualSpacing/>
        <w:jc w:val="both"/>
      </w:pPr>
      <w:r w:rsidRPr="003B4C7C">
        <w:rPr>
          <w:sz w:val="28"/>
          <w:szCs w:val="28"/>
        </w:rPr>
        <w:t xml:space="preserve">Hệ thống cơ sở dữ liệu, thông tin thị trường phục vụ cho hoạt động thẩm định </w:t>
      </w:r>
      <w:r w:rsidRPr="003B4C7C">
        <w:rPr>
          <w:sz w:val="28"/>
          <w:szCs w:val="28"/>
        </w:rPr>
        <w:lastRenderedPageBreak/>
        <w:t>giá chưa được thiết lập.</w:t>
      </w:r>
    </w:p>
    <w:p w:rsidR="00B352B9" w:rsidRPr="003B4C7C" w:rsidRDefault="002E617E">
      <w:pPr>
        <w:widowControl w:val="0"/>
        <w:spacing w:before="120" w:after="120"/>
        <w:ind w:firstLine="540"/>
        <w:jc w:val="both"/>
      </w:pPr>
      <w:r w:rsidRPr="003B4C7C">
        <w:rPr>
          <w:color w:val="0000FF"/>
          <w:sz w:val="30"/>
          <w:szCs w:val="30"/>
        </w:rPr>
        <w:t>2.0. Các phương pháp thẩm định giá</w:t>
      </w:r>
    </w:p>
    <w:p w:rsidR="00B352B9" w:rsidRPr="003B4C7C" w:rsidRDefault="002E617E">
      <w:pPr>
        <w:widowControl w:val="0"/>
        <w:spacing w:before="120" w:after="120"/>
        <w:ind w:firstLine="720"/>
        <w:jc w:val="both"/>
      </w:pPr>
      <w:r w:rsidRPr="003B4C7C">
        <w:rPr>
          <w:sz w:val="28"/>
          <w:szCs w:val="28"/>
        </w:rPr>
        <w:t xml:space="preserve">Theo quy định hiện nay, các công ty nhà nước khi thực hiện cổ phần hoá được áp dụng một trong các phương pháp xác định giá trị doanh nghiệp: phương pháp tài sản, phương pháp dòng tiền chiết khấu, các phương pháp khác. </w:t>
      </w:r>
    </w:p>
    <w:p w:rsidR="00B352B9" w:rsidRPr="003B4C7C" w:rsidRDefault="002E617E">
      <w:pPr>
        <w:widowControl w:val="0"/>
        <w:spacing w:before="120" w:after="120"/>
        <w:ind w:firstLine="720"/>
        <w:jc w:val="both"/>
      </w:pPr>
      <w:r w:rsidRPr="003B4C7C">
        <w:rPr>
          <w:i/>
          <w:sz w:val="28"/>
          <w:szCs w:val="28"/>
        </w:rPr>
        <w:t>2.1. Phương pháp tài sản</w:t>
      </w:r>
    </w:p>
    <w:p w:rsidR="00B352B9" w:rsidRPr="003B4C7C" w:rsidRDefault="002E617E">
      <w:pPr>
        <w:widowControl w:val="0"/>
        <w:spacing w:before="120" w:after="120"/>
        <w:ind w:firstLine="720"/>
        <w:jc w:val="both"/>
      </w:pPr>
      <w:r w:rsidRPr="003B4C7C">
        <w:rPr>
          <w:sz w:val="28"/>
          <w:szCs w:val="28"/>
        </w:rPr>
        <w:t>1)  Nội dung phương pháp tài sản</w:t>
      </w:r>
    </w:p>
    <w:p w:rsidR="00B352B9" w:rsidRPr="003B4C7C" w:rsidRDefault="002E617E">
      <w:pPr>
        <w:widowControl w:val="0"/>
        <w:spacing w:before="120" w:after="120"/>
        <w:ind w:firstLine="720"/>
        <w:jc w:val="both"/>
      </w:pPr>
      <w:proofErr w:type="gramStart"/>
      <w:r w:rsidRPr="003B4C7C">
        <w:rPr>
          <w:sz w:val="28"/>
          <w:szCs w:val="28"/>
        </w:rPr>
        <w:t>Phương pháp tài sản là phương pháp xác định giá trị doanh nghiệp trên cơ sở đánh giá giá trị thực tế toàn bộ tài sản hiện có của doanh nghiệp tại thời điểm xác định giá trị doanh nghiệp.</w:t>
      </w:r>
      <w:proofErr w:type="gramEnd"/>
      <w:r w:rsidRPr="003B4C7C">
        <w:rPr>
          <w:sz w:val="28"/>
          <w:szCs w:val="28"/>
        </w:rPr>
        <w:t xml:space="preserve"> </w:t>
      </w:r>
      <w:proofErr w:type="gramStart"/>
      <w:r w:rsidRPr="003B4C7C">
        <w:rPr>
          <w:sz w:val="28"/>
          <w:szCs w:val="28"/>
        </w:rPr>
        <w:t>Phương pháp này có thể áp dụng đối với đa số các loại hình doanh nghiệp.</w:t>
      </w:r>
      <w:proofErr w:type="gramEnd"/>
    </w:p>
    <w:p w:rsidR="00B352B9" w:rsidRPr="003B4C7C" w:rsidRDefault="002E617E">
      <w:pPr>
        <w:widowControl w:val="0"/>
        <w:numPr>
          <w:ilvl w:val="0"/>
          <w:numId w:val="17"/>
        </w:numPr>
        <w:spacing w:before="120" w:after="120"/>
        <w:ind w:hanging="360"/>
        <w:contextualSpacing/>
        <w:jc w:val="both"/>
      </w:pPr>
      <w:r w:rsidRPr="003B4C7C">
        <w:rPr>
          <w:sz w:val="28"/>
          <w:szCs w:val="28"/>
        </w:rPr>
        <w:t xml:space="preserve">Đối tượng áp dụng: là các doanh nghiệp cổ phần hóa, trừ những doanh nghiệp thuộc đối tượng phải áp dụng phương pháp dòng tiền chiết khấu. </w:t>
      </w:r>
    </w:p>
    <w:p w:rsidR="00B352B9" w:rsidRPr="003B4C7C" w:rsidRDefault="002E617E">
      <w:pPr>
        <w:widowControl w:val="0"/>
        <w:numPr>
          <w:ilvl w:val="0"/>
          <w:numId w:val="17"/>
        </w:numPr>
        <w:spacing w:before="120" w:after="120"/>
        <w:ind w:hanging="360"/>
        <w:contextualSpacing/>
        <w:jc w:val="both"/>
      </w:pPr>
      <w:r w:rsidRPr="003B4C7C">
        <w:rPr>
          <w:sz w:val="28"/>
          <w:szCs w:val="28"/>
        </w:rPr>
        <w:t xml:space="preserve">Thời điểm xác định giá trị doanh nghiệp: là thời điểm khóa sổ kế toán, lập báo cáo tài chính để xác định giá trị doanh nghiệp: </w:t>
      </w:r>
    </w:p>
    <w:p w:rsidR="00B352B9" w:rsidRPr="003B4C7C" w:rsidRDefault="002E617E">
      <w:pPr>
        <w:widowControl w:val="0"/>
        <w:spacing w:before="120" w:after="120"/>
        <w:ind w:firstLine="720"/>
        <w:jc w:val="both"/>
      </w:pPr>
      <w:proofErr w:type="gramStart"/>
      <w:r w:rsidRPr="003B4C7C">
        <w:rPr>
          <w:sz w:val="28"/>
          <w:szCs w:val="28"/>
        </w:rPr>
        <w:t>Đối với trường hợp áp dụng phương pháp tài sản là thời điểm kết thúc quý gần nhất với thời điểm có quyết định cổ phần hóa nhưng không quá 6 tháng so với thời điểm công bố giá trị doanh nghiệp.</w:t>
      </w:r>
      <w:proofErr w:type="gramEnd"/>
      <w:r w:rsidRPr="003B4C7C">
        <w:rPr>
          <w:sz w:val="28"/>
          <w:szCs w:val="28"/>
        </w:rPr>
        <w:t xml:space="preserve"> </w:t>
      </w:r>
    </w:p>
    <w:p w:rsidR="00B352B9" w:rsidRPr="003B4C7C" w:rsidRDefault="002E617E">
      <w:pPr>
        <w:widowControl w:val="0"/>
        <w:numPr>
          <w:ilvl w:val="0"/>
          <w:numId w:val="18"/>
        </w:numPr>
        <w:spacing w:before="120" w:after="120"/>
        <w:ind w:hanging="360"/>
        <w:contextualSpacing/>
        <w:jc w:val="both"/>
      </w:pPr>
      <w:r w:rsidRPr="003B4C7C">
        <w:rPr>
          <w:sz w:val="28"/>
          <w:szCs w:val="28"/>
        </w:rPr>
        <w:t xml:space="preserve">Căn cứ xác định giá trị thực tế của doanh nghiệp tại thời điểm xác định giá trị doanh nghiệp:  </w:t>
      </w:r>
    </w:p>
    <w:p w:rsidR="00B352B9" w:rsidRPr="003B4C7C" w:rsidRDefault="002E617E">
      <w:pPr>
        <w:widowControl w:val="0"/>
        <w:spacing w:before="120" w:after="120"/>
        <w:ind w:left="720" w:firstLine="360"/>
        <w:jc w:val="both"/>
      </w:pPr>
      <w:r w:rsidRPr="003B4C7C">
        <w:rPr>
          <w:sz w:val="28"/>
          <w:szCs w:val="28"/>
        </w:rPr>
        <w:t xml:space="preserve">+   Số liệu trên sổ kế toán của doanh nghiệp; </w:t>
      </w:r>
    </w:p>
    <w:p w:rsidR="00B352B9" w:rsidRPr="003B4C7C" w:rsidRDefault="002E617E">
      <w:pPr>
        <w:widowControl w:val="0"/>
        <w:spacing w:before="120" w:after="120"/>
        <w:ind w:left="720" w:firstLine="360"/>
        <w:jc w:val="both"/>
      </w:pPr>
      <w:r w:rsidRPr="003B4C7C">
        <w:rPr>
          <w:sz w:val="28"/>
          <w:szCs w:val="28"/>
        </w:rPr>
        <w:t xml:space="preserve">+   Số lượng và chất lượng tài sản </w:t>
      </w:r>
      <w:proofErr w:type="gramStart"/>
      <w:r w:rsidRPr="003B4C7C">
        <w:rPr>
          <w:sz w:val="28"/>
          <w:szCs w:val="28"/>
        </w:rPr>
        <w:t>theo</w:t>
      </w:r>
      <w:proofErr w:type="gramEnd"/>
      <w:r w:rsidRPr="003B4C7C">
        <w:rPr>
          <w:sz w:val="28"/>
          <w:szCs w:val="28"/>
        </w:rPr>
        <w:t xml:space="preserve"> kiểm kê phân loại thực tế; </w:t>
      </w:r>
    </w:p>
    <w:p w:rsidR="00B352B9" w:rsidRPr="003B4C7C" w:rsidRDefault="002E617E">
      <w:pPr>
        <w:widowControl w:val="0"/>
        <w:spacing w:before="120" w:after="120"/>
        <w:ind w:firstLine="360"/>
        <w:jc w:val="both"/>
      </w:pPr>
      <w:r w:rsidRPr="003B4C7C">
        <w:rPr>
          <w:sz w:val="28"/>
          <w:szCs w:val="28"/>
        </w:rPr>
        <w:t xml:space="preserve">+   Tính năng kỹ thuật của tài sản, nhu cầu sử dụng và giá thị trường; </w:t>
      </w:r>
    </w:p>
    <w:p w:rsidR="00B352B9" w:rsidRPr="003B4C7C" w:rsidRDefault="002E617E">
      <w:pPr>
        <w:widowControl w:val="0"/>
        <w:spacing w:before="120" w:after="120"/>
        <w:ind w:left="720" w:hanging="360"/>
        <w:jc w:val="both"/>
      </w:pPr>
      <w:proofErr w:type="gramStart"/>
      <w:r w:rsidRPr="003B4C7C">
        <w:rPr>
          <w:sz w:val="28"/>
          <w:szCs w:val="28"/>
        </w:rPr>
        <w:t>+  Giá</w:t>
      </w:r>
      <w:proofErr w:type="gramEnd"/>
      <w:r w:rsidRPr="003B4C7C">
        <w:rPr>
          <w:sz w:val="28"/>
          <w:szCs w:val="28"/>
        </w:rPr>
        <w:t xml:space="preserve"> trị quyền sử dụng đất, khả năng sinh lời của doanh nghiệp (vị trí địa lý, uy tín của doanh nghiệp, mẫu mã, thương hiệu,...). </w:t>
      </w:r>
    </w:p>
    <w:p w:rsidR="00B352B9" w:rsidRPr="003B4C7C" w:rsidRDefault="002E617E">
      <w:pPr>
        <w:widowControl w:val="0"/>
        <w:tabs>
          <w:tab w:val="left" w:pos="900"/>
        </w:tabs>
        <w:spacing w:before="120" w:after="120"/>
        <w:jc w:val="both"/>
      </w:pPr>
      <w:r w:rsidRPr="003B4C7C">
        <w:rPr>
          <w:sz w:val="28"/>
          <w:szCs w:val="28"/>
        </w:rPr>
        <w:t xml:space="preserve">   * Đối với tài sản là hiện vật </w:t>
      </w:r>
    </w:p>
    <w:p w:rsidR="00B352B9" w:rsidRPr="003B4C7C" w:rsidRDefault="002E617E">
      <w:pPr>
        <w:widowControl w:val="0"/>
        <w:tabs>
          <w:tab w:val="left" w:pos="900"/>
        </w:tabs>
        <w:spacing w:before="120" w:after="120"/>
        <w:ind w:left="540" w:firstLine="180"/>
        <w:jc w:val="both"/>
      </w:pPr>
      <w:r w:rsidRPr="003B4C7C">
        <w:rPr>
          <w:sz w:val="28"/>
          <w:szCs w:val="28"/>
        </w:rPr>
        <w:t xml:space="preserve">   </w:t>
      </w:r>
      <w:proofErr w:type="gramStart"/>
      <w:r w:rsidRPr="003B4C7C">
        <w:rPr>
          <w:sz w:val="28"/>
          <w:szCs w:val="28"/>
        </w:rPr>
        <w:t>a- Chỉ đánh giá lại những tài sản mà công ty cổ phần tiếp tục sử dụng.</w:t>
      </w:r>
      <w:proofErr w:type="gramEnd"/>
      <w:r w:rsidRPr="003B4C7C">
        <w:rPr>
          <w:sz w:val="28"/>
          <w:szCs w:val="28"/>
        </w:rPr>
        <w:t xml:space="preserve"> </w:t>
      </w:r>
    </w:p>
    <w:p w:rsidR="00B352B9" w:rsidRPr="003B4C7C" w:rsidRDefault="002E617E">
      <w:pPr>
        <w:widowControl w:val="0"/>
        <w:tabs>
          <w:tab w:val="left" w:pos="900"/>
        </w:tabs>
        <w:spacing w:before="120" w:after="120"/>
        <w:ind w:left="540" w:firstLine="180"/>
        <w:jc w:val="both"/>
      </w:pPr>
      <w:r w:rsidRPr="003B4C7C">
        <w:rPr>
          <w:sz w:val="28"/>
          <w:szCs w:val="28"/>
        </w:rPr>
        <w:t xml:space="preserve">   b- Giá trị thực tế của tài sản = Nguyên giá tính </w:t>
      </w:r>
      <w:proofErr w:type="gramStart"/>
      <w:r w:rsidRPr="003B4C7C">
        <w:rPr>
          <w:sz w:val="28"/>
          <w:szCs w:val="28"/>
        </w:rPr>
        <w:t>theo</w:t>
      </w:r>
      <w:proofErr w:type="gramEnd"/>
      <w:r w:rsidRPr="003B4C7C">
        <w:rPr>
          <w:sz w:val="28"/>
          <w:szCs w:val="28"/>
        </w:rPr>
        <w:t xml:space="preserve"> giá thị trường nhân (x) Chất lượng còn lại của tài sản thời điểm định giá. Trong đó:</w:t>
      </w:r>
    </w:p>
    <w:p w:rsidR="00B352B9" w:rsidRPr="003B4C7C" w:rsidRDefault="002E617E">
      <w:pPr>
        <w:widowControl w:val="0"/>
        <w:tabs>
          <w:tab w:val="left" w:pos="4197"/>
        </w:tabs>
        <w:spacing w:before="120" w:after="120"/>
        <w:ind w:left="120"/>
        <w:jc w:val="both"/>
      </w:pPr>
      <w:r w:rsidRPr="003B4C7C">
        <w:rPr>
          <w:sz w:val="28"/>
          <w:szCs w:val="28"/>
        </w:rPr>
        <w:t xml:space="preserve">        Giá thị trường là:</w:t>
      </w:r>
    </w:p>
    <w:p w:rsidR="00B352B9" w:rsidRPr="003B4C7C" w:rsidRDefault="002E617E">
      <w:pPr>
        <w:widowControl w:val="0"/>
        <w:tabs>
          <w:tab w:val="left" w:pos="900"/>
        </w:tabs>
        <w:spacing w:before="120" w:after="120"/>
        <w:jc w:val="both"/>
      </w:pPr>
      <w:r w:rsidRPr="003B4C7C">
        <w:rPr>
          <w:sz w:val="28"/>
          <w:szCs w:val="28"/>
        </w:rPr>
        <w:tab/>
        <w:t xml:space="preserve">- Giá tài sản mới đang mua, bán trên thị trường bao gồm cả chi phí vận chuyển, lắp đặt (nếu có). Nếu là tài sản đặc thù không có trên thị trường thì tính </w:t>
      </w:r>
      <w:proofErr w:type="gramStart"/>
      <w:r w:rsidRPr="003B4C7C">
        <w:rPr>
          <w:sz w:val="28"/>
          <w:szCs w:val="28"/>
        </w:rPr>
        <w:t>theo</w:t>
      </w:r>
      <w:proofErr w:type="gramEnd"/>
      <w:r w:rsidRPr="003B4C7C">
        <w:rPr>
          <w:sz w:val="28"/>
          <w:szCs w:val="28"/>
        </w:rPr>
        <w:t xml:space="preserve"> giá mua mới của tài sản cùng loại, có cùng công suất hoặc tính năng tương đương. Trường hợp không có tài sản tương đương thì tính </w:t>
      </w:r>
      <w:proofErr w:type="gramStart"/>
      <w:r w:rsidRPr="003B4C7C">
        <w:rPr>
          <w:sz w:val="28"/>
          <w:szCs w:val="28"/>
        </w:rPr>
        <w:t>theo</w:t>
      </w:r>
      <w:proofErr w:type="gramEnd"/>
      <w:r w:rsidRPr="003B4C7C">
        <w:rPr>
          <w:sz w:val="28"/>
          <w:szCs w:val="28"/>
        </w:rPr>
        <w:t xml:space="preserve"> giá tài sản ghi trên sổ kế toán.</w:t>
      </w:r>
    </w:p>
    <w:p w:rsidR="00B352B9" w:rsidRPr="003B4C7C" w:rsidRDefault="002E617E">
      <w:pPr>
        <w:widowControl w:val="0"/>
        <w:tabs>
          <w:tab w:val="left" w:pos="900"/>
        </w:tabs>
        <w:spacing w:before="120" w:after="120"/>
        <w:jc w:val="both"/>
      </w:pPr>
      <w:r w:rsidRPr="003B4C7C">
        <w:rPr>
          <w:sz w:val="28"/>
          <w:szCs w:val="28"/>
        </w:rPr>
        <w:tab/>
        <w:t xml:space="preserve">- Đơn giá xây dựng cơ bản, suất đầu tư do cơ quan có thẩm quyền quy </w:t>
      </w:r>
      <w:r w:rsidRPr="003B4C7C">
        <w:rPr>
          <w:sz w:val="28"/>
          <w:szCs w:val="28"/>
        </w:rPr>
        <w:lastRenderedPageBreak/>
        <w:t>định đối với tài sản là sản phẩm xây dựng cơ bản. Trường hợp chưa có quy định thì tính theo giá trị quyết toán công trình được cơ quan có thẩm quyền phê duyệt.</w:t>
      </w:r>
    </w:p>
    <w:p w:rsidR="00B352B9" w:rsidRPr="003B4C7C" w:rsidRDefault="002E617E">
      <w:pPr>
        <w:widowControl w:val="0"/>
        <w:tabs>
          <w:tab w:val="left" w:pos="900"/>
        </w:tabs>
        <w:spacing w:before="120" w:after="120"/>
        <w:jc w:val="both"/>
      </w:pPr>
      <w:r w:rsidRPr="003B4C7C">
        <w:rPr>
          <w:sz w:val="28"/>
          <w:szCs w:val="28"/>
        </w:rPr>
        <w:tab/>
        <w:t>Chất lượng của tài sản được xác định bằng tỷ lệ phần trăm so với chất lượng của tài sản cùng loại mua sắm mới hoặc đầu tư xây dựng mới,   phù hợp với các quy định của Nhà nước về điều kiện an toàn trong sử dụng, vận hành tài sản; chất lượng sản phẩm sản xuất; vệ sinh môi trường theo hướng dẩn của các Bộ quản lý ngành kinh tế kỹ thuật. Nếu chưa có quy định  của Nhà nước thì chất lượng tài sản được đánh giá không thấp hơn 20%.</w:t>
      </w:r>
    </w:p>
    <w:p w:rsidR="00B352B9" w:rsidRPr="003B4C7C" w:rsidRDefault="002E617E">
      <w:pPr>
        <w:widowControl w:val="0"/>
        <w:spacing w:before="120" w:after="120"/>
        <w:ind w:firstLine="720"/>
        <w:jc w:val="both"/>
      </w:pPr>
      <w:proofErr w:type="gramStart"/>
      <w:r w:rsidRPr="003B4C7C">
        <w:rPr>
          <w:sz w:val="28"/>
          <w:szCs w:val="28"/>
        </w:rPr>
        <w:t>*  Ta</w:t>
      </w:r>
      <w:proofErr w:type="gramEnd"/>
      <w:r w:rsidRPr="003B4C7C">
        <w:rPr>
          <w:sz w:val="28"/>
          <w:szCs w:val="28"/>
        </w:rPr>
        <w:t>̀i sản bằng tiền gồm tiền mặt, tiền gửi, và các giấy tờ có giá (tín phiếu, trái phiếu,…) của doanh nghiệp được xác định như sau:</w:t>
      </w:r>
    </w:p>
    <w:p w:rsidR="00B352B9" w:rsidRPr="003B4C7C" w:rsidRDefault="002E617E">
      <w:pPr>
        <w:widowControl w:val="0"/>
        <w:tabs>
          <w:tab w:val="left" w:pos="900"/>
        </w:tabs>
        <w:spacing w:before="120" w:after="120"/>
        <w:ind w:left="360" w:firstLine="180"/>
        <w:jc w:val="both"/>
      </w:pPr>
      <w:r w:rsidRPr="003B4C7C">
        <w:rPr>
          <w:sz w:val="28"/>
          <w:szCs w:val="28"/>
        </w:rPr>
        <w:t xml:space="preserve">    a. Tiền mặt được xác định </w:t>
      </w:r>
      <w:proofErr w:type="gramStart"/>
      <w:r w:rsidRPr="003B4C7C">
        <w:rPr>
          <w:sz w:val="28"/>
          <w:szCs w:val="28"/>
        </w:rPr>
        <w:t>theo</w:t>
      </w:r>
      <w:proofErr w:type="gramEnd"/>
      <w:r w:rsidRPr="003B4C7C">
        <w:rPr>
          <w:sz w:val="28"/>
          <w:szCs w:val="28"/>
        </w:rPr>
        <w:t xml:space="preserve"> biên bản kiểm quỹ. </w:t>
      </w:r>
    </w:p>
    <w:p w:rsidR="00B352B9" w:rsidRPr="003B4C7C" w:rsidRDefault="002E617E">
      <w:pPr>
        <w:widowControl w:val="0"/>
        <w:spacing w:before="120" w:after="120"/>
        <w:ind w:firstLine="720"/>
        <w:jc w:val="both"/>
      </w:pPr>
      <w:r w:rsidRPr="003B4C7C">
        <w:rPr>
          <w:sz w:val="28"/>
          <w:szCs w:val="28"/>
        </w:rPr>
        <w:t xml:space="preserve"> b. Tiền gửi được xác định theo số dư đã đối chiếu xác nhận với </w:t>
      </w:r>
      <w:proofErr w:type="gramStart"/>
      <w:r w:rsidRPr="003B4C7C">
        <w:rPr>
          <w:sz w:val="28"/>
          <w:szCs w:val="28"/>
        </w:rPr>
        <w:t>ngân  ha</w:t>
      </w:r>
      <w:proofErr w:type="gramEnd"/>
      <w:r w:rsidRPr="003B4C7C">
        <w:rPr>
          <w:sz w:val="28"/>
          <w:szCs w:val="28"/>
        </w:rPr>
        <w:t>̀ng.</w:t>
      </w:r>
    </w:p>
    <w:p w:rsidR="00B352B9" w:rsidRPr="003B4C7C" w:rsidRDefault="002E617E">
      <w:pPr>
        <w:widowControl w:val="0"/>
        <w:spacing w:before="120" w:after="120"/>
        <w:ind w:firstLine="720"/>
        <w:jc w:val="both"/>
      </w:pPr>
      <w:r w:rsidRPr="003B4C7C">
        <w:rPr>
          <w:sz w:val="28"/>
          <w:szCs w:val="28"/>
        </w:rPr>
        <w:t xml:space="preserve">c. Các giấy tờ có giá thì xác định </w:t>
      </w:r>
      <w:proofErr w:type="gramStart"/>
      <w:r w:rsidRPr="003B4C7C">
        <w:rPr>
          <w:sz w:val="28"/>
          <w:szCs w:val="28"/>
        </w:rPr>
        <w:t>theo</w:t>
      </w:r>
      <w:proofErr w:type="gramEnd"/>
      <w:r w:rsidRPr="003B4C7C">
        <w:rPr>
          <w:sz w:val="28"/>
          <w:szCs w:val="28"/>
        </w:rPr>
        <w:t xml:space="preserve"> giá giao dịch trên thị trường. Nếu không có giao dịch thì xác định </w:t>
      </w:r>
      <w:proofErr w:type="gramStart"/>
      <w:r w:rsidRPr="003B4C7C">
        <w:rPr>
          <w:sz w:val="28"/>
          <w:szCs w:val="28"/>
        </w:rPr>
        <w:t>theo</w:t>
      </w:r>
      <w:proofErr w:type="gramEnd"/>
      <w:r w:rsidRPr="003B4C7C">
        <w:rPr>
          <w:sz w:val="28"/>
          <w:szCs w:val="28"/>
        </w:rPr>
        <w:t xml:space="preserve"> mệnh giá của giấy tờ.</w:t>
      </w:r>
    </w:p>
    <w:p w:rsidR="00B352B9" w:rsidRPr="003B4C7C" w:rsidRDefault="002E617E">
      <w:pPr>
        <w:widowControl w:val="0"/>
        <w:spacing w:before="120" w:after="120"/>
        <w:ind w:firstLine="720"/>
        <w:jc w:val="both"/>
      </w:pPr>
      <w:r w:rsidRPr="003B4C7C">
        <w:rPr>
          <w:sz w:val="28"/>
          <w:szCs w:val="28"/>
        </w:rPr>
        <w:t>* Các khoản nợ phải thu tính vào giá trị doanh nghiệp được xác định theo   số dư thực tế trên sổ kế toán sau khi xử lý như quy định tại điểm 1.2 phầ</w:t>
      </w:r>
      <w:proofErr w:type="gramStart"/>
      <w:r w:rsidRPr="003B4C7C">
        <w:rPr>
          <w:sz w:val="28"/>
          <w:szCs w:val="28"/>
        </w:rPr>
        <w:t>n  B</w:t>
      </w:r>
      <w:proofErr w:type="gramEnd"/>
      <w:r w:rsidRPr="003B4C7C">
        <w:rPr>
          <w:sz w:val="28"/>
          <w:szCs w:val="28"/>
        </w:rPr>
        <w:t xml:space="preserve"> Mục II Thông tư 126/2004/TT-BTC.</w:t>
      </w:r>
    </w:p>
    <w:p w:rsidR="00B352B9" w:rsidRPr="003B4C7C" w:rsidRDefault="002E617E">
      <w:pPr>
        <w:widowControl w:val="0"/>
        <w:spacing w:before="120" w:after="120"/>
        <w:ind w:firstLine="720"/>
        <w:jc w:val="both"/>
      </w:pPr>
      <w:r w:rsidRPr="003B4C7C">
        <w:rPr>
          <w:sz w:val="28"/>
          <w:szCs w:val="28"/>
        </w:rPr>
        <w:t xml:space="preserve">* Các khoản phí dở dang: đầu tư xây dựng cơ bản, sản xuất kinh doanh, sự   nghiệp được xác định </w:t>
      </w:r>
      <w:proofErr w:type="gramStart"/>
      <w:r w:rsidRPr="003B4C7C">
        <w:rPr>
          <w:sz w:val="28"/>
          <w:szCs w:val="28"/>
        </w:rPr>
        <w:t>theo</w:t>
      </w:r>
      <w:proofErr w:type="gramEnd"/>
      <w:r w:rsidRPr="003B4C7C">
        <w:rPr>
          <w:sz w:val="28"/>
          <w:szCs w:val="28"/>
        </w:rPr>
        <w:t xml:space="preserve"> thực tế phát sinh hạch toán trên sổ kế toán.</w:t>
      </w:r>
    </w:p>
    <w:p w:rsidR="00B352B9" w:rsidRPr="003B4C7C" w:rsidRDefault="002E617E">
      <w:pPr>
        <w:widowControl w:val="0"/>
        <w:spacing w:before="120" w:after="120"/>
        <w:ind w:firstLine="540"/>
        <w:jc w:val="both"/>
      </w:pPr>
      <w:r w:rsidRPr="003B4C7C">
        <w:rPr>
          <w:sz w:val="28"/>
          <w:szCs w:val="28"/>
        </w:rPr>
        <w:t xml:space="preserve"> * Giá trị tài sản ký cược, ký quỹ ngắn hạn và dài hạn được xác định theo sô</w:t>
      </w:r>
      <w:proofErr w:type="gramStart"/>
      <w:r w:rsidRPr="003B4C7C">
        <w:rPr>
          <w:sz w:val="28"/>
          <w:szCs w:val="28"/>
        </w:rPr>
        <w:t>́  dư</w:t>
      </w:r>
      <w:proofErr w:type="gramEnd"/>
      <w:r w:rsidRPr="003B4C7C">
        <w:rPr>
          <w:sz w:val="28"/>
          <w:szCs w:val="28"/>
        </w:rPr>
        <w:t xml:space="preserve"> thực tế trên sổ kế toán đã được đối chiếu xác nhận.</w:t>
      </w:r>
    </w:p>
    <w:p w:rsidR="00B352B9" w:rsidRPr="003B4C7C" w:rsidRDefault="002E617E">
      <w:pPr>
        <w:widowControl w:val="0"/>
        <w:spacing w:before="120" w:after="120"/>
        <w:ind w:firstLine="720"/>
        <w:jc w:val="both"/>
      </w:pPr>
      <w:r w:rsidRPr="003B4C7C">
        <w:rPr>
          <w:sz w:val="28"/>
          <w:szCs w:val="28"/>
        </w:rPr>
        <w:t xml:space="preserve">* Giá trị tài sản vô hình (nếu có) đuợc xác định </w:t>
      </w:r>
      <w:proofErr w:type="gramStart"/>
      <w:r w:rsidRPr="003B4C7C">
        <w:rPr>
          <w:sz w:val="28"/>
          <w:szCs w:val="28"/>
        </w:rPr>
        <w:t>theo</w:t>
      </w:r>
      <w:proofErr w:type="gramEnd"/>
      <w:r w:rsidRPr="003B4C7C">
        <w:rPr>
          <w:sz w:val="28"/>
          <w:szCs w:val="28"/>
        </w:rPr>
        <w:t xml:space="preserve"> giá trị còn lại đang hạch toán trên sổ kế toán.</w:t>
      </w:r>
    </w:p>
    <w:p w:rsidR="00B352B9" w:rsidRPr="003B4C7C" w:rsidRDefault="00B352B9">
      <w:pPr>
        <w:widowControl w:val="0"/>
        <w:spacing w:before="120" w:after="120"/>
        <w:ind w:left="720" w:hanging="360"/>
        <w:jc w:val="both"/>
      </w:pPr>
    </w:p>
    <w:p w:rsidR="00B352B9" w:rsidRPr="003B4C7C" w:rsidRDefault="00B352B9">
      <w:pPr>
        <w:widowControl w:val="0"/>
        <w:spacing w:before="120" w:after="120"/>
        <w:ind w:left="720" w:hanging="360"/>
        <w:jc w:val="both"/>
      </w:pPr>
    </w:p>
    <w:p w:rsidR="00B352B9" w:rsidRPr="003B4C7C" w:rsidRDefault="00B352B9">
      <w:pPr>
        <w:widowControl w:val="0"/>
        <w:spacing w:before="120" w:after="120"/>
        <w:ind w:left="720" w:hanging="360"/>
        <w:jc w:val="both"/>
      </w:pPr>
    </w:p>
    <w:p w:rsidR="00B352B9" w:rsidRPr="003B4C7C" w:rsidRDefault="002E617E">
      <w:pPr>
        <w:widowControl w:val="0"/>
        <w:numPr>
          <w:ilvl w:val="0"/>
          <w:numId w:val="18"/>
        </w:numPr>
        <w:spacing w:before="120" w:after="120"/>
        <w:ind w:hanging="360"/>
        <w:contextualSpacing/>
        <w:jc w:val="both"/>
      </w:pPr>
      <w:r w:rsidRPr="003B4C7C">
        <w:rPr>
          <w:sz w:val="28"/>
          <w:szCs w:val="28"/>
        </w:rPr>
        <w:t>Công thức tính:</w:t>
      </w:r>
    </w:p>
    <w:p w:rsidR="00B352B9" w:rsidRPr="003B4C7C" w:rsidRDefault="002E617E">
      <w:pPr>
        <w:widowControl w:val="0"/>
        <w:spacing w:before="120" w:after="120"/>
        <w:ind w:firstLine="720"/>
        <w:jc w:val="both"/>
      </w:pPr>
      <w:r w:rsidRPr="003B4C7C">
        <w:rPr>
          <w:i/>
          <w:color w:val="0000FF"/>
          <w:sz w:val="28"/>
          <w:szCs w:val="28"/>
        </w:rPr>
        <w:t>Giá trị thực tế của doanh nghiệp</w:t>
      </w:r>
      <w:r w:rsidRPr="003B4C7C">
        <w:rPr>
          <w:i/>
          <w:sz w:val="28"/>
          <w:szCs w:val="28"/>
        </w:rPr>
        <w:t xml:space="preserve"> = </w:t>
      </w:r>
      <w:r w:rsidRPr="003B4C7C">
        <w:rPr>
          <w:sz w:val="28"/>
          <w:szCs w:val="28"/>
        </w:rPr>
        <w:t>Giá trị thị trường của tài sản (Tài sản cố định bao gồm nhà xưởng, văn phòng, máy móc thiết bị, phụ tùng thay thế,...) + Tài sản bằng tiền gồm tiền mặt, tiền gửi và các giấy tờ có giá (tín phiếu, trái phiếu,...) + Các khoản nợ phải thu + Các khoản chi phí dở dang (đầu tư xây dựng cơ bản, sản xuất kinh doanh, sự nghiệp) + Giá trị tài sản ký cược, ký quỹ ngắn hạn và dài hạn + Giá trị tài sản vô hình (nếu có) + Giá trị lợi thế kinh doanh + Giá trị vốn đầu tư dài hạn của doanh nghiệp tại các doanh nghiệp khác + Giá trị quyền sử dụng đất.</w:t>
      </w:r>
    </w:p>
    <w:p w:rsidR="00B352B9" w:rsidRPr="003B4C7C" w:rsidRDefault="002E617E">
      <w:pPr>
        <w:widowControl w:val="0"/>
        <w:spacing w:before="120" w:after="120"/>
        <w:jc w:val="both"/>
      </w:pPr>
      <w:r w:rsidRPr="003B4C7C">
        <w:rPr>
          <w:sz w:val="28"/>
          <w:szCs w:val="28"/>
        </w:rPr>
        <w:lastRenderedPageBreak/>
        <w:t>Trong đó:</w:t>
      </w:r>
    </w:p>
    <w:p w:rsidR="00B352B9" w:rsidRPr="003B4C7C" w:rsidRDefault="002E617E">
      <w:pPr>
        <w:widowControl w:val="0"/>
        <w:spacing w:before="120" w:after="120"/>
        <w:ind w:left="360" w:hanging="360"/>
        <w:jc w:val="both"/>
      </w:pPr>
      <w:r w:rsidRPr="003B4C7C">
        <w:rPr>
          <w:sz w:val="28"/>
          <w:szCs w:val="28"/>
        </w:rPr>
        <w:t>*   Giá trị lợi thế kinh doanh tính vào giá trị doanh nghiệp cổ phần hóa được xác định</w:t>
      </w:r>
      <w:r w:rsidRPr="003B4C7C">
        <w:rPr>
          <w:i/>
          <w:sz w:val="28"/>
          <w:szCs w:val="28"/>
        </w:rPr>
        <w:t xml:space="preserve"> </w:t>
      </w:r>
      <w:proofErr w:type="gramStart"/>
      <w:r w:rsidRPr="003B4C7C">
        <w:rPr>
          <w:sz w:val="28"/>
          <w:szCs w:val="28"/>
        </w:rPr>
        <w:t>theo</w:t>
      </w:r>
      <w:proofErr w:type="gramEnd"/>
      <w:r w:rsidRPr="003B4C7C">
        <w:rPr>
          <w:sz w:val="28"/>
          <w:szCs w:val="28"/>
        </w:rPr>
        <w:t xml:space="preserve"> công thức sau: </w:t>
      </w:r>
    </w:p>
    <w:p w:rsidR="00B352B9" w:rsidRPr="003B4C7C" w:rsidRDefault="002E617E">
      <w:pPr>
        <w:widowControl w:val="0"/>
        <w:spacing w:before="120" w:after="120"/>
        <w:ind w:firstLine="720"/>
        <w:jc w:val="both"/>
      </w:pPr>
      <w:r w:rsidRPr="003B4C7C">
        <w:rPr>
          <w:i/>
          <w:sz w:val="28"/>
          <w:szCs w:val="28"/>
        </w:rPr>
        <w:t>Giá trị lợi thế kinh doanh của doanh nghiệp</w:t>
      </w:r>
      <w:r w:rsidRPr="003B4C7C">
        <w:rPr>
          <w:sz w:val="28"/>
          <w:szCs w:val="28"/>
        </w:rPr>
        <w:t xml:space="preserve"> = Giá trị phần vốn nhà nước theo sổ kế toán tại thời điểm định giá x (Tỷ suất lợi nhuận sau thuế trên vốn nhà nước bình quân 3 năm trước thời điểm xác định giá trị doanh nghiệp - Lãi suất trái phiếu Chính phủ có kỳ hạn 10 năm trở lên tại thời điểm gần nhất với thời điểm xác định giá trị doanh nghiệp) </w:t>
      </w:r>
    </w:p>
    <w:p w:rsidR="00B352B9" w:rsidRPr="003B4C7C" w:rsidRDefault="002E617E">
      <w:pPr>
        <w:widowControl w:val="0"/>
        <w:spacing w:before="120" w:after="120"/>
        <w:jc w:val="both"/>
      </w:pPr>
      <w:r w:rsidRPr="003B4C7C">
        <w:rPr>
          <w:sz w:val="28"/>
          <w:szCs w:val="28"/>
        </w:rPr>
        <w:t>Với:</w:t>
      </w:r>
    </w:p>
    <w:p w:rsidR="00B352B9" w:rsidRPr="003B4C7C" w:rsidRDefault="002E617E">
      <w:pPr>
        <w:widowControl w:val="0"/>
        <w:spacing w:before="120" w:after="120"/>
        <w:ind w:firstLine="720"/>
        <w:jc w:val="both"/>
      </w:pPr>
      <w:r w:rsidRPr="003B4C7C">
        <w:rPr>
          <w:sz w:val="28"/>
          <w:szCs w:val="28"/>
        </w:rPr>
        <w:t xml:space="preserve">Tỷ suất lợi nhuận sau thuế trên vốn nhà nước bình quân 3 năm trước thời điểm xác định giá trị doanh nghiệp = (Lợi nhuận sau thuế bình quân 3 năm liền kềtrước thời điểm xác định giá trị doanh nghiệp / Vốn nhà nước theo sổ kế toán bình quân 3 năm liền kề trước thời điểm xác định giá trị doanh nghiệp) x 100% </w:t>
      </w:r>
    </w:p>
    <w:p w:rsidR="00B352B9" w:rsidRPr="003B4C7C" w:rsidRDefault="002E617E">
      <w:pPr>
        <w:widowControl w:val="0"/>
        <w:spacing w:before="120" w:after="120"/>
        <w:ind w:firstLine="720"/>
        <w:jc w:val="both"/>
      </w:pPr>
      <w:r w:rsidRPr="003B4C7C">
        <w:rPr>
          <w:sz w:val="28"/>
          <w:szCs w:val="28"/>
        </w:rPr>
        <w:t xml:space="preserve">* Giá trị quyền sử dụng đất tính vào giá trị doanh nghiệp (Thông </w:t>
      </w:r>
      <w:proofErr w:type="gramStart"/>
      <w:r w:rsidRPr="003B4C7C">
        <w:rPr>
          <w:sz w:val="28"/>
          <w:szCs w:val="28"/>
        </w:rPr>
        <w:t>tư  95</w:t>
      </w:r>
      <w:proofErr w:type="gramEnd"/>
      <w:r w:rsidRPr="003B4C7C">
        <w:rPr>
          <w:sz w:val="28"/>
          <w:szCs w:val="28"/>
        </w:rPr>
        <w:t xml:space="preserve">/2006/TT-BTC ngày 12/10/2006): </w:t>
      </w:r>
    </w:p>
    <w:p w:rsidR="00B352B9" w:rsidRPr="003B4C7C" w:rsidRDefault="002E617E">
      <w:pPr>
        <w:widowControl w:val="0"/>
        <w:spacing w:before="120" w:after="120"/>
        <w:ind w:firstLine="720"/>
        <w:jc w:val="both"/>
      </w:pPr>
      <w:r w:rsidRPr="003B4C7C">
        <w:rPr>
          <w:sz w:val="28"/>
          <w:szCs w:val="28"/>
        </w:rPr>
        <w:t>- Trường hợp doanh nghiệp thực hiện hình thức thuê đất:</w:t>
      </w:r>
    </w:p>
    <w:p w:rsidR="00B352B9" w:rsidRPr="003B4C7C" w:rsidRDefault="002E617E">
      <w:pPr>
        <w:widowControl w:val="0"/>
        <w:spacing w:before="120" w:after="120"/>
        <w:ind w:firstLine="720"/>
        <w:jc w:val="both"/>
      </w:pPr>
      <w:r w:rsidRPr="003B4C7C">
        <w:rPr>
          <w:sz w:val="28"/>
          <w:szCs w:val="28"/>
        </w:rPr>
        <w:t xml:space="preserve">+ Nếu đang thuê thì không tính giá trị quyền sử dụng đất vào giá trị doanh nghiệp; công ty cổ phần quản lý sử dụng đúng mục đích, không được nhượng bán. </w:t>
      </w:r>
    </w:p>
    <w:p w:rsidR="00B352B9" w:rsidRPr="003B4C7C" w:rsidRDefault="002E617E">
      <w:pPr>
        <w:widowControl w:val="0"/>
        <w:spacing w:before="120" w:after="120"/>
        <w:ind w:firstLine="720"/>
        <w:jc w:val="both"/>
      </w:pPr>
      <w:r w:rsidRPr="003B4C7C">
        <w:rPr>
          <w:sz w:val="28"/>
          <w:szCs w:val="28"/>
        </w:rPr>
        <w:t xml:space="preserve">+ Nếu diện tích đất đã được nhận giao, đã nộp tiền sử dụng đất vào ngân sách nhà nước, mua quyền sử dụng đất của các cá nhân, pháp nhân khác nay chuyển sang thuê đất thì chỉ tính vào giá trị doanh nghiệp các khoản chi phí làm tăng giá trị sử dụng đất và giá trị tài sản trên đất như chi phí đền bù, giải toả, san lấp mặt bằng. </w:t>
      </w:r>
    </w:p>
    <w:p w:rsidR="00B352B9" w:rsidRPr="003B4C7C" w:rsidRDefault="002E617E">
      <w:pPr>
        <w:widowControl w:val="0"/>
        <w:spacing w:before="120" w:after="120"/>
        <w:ind w:firstLine="720"/>
        <w:jc w:val="both"/>
      </w:pPr>
      <w:r w:rsidRPr="003B4C7C">
        <w:rPr>
          <w:sz w:val="28"/>
          <w:szCs w:val="28"/>
        </w:rPr>
        <w:t xml:space="preserve">- Trường hợp doanh nghiệp thực hiện hình thức giao đất có </w:t>
      </w:r>
      <w:proofErr w:type="gramStart"/>
      <w:r w:rsidRPr="003B4C7C">
        <w:rPr>
          <w:sz w:val="28"/>
          <w:szCs w:val="28"/>
        </w:rPr>
        <w:t>thu</w:t>
      </w:r>
      <w:proofErr w:type="gramEnd"/>
      <w:r w:rsidRPr="003B4C7C">
        <w:rPr>
          <w:sz w:val="28"/>
          <w:szCs w:val="28"/>
        </w:rPr>
        <w:t xml:space="preserve"> tiền sử dụng đất thì việc xác định giá trị quyền sử dụng đất để tính giá trị doanh nghiệp được tính như sau: </w:t>
      </w:r>
    </w:p>
    <w:p w:rsidR="00B352B9" w:rsidRPr="003B4C7C" w:rsidRDefault="002E617E">
      <w:pPr>
        <w:widowControl w:val="0"/>
        <w:spacing w:before="120" w:after="120"/>
        <w:ind w:firstLine="720"/>
        <w:jc w:val="both"/>
      </w:pPr>
      <w:r w:rsidRPr="003B4C7C">
        <w:rPr>
          <w:sz w:val="28"/>
          <w:szCs w:val="28"/>
        </w:rPr>
        <w:t>+ Đối với diện tích đất doanh nghiệp đang thuê chuyển sang hình thức giao đất: Sau khi có quyết định cổ phần hoá, đồng thời với việc tiến hành kiểm kê, phân loại, đánh giá lại tài sản, doanh nghiệp phải căn cứ vào quy định tại Điều 6 Nghị định số 17/2006/NĐ-CP ngày 27/1/2006 của Chính phủ xác định giá trị quyền sử dụng đất phải nộp ngân sách nhà nước tại thời điểm thực hiện định giá và báo cáo Ủy ban nhân dân tỉnh, thành phố trực thuộc Trung ương nơi doanh nghiệp có diện tích đất nhận giao xem xét, quyết định.</w:t>
      </w:r>
      <w:r w:rsidRPr="003B4C7C">
        <w:rPr>
          <w:sz w:val="30"/>
          <w:szCs w:val="30"/>
        </w:rPr>
        <w:t xml:space="preserve"> </w:t>
      </w:r>
    </w:p>
    <w:p w:rsidR="00B352B9" w:rsidRPr="003B4C7C" w:rsidRDefault="002E617E">
      <w:pPr>
        <w:widowControl w:val="0"/>
        <w:spacing w:before="120" w:after="120"/>
        <w:ind w:firstLine="720"/>
        <w:jc w:val="both"/>
      </w:pPr>
      <w:r w:rsidRPr="003B4C7C">
        <w:rPr>
          <w:sz w:val="28"/>
          <w:szCs w:val="28"/>
        </w:rPr>
        <w:t xml:space="preserve">Giá trị quyền sử dụng đất xác định </w:t>
      </w:r>
      <w:proofErr w:type="gramStart"/>
      <w:r w:rsidRPr="003B4C7C">
        <w:rPr>
          <w:sz w:val="28"/>
          <w:szCs w:val="28"/>
        </w:rPr>
        <w:t>theo</w:t>
      </w:r>
      <w:proofErr w:type="gramEnd"/>
      <w:r w:rsidRPr="003B4C7C">
        <w:rPr>
          <w:sz w:val="28"/>
          <w:szCs w:val="28"/>
        </w:rPr>
        <w:t xml:space="preserve"> nguyên tắc trên được tính vào giá trị doanh nghiệp nhưng không tính tăng vốn nhà nước tại doanh nghiệp mà hạch toán là khoản phải nộp ngân sách nhà nước.</w:t>
      </w:r>
    </w:p>
    <w:p w:rsidR="00B352B9" w:rsidRPr="003B4C7C" w:rsidRDefault="002E617E">
      <w:pPr>
        <w:widowControl w:val="0"/>
        <w:spacing w:before="120" w:after="120"/>
        <w:ind w:firstLine="720"/>
        <w:jc w:val="both"/>
      </w:pPr>
      <w:r w:rsidRPr="003B4C7C">
        <w:rPr>
          <w:sz w:val="28"/>
          <w:szCs w:val="28"/>
        </w:rPr>
        <w:lastRenderedPageBreak/>
        <w:t>+ Trường hợp doanh nghiệp được giao đất xây dựng nhà, hạ tầng để chuyển nhượng hoặc cho thuê và đã nộp tiền sử dụng đất cho ngân sách Nhà nước:</w:t>
      </w:r>
    </w:p>
    <w:p w:rsidR="00B352B9" w:rsidRPr="003B4C7C" w:rsidRDefault="002E617E">
      <w:pPr>
        <w:widowControl w:val="0"/>
        <w:spacing w:before="120" w:after="120"/>
        <w:ind w:firstLine="720"/>
        <w:jc w:val="both"/>
      </w:pPr>
      <w:r w:rsidRPr="003B4C7C">
        <w:rPr>
          <w:sz w:val="28"/>
          <w:szCs w:val="28"/>
        </w:rPr>
        <w:t>#) Phải xác định lại giá trị quyền sử dụng đất theo giá do Ủy ban nhân dân tỉnh, thành phố trực thuộc Trung ương quy định tại thời điểm thực hiện định giá nhưng không thấp hơn chi phí thực tế về quyền sử dụng đất đang hạch toán trên sổ kế toán. Nếu giá trị quyền sử dụng đất xác định lại cao hơn chi phí thực tế về quyền sử dụng đất đang hạch toán trên sổ kế toán thì khoản chênh</w:t>
      </w:r>
      <w:r w:rsidRPr="003B4C7C">
        <w:rPr>
          <w:i/>
          <w:sz w:val="28"/>
          <w:szCs w:val="28"/>
        </w:rPr>
        <w:t xml:space="preserve"> </w:t>
      </w:r>
      <w:r w:rsidRPr="003B4C7C">
        <w:rPr>
          <w:sz w:val="28"/>
          <w:szCs w:val="28"/>
        </w:rPr>
        <w:t xml:space="preserve">lệch tăng tính vào giá trị thực tế phần vốn nhà nước tại doanh nghiệp. </w:t>
      </w:r>
    </w:p>
    <w:p w:rsidR="00B352B9" w:rsidRPr="003B4C7C" w:rsidRDefault="002E617E">
      <w:pPr>
        <w:widowControl w:val="0"/>
        <w:spacing w:before="120" w:after="120"/>
        <w:ind w:firstLine="720"/>
        <w:jc w:val="both"/>
      </w:pPr>
      <w:r w:rsidRPr="003B4C7C">
        <w:rPr>
          <w:sz w:val="28"/>
          <w:szCs w:val="28"/>
        </w:rPr>
        <w:t xml:space="preserve">#) Nếu giá trị vốn nhà nước (bao gồm cả giá trị quyền sử dụng đất) quá lớn, vượt quá quy mô vốn điều lệ của doanh nghiệp cổ phần hoá theo phương án được duyệt thì phần chênh lệch được coi như một khoản thu từ cổ phần hoá và được xử lý theo quy định tại điểm </w:t>
      </w:r>
      <w:proofErr w:type="gramStart"/>
      <w:r w:rsidRPr="003B4C7C">
        <w:rPr>
          <w:sz w:val="28"/>
          <w:szCs w:val="28"/>
        </w:rPr>
        <w:t>1.3  mục</w:t>
      </w:r>
      <w:proofErr w:type="gramEnd"/>
      <w:r w:rsidRPr="003B4C7C">
        <w:rPr>
          <w:sz w:val="28"/>
          <w:szCs w:val="28"/>
        </w:rPr>
        <w:t xml:space="preserve"> VI Thông tư số 126/2004/TT-BTC.</w:t>
      </w:r>
    </w:p>
    <w:p w:rsidR="00B352B9" w:rsidRPr="003B4C7C" w:rsidRDefault="002E617E">
      <w:pPr>
        <w:widowControl w:val="0"/>
        <w:spacing w:before="120" w:after="120"/>
        <w:ind w:firstLine="720"/>
        <w:jc w:val="both"/>
      </w:pPr>
      <w:proofErr w:type="gramStart"/>
      <w:r w:rsidRPr="003B4C7C">
        <w:rPr>
          <w:sz w:val="28"/>
          <w:szCs w:val="28"/>
        </w:rPr>
        <w:t>+  Trường</w:t>
      </w:r>
      <w:proofErr w:type="gramEnd"/>
      <w:r w:rsidRPr="003B4C7C">
        <w:rPr>
          <w:sz w:val="28"/>
          <w:szCs w:val="28"/>
        </w:rPr>
        <w:t xml:space="preserve"> hợp doanh nghiệp cổ phần hoá được giao đất xây dựng nhà ở, kết cấu hạ tầng để chuyển nhượng hoặc cho thuê có sử dụng một phần diện tích đất làm các công trình phúc lợi công cộng, bàn giao cho địa phương quản lý sử dụng thì giá trị quyền sử dụng đất tính vào giá trị doanh nghiệp cổ phần hoá được xác định như sau:</w:t>
      </w:r>
    </w:p>
    <w:p w:rsidR="00B352B9" w:rsidRPr="003B4C7C" w:rsidRDefault="002E617E">
      <w:pPr>
        <w:widowControl w:val="0"/>
        <w:spacing w:before="120" w:after="120"/>
        <w:ind w:firstLine="720"/>
        <w:jc w:val="both"/>
      </w:pPr>
      <w:r w:rsidRPr="003B4C7C">
        <w:rPr>
          <w:sz w:val="28"/>
          <w:szCs w:val="28"/>
        </w:rPr>
        <w:t xml:space="preserve">#)  Nếu bàn giao </w:t>
      </w:r>
      <w:proofErr w:type="gramStart"/>
      <w:r w:rsidRPr="003B4C7C">
        <w:rPr>
          <w:sz w:val="28"/>
          <w:szCs w:val="28"/>
        </w:rPr>
        <w:t>theo</w:t>
      </w:r>
      <w:proofErr w:type="gramEnd"/>
      <w:r w:rsidRPr="003B4C7C">
        <w:rPr>
          <w:sz w:val="28"/>
          <w:szCs w:val="28"/>
        </w:rPr>
        <w:t xml:space="preserve"> phương thức có thanh toán thì chỉ xác định lại giá trị quyền sử dụng đất đối với những diện tích đất doanh nghiệp được giao để kinh doanh nhà và hạ tầng để tính vào giá trị doanh nghiệp cổ phần hoá.</w:t>
      </w:r>
    </w:p>
    <w:p w:rsidR="00B352B9" w:rsidRPr="003B4C7C" w:rsidRDefault="002E617E">
      <w:pPr>
        <w:widowControl w:val="0"/>
        <w:spacing w:before="120" w:after="120"/>
        <w:ind w:firstLine="720"/>
        <w:jc w:val="both"/>
      </w:pPr>
      <w:r w:rsidRPr="003B4C7C">
        <w:rPr>
          <w:sz w:val="28"/>
          <w:szCs w:val="28"/>
        </w:rPr>
        <w:t xml:space="preserve">#) Nếu bàn giao </w:t>
      </w:r>
      <w:proofErr w:type="gramStart"/>
      <w:r w:rsidRPr="003B4C7C">
        <w:rPr>
          <w:sz w:val="28"/>
          <w:szCs w:val="28"/>
        </w:rPr>
        <w:t>theo</w:t>
      </w:r>
      <w:proofErr w:type="gramEnd"/>
      <w:r w:rsidRPr="003B4C7C">
        <w:rPr>
          <w:sz w:val="28"/>
          <w:szCs w:val="28"/>
        </w:rPr>
        <w:t xml:space="preserve"> phương thức không thanh toán thì tính vào giá trị doanh nghiệp toàn bộ giá trị quyền sử dụng diện tích đất được giao sau khi trừ đi chi phí để xây dựng các công trình phúc lợi công cộng đã bàn giao.</w:t>
      </w:r>
    </w:p>
    <w:p w:rsidR="00B352B9" w:rsidRPr="003B4C7C" w:rsidRDefault="002E617E">
      <w:pPr>
        <w:widowControl w:val="0"/>
        <w:spacing w:before="120" w:after="120"/>
        <w:ind w:firstLine="720"/>
        <w:jc w:val="both"/>
      </w:pPr>
      <w:proofErr w:type="gramStart"/>
      <w:r w:rsidRPr="003B4C7C">
        <w:rPr>
          <w:sz w:val="26"/>
          <w:szCs w:val="26"/>
        </w:rPr>
        <w:t xml:space="preserve">+  </w:t>
      </w:r>
      <w:r w:rsidRPr="003B4C7C">
        <w:rPr>
          <w:sz w:val="28"/>
          <w:szCs w:val="28"/>
        </w:rPr>
        <w:t>Trường</w:t>
      </w:r>
      <w:proofErr w:type="gramEnd"/>
      <w:r w:rsidRPr="003B4C7C">
        <w:rPr>
          <w:sz w:val="28"/>
          <w:szCs w:val="28"/>
        </w:rPr>
        <w:t xml:space="preserve"> hợp doanh nghiệp cổ phần hoá được giao đất xây dựng nhà ở, kết cấu hạ tầng để chuyển nhượng hoặc cho thuê và đã thực hiện sự điều tiết quỹ nhà, đất theo cơ chế do Ủy ban nhân dân tỉnh, thành phố quy định thì giá trị quyền sử dụng đất tính vào giá trị doanh nghiệp được xác định trên cơ sở giá trị quyền sử dụng đất xác định lại trừ khoản thu nhập bị điều tiết.</w:t>
      </w:r>
    </w:p>
    <w:p w:rsidR="00B352B9" w:rsidRPr="003B4C7C" w:rsidRDefault="002E617E">
      <w:pPr>
        <w:widowControl w:val="0"/>
        <w:spacing w:before="120" w:after="120"/>
        <w:ind w:firstLine="720"/>
        <w:jc w:val="both"/>
      </w:pPr>
      <w:proofErr w:type="gramStart"/>
      <w:r w:rsidRPr="003B4C7C">
        <w:rPr>
          <w:sz w:val="28"/>
          <w:szCs w:val="28"/>
        </w:rPr>
        <w:t>+  Trường</w:t>
      </w:r>
      <w:proofErr w:type="gramEnd"/>
      <w:r w:rsidRPr="003B4C7C">
        <w:rPr>
          <w:sz w:val="28"/>
          <w:szCs w:val="28"/>
        </w:rPr>
        <w:t xml:space="preserve"> hợp doanh nghiệp cổ phần hoá được giao đất xây dựng nhà, hạ tầng để chuyển nhượng hoặc cho thuê có thực hiện chuyển giao một phần diện tích nhà cao tầng cho cơ quan khác làm trụ sở hoặc kinh doanh thì phải tiến hành phân bổ giá trị quyền sử dụng đất được xác định lại cho diện tích nhà bàn giao theo hệ số các tầng hoặc giá bán nhà của từng tầng. Hệ số do Ủy ban nhân dân tỉnh, thành phố quy định phù hợp với quy định hiện hành của Nhà nước.</w:t>
      </w:r>
    </w:p>
    <w:p w:rsidR="00B352B9" w:rsidRPr="003B4C7C" w:rsidRDefault="002E617E">
      <w:pPr>
        <w:widowControl w:val="0"/>
        <w:spacing w:before="120" w:after="120"/>
        <w:ind w:firstLine="720"/>
        <w:jc w:val="both"/>
      </w:pPr>
      <w:proofErr w:type="gramStart"/>
      <w:r w:rsidRPr="003B4C7C">
        <w:rPr>
          <w:sz w:val="28"/>
          <w:szCs w:val="28"/>
        </w:rPr>
        <w:t>+  Trường</w:t>
      </w:r>
      <w:proofErr w:type="gramEnd"/>
      <w:r w:rsidRPr="003B4C7C">
        <w:rPr>
          <w:sz w:val="28"/>
          <w:szCs w:val="28"/>
        </w:rPr>
        <w:t xml:space="preserve"> hợp doanh nghiệp cổ phần hoá được giao đất xây dựng nhà ở để bán đã tiến hành bán nhà thì được loại trừ không đánh giá lại đối với diện tích nhà đã bán tương ứng với số tiền thu bán nhà đã hạch toán vào thu nhập, xác </w:t>
      </w:r>
      <w:r w:rsidRPr="003B4C7C">
        <w:rPr>
          <w:sz w:val="28"/>
          <w:szCs w:val="28"/>
        </w:rPr>
        <w:lastRenderedPageBreak/>
        <w:t>định kết quả kinh doanh hàng năm và nộp thuế theo đúng quy định của nhà nước.</w:t>
      </w:r>
    </w:p>
    <w:p w:rsidR="00B352B9" w:rsidRPr="003B4C7C" w:rsidRDefault="002E617E">
      <w:pPr>
        <w:widowControl w:val="0"/>
        <w:spacing w:before="120" w:after="120"/>
        <w:jc w:val="both"/>
      </w:pPr>
      <w:r w:rsidRPr="003B4C7C">
        <w:rPr>
          <w:i/>
          <w:color w:val="0000FF"/>
          <w:sz w:val="28"/>
          <w:szCs w:val="28"/>
        </w:rPr>
        <w:t>Giá trị phần vốn thực tế của Nhà nước tại doanh nghiệp</w:t>
      </w:r>
      <w:r w:rsidRPr="003B4C7C">
        <w:rPr>
          <w:i/>
          <w:sz w:val="28"/>
          <w:szCs w:val="28"/>
        </w:rPr>
        <w:t xml:space="preserve"> </w:t>
      </w:r>
      <w:r w:rsidRPr="003B4C7C">
        <w:rPr>
          <w:sz w:val="28"/>
          <w:szCs w:val="28"/>
        </w:rPr>
        <w:t xml:space="preserve">= Giá trị thực tế của doanh nghiệp - Các khoản nợ phải trả, số dư quỹ phúc lợi, khen thưởng và số dư nguồn kinh phí sự nghiệp (nếu có). </w:t>
      </w:r>
    </w:p>
    <w:p w:rsidR="00B352B9" w:rsidRPr="003B4C7C" w:rsidRDefault="002E617E">
      <w:pPr>
        <w:widowControl w:val="0"/>
        <w:numPr>
          <w:ilvl w:val="0"/>
          <w:numId w:val="18"/>
        </w:numPr>
        <w:spacing w:before="120" w:after="120"/>
        <w:ind w:hanging="360"/>
        <w:contextualSpacing/>
        <w:jc w:val="both"/>
      </w:pPr>
      <w:r w:rsidRPr="003B4C7C">
        <w:rPr>
          <w:sz w:val="28"/>
          <w:szCs w:val="28"/>
        </w:rPr>
        <w:t>Ưu, nhược điểm</w:t>
      </w:r>
    </w:p>
    <w:p w:rsidR="00B352B9" w:rsidRPr="003B4C7C" w:rsidRDefault="002E617E">
      <w:pPr>
        <w:widowControl w:val="0"/>
        <w:spacing w:before="120" w:after="120"/>
        <w:ind w:firstLine="720"/>
        <w:jc w:val="both"/>
      </w:pPr>
      <w:r w:rsidRPr="003B4C7C">
        <w:rPr>
          <w:sz w:val="28"/>
          <w:szCs w:val="28"/>
        </w:rPr>
        <w:t xml:space="preserve">+Ưu: Đơn giản, dễ thực hiện, không đòi hỏi những kỹ năng tính toán </w:t>
      </w:r>
      <w:proofErr w:type="gramStart"/>
      <w:r w:rsidRPr="003B4C7C">
        <w:rPr>
          <w:sz w:val="28"/>
          <w:szCs w:val="28"/>
        </w:rPr>
        <w:t>phức  tạp</w:t>
      </w:r>
      <w:proofErr w:type="gramEnd"/>
      <w:r w:rsidRPr="003B4C7C">
        <w:rPr>
          <w:sz w:val="28"/>
          <w:szCs w:val="28"/>
        </w:rPr>
        <w:t xml:space="preserve">. </w:t>
      </w:r>
    </w:p>
    <w:p w:rsidR="00B352B9" w:rsidRPr="003B4C7C" w:rsidRDefault="002E617E">
      <w:pPr>
        <w:widowControl w:val="0"/>
        <w:spacing w:before="120" w:after="120"/>
        <w:ind w:firstLine="720"/>
        <w:jc w:val="both"/>
      </w:pPr>
      <w:r w:rsidRPr="003B4C7C">
        <w:rPr>
          <w:sz w:val="28"/>
          <w:szCs w:val="28"/>
        </w:rPr>
        <w:t xml:space="preserve">+ Nhược: Phát sinh một số chi phí do phải thuê chuyên gia đánh giá tài sản; Không thể loại bỏ hoàn toàn tính chủ quan khi tính giá trị doanh nghiệp; Việc định giá doanh nghiệp dựa vào giá trị trên sổ sách kế toán, chưa tính được giá trị tiềm năng như thương hiệu, sự phát triển tương lai của doanh nghiệp. </w:t>
      </w:r>
    </w:p>
    <w:p w:rsidR="00B352B9" w:rsidRPr="003B4C7C" w:rsidRDefault="002E617E">
      <w:pPr>
        <w:widowControl w:val="0"/>
        <w:spacing w:before="120" w:after="120"/>
        <w:ind w:firstLine="720"/>
      </w:pPr>
      <w:r w:rsidRPr="003B4C7C">
        <w:rPr>
          <w:sz w:val="28"/>
          <w:szCs w:val="28"/>
        </w:rPr>
        <w:t xml:space="preserve">2)  Ví dụ: Hãy tính giá trị thực tế vốn nhà nước của Công ty A để cổ phần hóa </w:t>
      </w:r>
      <w:proofErr w:type="gramStart"/>
      <w:r w:rsidRPr="003B4C7C">
        <w:rPr>
          <w:sz w:val="28"/>
          <w:szCs w:val="28"/>
        </w:rPr>
        <w:t>theo</w:t>
      </w:r>
      <w:proofErr w:type="gramEnd"/>
      <w:r w:rsidRPr="003B4C7C">
        <w:rPr>
          <w:sz w:val="28"/>
          <w:szCs w:val="28"/>
        </w:rPr>
        <w:t xml:space="preserve"> phương pháp tài sản với các số liệu sau: </w:t>
      </w:r>
    </w:p>
    <w:p w:rsidR="00B352B9" w:rsidRPr="003B4C7C" w:rsidRDefault="002E617E">
      <w:pPr>
        <w:widowControl w:val="0"/>
        <w:numPr>
          <w:ilvl w:val="0"/>
          <w:numId w:val="29"/>
        </w:numPr>
        <w:spacing w:before="120" w:after="120"/>
        <w:ind w:hanging="360"/>
        <w:contextualSpacing/>
        <w:jc w:val="both"/>
      </w:pPr>
      <w:r w:rsidRPr="003B4C7C">
        <w:rPr>
          <w:sz w:val="28"/>
          <w:szCs w:val="28"/>
        </w:rPr>
        <w:t>Số liệu tài chính của Công ty A đến 31/12/2004</w:t>
      </w:r>
    </w:p>
    <w:p w:rsidR="00B352B9" w:rsidRPr="003B4C7C" w:rsidRDefault="002E617E">
      <w:pPr>
        <w:widowControl w:val="0"/>
        <w:spacing w:before="120" w:after="120"/>
        <w:ind w:left="360" w:firstLine="360"/>
        <w:jc w:val="both"/>
      </w:pPr>
      <w:r w:rsidRPr="003B4C7C">
        <w:rPr>
          <w:sz w:val="28"/>
          <w:szCs w:val="28"/>
        </w:rPr>
        <w:t xml:space="preserve">1/ Tài sản lưu động và đấu tư ngắn hạn                    </w:t>
      </w:r>
      <w:proofErr w:type="gramStart"/>
      <w:r w:rsidRPr="003B4C7C">
        <w:rPr>
          <w:sz w:val="28"/>
          <w:szCs w:val="28"/>
        </w:rPr>
        <w:t>:10.500</w:t>
      </w:r>
      <w:proofErr w:type="gramEnd"/>
      <w:r w:rsidRPr="003B4C7C">
        <w:rPr>
          <w:sz w:val="28"/>
          <w:szCs w:val="28"/>
        </w:rPr>
        <w:t xml:space="preserve"> triệu đồng</w:t>
      </w:r>
    </w:p>
    <w:p w:rsidR="00B352B9" w:rsidRPr="003B4C7C" w:rsidRDefault="002E617E">
      <w:pPr>
        <w:widowControl w:val="0"/>
        <w:spacing w:before="120" w:after="120"/>
        <w:ind w:left="360" w:firstLine="360"/>
        <w:jc w:val="both"/>
      </w:pPr>
      <w:r w:rsidRPr="003B4C7C">
        <w:rPr>
          <w:sz w:val="28"/>
          <w:szCs w:val="28"/>
        </w:rPr>
        <w:t xml:space="preserve">Trong đó: </w:t>
      </w:r>
    </w:p>
    <w:p w:rsidR="00B352B9" w:rsidRPr="003B4C7C" w:rsidRDefault="002E617E">
      <w:pPr>
        <w:widowControl w:val="0"/>
        <w:numPr>
          <w:ilvl w:val="0"/>
          <w:numId w:val="28"/>
        </w:numPr>
        <w:spacing w:before="120" w:after="120"/>
        <w:ind w:hanging="360"/>
        <w:contextualSpacing/>
        <w:jc w:val="both"/>
      </w:pPr>
      <w:r w:rsidRPr="003B4C7C">
        <w:rPr>
          <w:sz w:val="28"/>
          <w:szCs w:val="28"/>
        </w:rPr>
        <w:t>Vật tư, hàng hoá tồn kho: 2.500 triệu đồng</w:t>
      </w:r>
    </w:p>
    <w:p w:rsidR="00B352B9" w:rsidRPr="003B4C7C" w:rsidRDefault="002E617E">
      <w:pPr>
        <w:widowControl w:val="0"/>
        <w:numPr>
          <w:ilvl w:val="0"/>
          <w:numId w:val="28"/>
        </w:numPr>
        <w:spacing w:before="120" w:after="120"/>
        <w:ind w:hanging="360"/>
        <w:contextualSpacing/>
        <w:jc w:val="both"/>
      </w:pPr>
      <w:r w:rsidRPr="003B4C7C">
        <w:rPr>
          <w:sz w:val="28"/>
          <w:szCs w:val="28"/>
        </w:rPr>
        <w:t xml:space="preserve">Các khoản phải thu         : 4.000 triệu đồng  </w:t>
      </w:r>
    </w:p>
    <w:p w:rsidR="00B352B9" w:rsidRPr="003B4C7C" w:rsidRDefault="002E617E">
      <w:pPr>
        <w:widowControl w:val="0"/>
        <w:spacing w:before="120" w:after="120"/>
        <w:ind w:left="360" w:firstLine="360"/>
        <w:jc w:val="both"/>
      </w:pPr>
      <w:r w:rsidRPr="003B4C7C">
        <w:rPr>
          <w:sz w:val="28"/>
          <w:szCs w:val="28"/>
        </w:rPr>
        <w:t xml:space="preserve">2/ Tài sản cố định                                                       : 20.000 triệu đồng </w:t>
      </w:r>
    </w:p>
    <w:p w:rsidR="00B352B9" w:rsidRPr="003B4C7C" w:rsidRDefault="002E617E">
      <w:pPr>
        <w:widowControl w:val="0"/>
        <w:spacing w:before="120" w:after="120"/>
        <w:ind w:left="360" w:firstLine="360"/>
        <w:jc w:val="both"/>
      </w:pPr>
      <w:r w:rsidRPr="003B4C7C">
        <w:rPr>
          <w:sz w:val="28"/>
          <w:szCs w:val="28"/>
        </w:rPr>
        <w:t>Trong đó:</w:t>
      </w:r>
    </w:p>
    <w:p w:rsidR="00B352B9" w:rsidRPr="003B4C7C" w:rsidRDefault="002E617E">
      <w:pPr>
        <w:widowControl w:val="0"/>
        <w:spacing w:before="120" w:after="120"/>
        <w:ind w:left="360" w:firstLine="360"/>
        <w:jc w:val="both"/>
      </w:pPr>
      <w:r w:rsidRPr="003B4C7C">
        <w:rPr>
          <w:sz w:val="28"/>
          <w:szCs w:val="28"/>
        </w:rPr>
        <w:t xml:space="preserve">-    Nhà xưởng                      :   8.000   triệu đồng </w:t>
      </w:r>
    </w:p>
    <w:p w:rsidR="00B352B9" w:rsidRPr="003B4C7C" w:rsidRDefault="002E617E">
      <w:pPr>
        <w:widowControl w:val="0"/>
        <w:spacing w:before="120" w:after="120"/>
        <w:ind w:left="360" w:firstLine="360"/>
        <w:jc w:val="both"/>
      </w:pPr>
      <w:r w:rsidRPr="003B4C7C">
        <w:rPr>
          <w:sz w:val="28"/>
          <w:szCs w:val="28"/>
        </w:rPr>
        <w:t>-    Máy và thiết bị                : 10.000 triệu đồng</w:t>
      </w:r>
    </w:p>
    <w:p w:rsidR="00B352B9" w:rsidRPr="003B4C7C" w:rsidRDefault="002E617E">
      <w:pPr>
        <w:widowControl w:val="0"/>
        <w:spacing w:before="120" w:after="120"/>
        <w:ind w:left="360" w:firstLine="360"/>
        <w:jc w:val="both"/>
      </w:pPr>
      <w:r w:rsidRPr="003B4C7C">
        <w:rPr>
          <w:sz w:val="28"/>
          <w:szCs w:val="28"/>
        </w:rPr>
        <w:t>-    Phương tiện vận tải         :   2.000   triệu đồng</w:t>
      </w:r>
    </w:p>
    <w:p w:rsidR="00B352B9" w:rsidRPr="003B4C7C" w:rsidRDefault="002E617E">
      <w:pPr>
        <w:widowControl w:val="0"/>
        <w:spacing w:before="120" w:after="120"/>
        <w:ind w:left="360" w:firstLine="360"/>
        <w:jc w:val="both"/>
      </w:pPr>
      <w:r w:rsidRPr="003B4C7C">
        <w:rPr>
          <w:sz w:val="28"/>
          <w:szCs w:val="28"/>
        </w:rPr>
        <w:t>3/ Nợ                                                                            :   8.000   triệu đồng</w:t>
      </w:r>
    </w:p>
    <w:p w:rsidR="00B352B9" w:rsidRPr="003B4C7C" w:rsidRDefault="002E617E">
      <w:pPr>
        <w:widowControl w:val="0"/>
        <w:spacing w:before="120" w:after="120"/>
        <w:ind w:left="360" w:firstLine="360"/>
        <w:jc w:val="both"/>
      </w:pPr>
      <w:r w:rsidRPr="003B4C7C">
        <w:rPr>
          <w:sz w:val="28"/>
          <w:szCs w:val="28"/>
        </w:rPr>
        <w:t xml:space="preserve">4/ Số dư quỹ khen thưởng, phúc lợi                            :       500 triệu đồng </w:t>
      </w:r>
    </w:p>
    <w:p w:rsidR="00B352B9" w:rsidRPr="003B4C7C" w:rsidRDefault="002E617E">
      <w:pPr>
        <w:widowControl w:val="0"/>
        <w:spacing w:before="120" w:after="120"/>
        <w:jc w:val="both"/>
      </w:pPr>
      <w:r w:rsidRPr="003B4C7C">
        <w:rPr>
          <w:sz w:val="28"/>
          <w:szCs w:val="28"/>
        </w:rPr>
        <w:t xml:space="preserve">         5/ Kết quả sản xuất kinh doanh:                                                                                   </w:t>
      </w:r>
    </w:p>
    <w:p w:rsidR="00B352B9" w:rsidRPr="003B4C7C" w:rsidRDefault="002E617E">
      <w:pPr>
        <w:widowControl w:val="0"/>
        <w:spacing w:before="120" w:after="120"/>
        <w:ind w:left="360"/>
        <w:jc w:val="both"/>
      </w:pPr>
      <w:r w:rsidRPr="003B4C7C">
        <w:rPr>
          <w:sz w:val="28"/>
          <w:szCs w:val="28"/>
        </w:rPr>
        <w:t xml:space="preserve">                                                                                      ĐVT: Triệu đồng</w:t>
      </w:r>
    </w:p>
    <w:tbl>
      <w:tblPr>
        <w:tblStyle w:val="a7"/>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748"/>
        <w:gridCol w:w="1895"/>
        <w:gridCol w:w="1945"/>
        <w:gridCol w:w="1920"/>
      </w:tblGrid>
      <w:tr w:rsidR="00B352B9" w:rsidRPr="003B4C7C">
        <w:tc>
          <w:tcPr>
            <w:tcW w:w="2748" w:type="dxa"/>
            <w:tcMar>
              <w:left w:w="108" w:type="dxa"/>
              <w:right w:w="108" w:type="dxa"/>
            </w:tcMar>
          </w:tcPr>
          <w:p w:rsidR="00B352B9" w:rsidRPr="003B4C7C" w:rsidRDefault="002E617E">
            <w:pPr>
              <w:widowControl w:val="0"/>
              <w:spacing w:before="120" w:after="120"/>
              <w:jc w:val="center"/>
            </w:pPr>
            <w:r w:rsidRPr="003B4C7C">
              <w:rPr>
                <w:sz w:val="28"/>
                <w:szCs w:val="28"/>
              </w:rPr>
              <w:t>Chỉ tiêu</w:t>
            </w:r>
          </w:p>
        </w:tc>
        <w:tc>
          <w:tcPr>
            <w:tcW w:w="1895" w:type="dxa"/>
            <w:tcMar>
              <w:left w:w="108" w:type="dxa"/>
              <w:right w:w="108" w:type="dxa"/>
            </w:tcMar>
          </w:tcPr>
          <w:p w:rsidR="00B352B9" w:rsidRPr="003B4C7C" w:rsidRDefault="002E617E">
            <w:pPr>
              <w:widowControl w:val="0"/>
              <w:spacing w:before="120" w:after="120"/>
              <w:jc w:val="center"/>
            </w:pPr>
            <w:r w:rsidRPr="003B4C7C">
              <w:rPr>
                <w:sz w:val="28"/>
                <w:szCs w:val="28"/>
              </w:rPr>
              <w:t>2002</w:t>
            </w:r>
          </w:p>
        </w:tc>
        <w:tc>
          <w:tcPr>
            <w:tcW w:w="1945" w:type="dxa"/>
            <w:tcMar>
              <w:left w:w="108" w:type="dxa"/>
              <w:right w:w="108" w:type="dxa"/>
            </w:tcMar>
          </w:tcPr>
          <w:p w:rsidR="00B352B9" w:rsidRPr="003B4C7C" w:rsidRDefault="002E617E">
            <w:pPr>
              <w:widowControl w:val="0"/>
              <w:spacing w:before="120" w:after="120"/>
              <w:jc w:val="center"/>
            </w:pPr>
            <w:r w:rsidRPr="003B4C7C">
              <w:rPr>
                <w:sz w:val="28"/>
                <w:szCs w:val="28"/>
              </w:rPr>
              <w:t>2003</w:t>
            </w:r>
          </w:p>
        </w:tc>
        <w:tc>
          <w:tcPr>
            <w:tcW w:w="1920" w:type="dxa"/>
            <w:tcMar>
              <w:left w:w="108" w:type="dxa"/>
              <w:right w:w="108" w:type="dxa"/>
            </w:tcMar>
          </w:tcPr>
          <w:p w:rsidR="00B352B9" w:rsidRPr="003B4C7C" w:rsidRDefault="002E617E">
            <w:pPr>
              <w:widowControl w:val="0"/>
              <w:spacing w:before="120" w:after="120"/>
              <w:jc w:val="center"/>
            </w:pPr>
            <w:r w:rsidRPr="003B4C7C">
              <w:rPr>
                <w:sz w:val="28"/>
                <w:szCs w:val="28"/>
              </w:rPr>
              <w:t>2004</w:t>
            </w:r>
          </w:p>
        </w:tc>
      </w:tr>
      <w:tr w:rsidR="00B352B9" w:rsidRPr="003B4C7C">
        <w:tc>
          <w:tcPr>
            <w:tcW w:w="2748" w:type="dxa"/>
            <w:tcMar>
              <w:left w:w="108" w:type="dxa"/>
              <w:right w:w="108" w:type="dxa"/>
            </w:tcMar>
          </w:tcPr>
          <w:p w:rsidR="00B352B9" w:rsidRPr="003B4C7C" w:rsidRDefault="002E617E">
            <w:pPr>
              <w:widowControl w:val="0"/>
              <w:spacing w:before="120" w:after="120"/>
              <w:jc w:val="both"/>
            </w:pPr>
            <w:r w:rsidRPr="003B4C7C">
              <w:rPr>
                <w:sz w:val="28"/>
                <w:szCs w:val="28"/>
              </w:rPr>
              <w:t>Lợi nhuận sau thuế</w:t>
            </w:r>
          </w:p>
        </w:tc>
        <w:tc>
          <w:tcPr>
            <w:tcW w:w="1895" w:type="dxa"/>
            <w:tcMar>
              <w:left w:w="108" w:type="dxa"/>
              <w:right w:w="108" w:type="dxa"/>
            </w:tcMar>
          </w:tcPr>
          <w:p w:rsidR="00B352B9" w:rsidRPr="003B4C7C" w:rsidRDefault="002E617E">
            <w:pPr>
              <w:widowControl w:val="0"/>
              <w:spacing w:before="120" w:after="120"/>
              <w:jc w:val="right"/>
            </w:pPr>
            <w:r w:rsidRPr="003B4C7C">
              <w:rPr>
                <w:sz w:val="28"/>
                <w:szCs w:val="28"/>
              </w:rPr>
              <w:t>2.800</w:t>
            </w:r>
          </w:p>
        </w:tc>
        <w:tc>
          <w:tcPr>
            <w:tcW w:w="1945" w:type="dxa"/>
            <w:tcMar>
              <w:left w:w="108" w:type="dxa"/>
              <w:right w:w="108" w:type="dxa"/>
            </w:tcMar>
          </w:tcPr>
          <w:p w:rsidR="00B352B9" w:rsidRPr="003B4C7C" w:rsidRDefault="002E617E">
            <w:pPr>
              <w:widowControl w:val="0"/>
              <w:spacing w:before="120" w:after="120"/>
              <w:jc w:val="right"/>
            </w:pPr>
            <w:r w:rsidRPr="003B4C7C">
              <w:rPr>
                <w:sz w:val="28"/>
                <w:szCs w:val="28"/>
              </w:rPr>
              <w:t>3.276</w:t>
            </w:r>
          </w:p>
        </w:tc>
        <w:tc>
          <w:tcPr>
            <w:tcW w:w="1920" w:type="dxa"/>
            <w:tcMar>
              <w:left w:w="108" w:type="dxa"/>
              <w:right w:w="108" w:type="dxa"/>
            </w:tcMar>
          </w:tcPr>
          <w:p w:rsidR="00B352B9" w:rsidRPr="003B4C7C" w:rsidRDefault="002E617E">
            <w:pPr>
              <w:widowControl w:val="0"/>
              <w:spacing w:before="120" w:after="120"/>
              <w:jc w:val="right"/>
            </w:pPr>
            <w:r w:rsidRPr="003B4C7C">
              <w:rPr>
                <w:sz w:val="28"/>
                <w:szCs w:val="28"/>
              </w:rPr>
              <w:t>3.388</w:t>
            </w:r>
          </w:p>
        </w:tc>
      </w:tr>
      <w:tr w:rsidR="00B352B9" w:rsidRPr="003B4C7C">
        <w:tc>
          <w:tcPr>
            <w:tcW w:w="2748" w:type="dxa"/>
            <w:tcMar>
              <w:left w:w="108" w:type="dxa"/>
              <w:right w:w="108" w:type="dxa"/>
            </w:tcMar>
          </w:tcPr>
          <w:p w:rsidR="00B352B9" w:rsidRPr="003B4C7C" w:rsidRDefault="002E617E">
            <w:pPr>
              <w:widowControl w:val="0"/>
              <w:spacing w:before="120" w:after="120"/>
              <w:jc w:val="both"/>
            </w:pPr>
            <w:r w:rsidRPr="003B4C7C">
              <w:rPr>
                <w:sz w:val="28"/>
                <w:szCs w:val="28"/>
              </w:rPr>
              <w:t>Vốn Nhà nước (không bao gổm Quỹ khen thưởng, phúc lợi)</w:t>
            </w:r>
          </w:p>
        </w:tc>
        <w:tc>
          <w:tcPr>
            <w:tcW w:w="1895" w:type="dxa"/>
            <w:tcMar>
              <w:left w:w="108" w:type="dxa"/>
              <w:right w:w="108" w:type="dxa"/>
            </w:tcMar>
          </w:tcPr>
          <w:p w:rsidR="00B352B9" w:rsidRPr="003B4C7C" w:rsidRDefault="002E617E">
            <w:pPr>
              <w:widowControl w:val="0"/>
              <w:spacing w:before="120" w:after="120"/>
              <w:jc w:val="right"/>
            </w:pPr>
            <w:r w:rsidRPr="003B4C7C">
              <w:rPr>
                <w:sz w:val="28"/>
                <w:szCs w:val="28"/>
              </w:rPr>
              <w:t>20.000</w:t>
            </w:r>
          </w:p>
        </w:tc>
        <w:tc>
          <w:tcPr>
            <w:tcW w:w="1945" w:type="dxa"/>
            <w:tcMar>
              <w:left w:w="108" w:type="dxa"/>
              <w:right w:w="108" w:type="dxa"/>
            </w:tcMar>
          </w:tcPr>
          <w:p w:rsidR="00B352B9" w:rsidRPr="003B4C7C" w:rsidRDefault="002E617E">
            <w:pPr>
              <w:widowControl w:val="0"/>
              <w:spacing w:before="120" w:after="120"/>
              <w:jc w:val="right"/>
            </w:pPr>
            <w:r w:rsidRPr="003B4C7C">
              <w:rPr>
                <w:sz w:val="28"/>
                <w:szCs w:val="28"/>
              </w:rPr>
              <w:t>21.000</w:t>
            </w:r>
          </w:p>
        </w:tc>
        <w:tc>
          <w:tcPr>
            <w:tcW w:w="1920" w:type="dxa"/>
            <w:tcMar>
              <w:left w:w="108" w:type="dxa"/>
              <w:right w:w="108" w:type="dxa"/>
            </w:tcMar>
          </w:tcPr>
          <w:p w:rsidR="00B352B9" w:rsidRPr="003B4C7C" w:rsidRDefault="002E617E">
            <w:pPr>
              <w:widowControl w:val="0"/>
              <w:spacing w:before="120" w:after="120"/>
              <w:jc w:val="right"/>
            </w:pPr>
            <w:r w:rsidRPr="003B4C7C">
              <w:rPr>
                <w:sz w:val="28"/>
                <w:szCs w:val="28"/>
              </w:rPr>
              <w:t>22.000</w:t>
            </w:r>
          </w:p>
        </w:tc>
      </w:tr>
    </w:tbl>
    <w:p w:rsidR="00B352B9" w:rsidRPr="003B4C7C" w:rsidRDefault="002E617E">
      <w:pPr>
        <w:widowControl w:val="0"/>
        <w:numPr>
          <w:ilvl w:val="0"/>
          <w:numId w:val="19"/>
        </w:numPr>
        <w:spacing w:before="120" w:after="120"/>
        <w:ind w:hanging="360"/>
        <w:contextualSpacing/>
        <w:jc w:val="both"/>
      </w:pPr>
      <w:r w:rsidRPr="003B4C7C">
        <w:rPr>
          <w:sz w:val="28"/>
          <w:szCs w:val="28"/>
        </w:rPr>
        <w:lastRenderedPageBreak/>
        <w:t xml:space="preserve">Giá trị tài sản đánh giá lại theo giá thị trường: </w:t>
      </w:r>
    </w:p>
    <w:p w:rsidR="00B352B9" w:rsidRPr="003B4C7C" w:rsidRDefault="002E617E">
      <w:pPr>
        <w:widowControl w:val="0"/>
        <w:spacing w:before="120" w:after="120"/>
        <w:ind w:left="360"/>
        <w:jc w:val="both"/>
      </w:pPr>
      <w:r w:rsidRPr="003B4C7C">
        <w:rPr>
          <w:sz w:val="28"/>
          <w:szCs w:val="28"/>
        </w:rPr>
        <w:t>-   Vật tư, hàng hóa tồn kho                : 2.200 triệu đồng</w:t>
      </w:r>
    </w:p>
    <w:p w:rsidR="00B352B9" w:rsidRPr="003B4C7C" w:rsidRDefault="002E617E">
      <w:pPr>
        <w:widowControl w:val="0"/>
        <w:spacing w:before="120" w:after="120"/>
        <w:ind w:left="360"/>
        <w:jc w:val="both"/>
      </w:pPr>
      <w:r w:rsidRPr="003B4C7C">
        <w:rPr>
          <w:sz w:val="28"/>
          <w:szCs w:val="28"/>
        </w:rPr>
        <w:t>-   Nhà xưởng                                      : 9.500 triệu đồng</w:t>
      </w:r>
    </w:p>
    <w:p w:rsidR="00B352B9" w:rsidRPr="003B4C7C" w:rsidRDefault="002E617E">
      <w:pPr>
        <w:widowControl w:val="0"/>
        <w:spacing w:before="120" w:after="120"/>
        <w:ind w:left="360"/>
        <w:jc w:val="both"/>
      </w:pPr>
      <w:r w:rsidRPr="003B4C7C">
        <w:rPr>
          <w:sz w:val="28"/>
          <w:szCs w:val="28"/>
        </w:rPr>
        <w:t>-   Máy và thiết bị                                : 9.800 triệu đồng</w:t>
      </w:r>
    </w:p>
    <w:p w:rsidR="00B352B9" w:rsidRPr="003B4C7C" w:rsidRDefault="002E617E">
      <w:pPr>
        <w:widowControl w:val="0"/>
        <w:spacing w:before="120" w:after="120"/>
        <w:ind w:left="360"/>
        <w:jc w:val="both"/>
      </w:pPr>
      <w:r w:rsidRPr="003B4C7C">
        <w:rPr>
          <w:sz w:val="28"/>
          <w:szCs w:val="28"/>
        </w:rPr>
        <w:t xml:space="preserve">-   Phương tiện vận tải                         : 1.600 triệu đồng </w:t>
      </w:r>
    </w:p>
    <w:p w:rsidR="00B352B9" w:rsidRPr="003B4C7C" w:rsidRDefault="002E617E">
      <w:pPr>
        <w:widowControl w:val="0"/>
        <w:numPr>
          <w:ilvl w:val="0"/>
          <w:numId w:val="19"/>
        </w:numPr>
        <w:spacing w:before="120" w:after="120"/>
        <w:ind w:hanging="360"/>
        <w:contextualSpacing/>
        <w:jc w:val="both"/>
      </w:pPr>
      <w:r w:rsidRPr="003B4C7C">
        <w:rPr>
          <w:sz w:val="28"/>
          <w:szCs w:val="28"/>
        </w:rPr>
        <w:t xml:space="preserve">Nợ không có khả năng thu hồi     : 200 triệu đồng </w:t>
      </w:r>
    </w:p>
    <w:p w:rsidR="00B352B9" w:rsidRPr="003B4C7C" w:rsidRDefault="002E617E">
      <w:pPr>
        <w:widowControl w:val="0"/>
        <w:numPr>
          <w:ilvl w:val="0"/>
          <w:numId w:val="19"/>
        </w:numPr>
        <w:spacing w:before="120" w:after="120"/>
        <w:ind w:hanging="360"/>
        <w:contextualSpacing/>
        <w:jc w:val="both"/>
      </w:pPr>
      <w:r w:rsidRPr="003B4C7C">
        <w:rPr>
          <w:sz w:val="28"/>
          <w:szCs w:val="28"/>
        </w:rPr>
        <w:t>Lãi suất trái phiếu kỳ hạn 10 năm của Chính phủ 8,4%/năm</w:t>
      </w:r>
    </w:p>
    <w:p w:rsidR="00B352B9" w:rsidRPr="003B4C7C" w:rsidRDefault="002E617E">
      <w:pPr>
        <w:widowControl w:val="0"/>
        <w:spacing w:before="120" w:after="120"/>
        <w:ind w:firstLine="360"/>
        <w:jc w:val="both"/>
      </w:pPr>
      <w:r w:rsidRPr="003B4C7C">
        <w:rPr>
          <w:i/>
          <w:sz w:val="28"/>
          <w:szCs w:val="28"/>
        </w:rPr>
        <w:t>Giải</w:t>
      </w:r>
    </w:p>
    <w:p w:rsidR="00B352B9" w:rsidRPr="003B4C7C" w:rsidRDefault="002E617E">
      <w:pPr>
        <w:widowControl w:val="0"/>
        <w:spacing w:before="120" w:after="120"/>
        <w:ind w:left="360" w:firstLine="360"/>
        <w:jc w:val="both"/>
      </w:pPr>
      <w:r w:rsidRPr="003B4C7C">
        <w:rPr>
          <w:sz w:val="28"/>
          <w:szCs w:val="28"/>
        </w:rPr>
        <w:t xml:space="preserve">Vốn Nhà nước tại Công ty A tính </w:t>
      </w:r>
      <w:proofErr w:type="gramStart"/>
      <w:r w:rsidRPr="003B4C7C">
        <w:rPr>
          <w:sz w:val="28"/>
          <w:szCs w:val="28"/>
        </w:rPr>
        <w:t>theo</w:t>
      </w:r>
      <w:proofErr w:type="gramEnd"/>
      <w:r w:rsidRPr="003B4C7C">
        <w:rPr>
          <w:sz w:val="28"/>
          <w:szCs w:val="28"/>
        </w:rPr>
        <w:t xml:space="preserve"> phương pháp tài sản:</w:t>
      </w:r>
    </w:p>
    <w:p w:rsidR="00B352B9" w:rsidRPr="003B4C7C" w:rsidRDefault="002E617E">
      <w:pPr>
        <w:widowControl w:val="0"/>
        <w:spacing w:before="120" w:after="120"/>
        <w:ind w:left="360" w:firstLine="360"/>
        <w:jc w:val="both"/>
      </w:pPr>
      <w:r w:rsidRPr="003B4C7C">
        <w:rPr>
          <w:sz w:val="28"/>
          <w:szCs w:val="28"/>
        </w:rPr>
        <w:t>1</w:t>
      </w:r>
      <w:proofErr w:type="gramStart"/>
      <w:r w:rsidRPr="003B4C7C">
        <w:rPr>
          <w:sz w:val="28"/>
          <w:szCs w:val="28"/>
        </w:rPr>
        <w:t>/  Chênh</w:t>
      </w:r>
      <w:proofErr w:type="gramEnd"/>
      <w:r w:rsidRPr="003B4C7C">
        <w:rPr>
          <w:sz w:val="28"/>
          <w:szCs w:val="28"/>
        </w:rPr>
        <w:t xml:space="preserve"> lệch giá trị tài sản </w:t>
      </w:r>
    </w:p>
    <w:p w:rsidR="00B352B9" w:rsidRPr="003B4C7C" w:rsidRDefault="002E617E">
      <w:pPr>
        <w:widowControl w:val="0"/>
        <w:spacing w:before="120" w:after="120"/>
        <w:ind w:left="360"/>
        <w:jc w:val="both"/>
      </w:pPr>
      <w:r w:rsidRPr="003B4C7C">
        <w:rPr>
          <w:sz w:val="28"/>
          <w:szCs w:val="28"/>
        </w:rPr>
        <w:t xml:space="preserve">                                                                                           ĐVT: Triệu đồng </w:t>
      </w:r>
    </w:p>
    <w:tbl>
      <w:tblPr>
        <w:tblStyle w:val="a8"/>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108"/>
        <w:gridCol w:w="2040"/>
        <w:gridCol w:w="1817"/>
        <w:gridCol w:w="1903"/>
      </w:tblGrid>
      <w:tr w:rsidR="00B352B9" w:rsidRPr="003B4C7C">
        <w:tc>
          <w:tcPr>
            <w:tcW w:w="3108" w:type="dxa"/>
            <w:tcMar>
              <w:left w:w="108" w:type="dxa"/>
              <w:right w:w="108" w:type="dxa"/>
            </w:tcMar>
          </w:tcPr>
          <w:p w:rsidR="00B352B9" w:rsidRPr="003B4C7C" w:rsidRDefault="002E617E">
            <w:pPr>
              <w:widowControl w:val="0"/>
              <w:spacing w:before="120" w:after="120"/>
              <w:jc w:val="center"/>
            </w:pPr>
            <w:r w:rsidRPr="003B4C7C">
              <w:rPr>
                <w:sz w:val="28"/>
                <w:szCs w:val="28"/>
              </w:rPr>
              <w:t>Tài sản</w:t>
            </w:r>
          </w:p>
        </w:tc>
        <w:tc>
          <w:tcPr>
            <w:tcW w:w="2040" w:type="dxa"/>
            <w:tcMar>
              <w:left w:w="108" w:type="dxa"/>
              <w:right w:w="108" w:type="dxa"/>
            </w:tcMar>
          </w:tcPr>
          <w:p w:rsidR="00B352B9" w:rsidRPr="003B4C7C" w:rsidRDefault="002E617E">
            <w:pPr>
              <w:widowControl w:val="0"/>
              <w:spacing w:before="120" w:after="120"/>
              <w:jc w:val="center"/>
            </w:pPr>
            <w:r w:rsidRPr="003B4C7C">
              <w:rPr>
                <w:sz w:val="28"/>
                <w:szCs w:val="28"/>
              </w:rPr>
              <w:t>Giá thị trường</w:t>
            </w:r>
          </w:p>
        </w:tc>
        <w:tc>
          <w:tcPr>
            <w:tcW w:w="1817" w:type="dxa"/>
            <w:tcMar>
              <w:left w:w="108" w:type="dxa"/>
              <w:right w:w="108" w:type="dxa"/>
            </w:tcMar>
          </w:tcPr>
          <w:p w:rsidR="00B352B9" w:rsidRPr="003B4C7C" w:rsidRDefault="002E617E">
            <w:pPr>
              <w:widowControl w:val="0"/>
              <w:spacing w:before="120" w:after="120"/>
              <w:jc w:val="center"/>
            </w:pPr>
            <w:r w:rsidRPr="003B4C7C">
              <w:rPr>
                <w:sz w:val="28"/>
                <w:szCs w:val="28"/>
              </w:rPr>
              <w:t>Giá sổ sách</w:t>
            </w:r>
          </w:p>
        </w:tc>
        <w:tc>
          <w:tcPr>
            <w:tcW w:w="1903" w:type="dxa"/>
            <w:tcMar>
              <w:left w:w="108" w:type="dxa"/>
              <w:right w:w="108" w:type="dxa"/>
            </w:tcMar>
          </w:tcPr>
          <w:p w:rsidR="00B352B9" w:rsidRPr="003B4C7C" w:rsidRDefault="002E617E">
            <w:pPr>
              <w:widowControl w:val="0"/>
              <w:spacing w:before="120" w:after="120"/>
              <w:jc w:val="center"/>
            </w:pPr>
            <w:r w:rsidRPr="003B4C7C">
              <w:rPr>
                <w:sz w:val="28"/>
                <w:szCs w:val="28"/>
              </w:rPr>
              <w:t>Chênh lệch</w:t>
            </w:r>
          </w:p>
        </w:tc>
      </w:tr>
      <w:tr w:rsidR="00B352B9" w:rsidRPr="003B4C7C">
        <w:tc>
          <w:tcPr>
            <w:tcW w:w="3108" w:type="dxa"/>
            <w:tcMar>
              <w:left w:w="108" w:type="dxa"/>
              <w:right w:w="108" w:type="dxa"/>
            </w:tcMar>
          </w:tcPr>
          <w:p w:rsidR="00B352B9" w:rsidRPr="003B4C7C" w:rsidRDefault="002E617E">
            <w:pPr>
              <w:widowControl w:val="0"/>
              <w:jc w:val="both"/>
            </w:pPr>
            <w:r w:rsidRPr="003B4C7C">
              <w:rPr>
                <w:sz w:val="28"/>
                <w:szCs w:val="28"/>
              </w:rPr>
              <w:t>I. Tài sản lưu động và đầu tư ngắn hạn</w:t>
            </w:r>
            <w:r w:rsidRPr="003B4C7C">
              <w:rPr>
                <w:sz w:val="28"/>
                <w:szCs w:val="28"/>
              </w:rPr>
              <w:br/>
            </w:r>
          </w:p>
          <w:p w:rsidR="00B352B9" w:rsidRPr="003B4C7C" w:rsidRDefault="002E617E">
            <w:pPr>
              <w:widowControl w:val="0"/>
              <w:jc w:val="both"/>
            </w:pPr>
            <w:r w:rsidRPr="003B4C7C">
              <w:rPr>
                <w:sz w:val="28"/>
                <w:szCs w:val="28"/>
              </w:rPr>
              <w:t>-Vật tư, hàng hóa tồn kho</w:t>
            </w:r>
            <w:r w:rsidRPr="003B4C7C">
              <w:rPr>
                <w:sz w:val="28"/>
                <w:szCs w:val="28"/>
              </w:rPr>
              <w:br/>
            </w:r>
          </w:p>
          <w:p w:rsidR="00B352B9" w:rsidRPr="003B4C7C" w:rsidRDefault="002E617E">
            <w:pPr>
              <w:widowControl w:val="0"/>
              <w:jc w:val="both"/>
            </w:pPr>
            <w:r w:rsidRPr="003B4C7C">
              <w:rPr>
                <w:sz w:val="28"/>
                <w:szCs w:val="28"/>
              </w:rPr>
              <w:t>- Các khoản phải thu</w:t>
            </w:r>
            <w:r w:rsidRPr="003B4C7C">
              <w:rPr>
                <w:sz w:val="28"/>
                <w:szCs w:val="28"/>
              </w:rPr>
              <w:br/>
            </w:r>
          </w:p>
          <w:p w:rsidR="00B352B9" w:rsidRPr="003B4C7C" w:rsidRDefault="002E617E">
            <w:pPr>
              <w:widowControl w:val="0"/>
              <w:jc w:val="both"/>
            </w:pPr>
            <w:r w:rsidRPr="003B4C7C">
              <w:rPr>
                <w:i/>
                <w:sz w:val="28"/>
                <w:szCs w:val="28"/>
              </w:rPr>
              <w:t xml:space="preserve">                              Cộng </w:t>
            </w:r>
            <w:r w:rsidRPr="003B4C7C">
              <w:rPr>
                <w:i/>
                <w:sz w:val="28"/>
                <w:szCs w:val="28"/>
              </w:rPr>
              <w:br/>
            </w:r>
          </w:p>
          <w:p w:rsidR="00B352B9" w:rsidRPr="003B4C7C" w:rsidRDefault="002E617E">
            <w:pPr>
              <w:widowControl w:val="0"/>
              <w:jc w:val="both"/>
            </w:pPr>
            <w:r w:rsidRPr="003B4C7C">
              <w:rPr>
                <w:sz w:val="28"/>
                <w:szCs w:val="28"/>
              </w:rPr>
              <w:t xml:space="preserve">II. Tài sản cố định </w:t>
            </w:r>
            <w:r w:rsidRPr="003B4C7C">
              <w:rPr>
                <w:sz w:val="28"/>
                <w:szCs w:val="28"/>
              </w:rPr>
              <w:br/>
            </w:r>
          </w:p>
          <w:p w:rsidR="00B352B9" w:rsidRPr="003B4C7C" w:rsidRDefault="002E617E">
            <w:pPr>
              <w:widowControl w:val="0"/>
              <w:jc w:val="both"/>
            </w:pPr>
            <w:r w:rsidRPr="003B4C7C">
              <w:rPr>
                <w:sz w:val="28"/>
                <w:szCs w:val="28"/>
              </w:rPr>
              <w:t>- Nhà xưởng</w:t>
            </w:r>
            <w:r w:rsidRPr="003B4C7C">
              <w:rPr>
                <w:sz w:val="28"/>
                <w:szCs w:val="28"/>
              </w:rPr>
              <w:br/>
            </w:r>
          </w:p>
          <w:p w:rsidR="00B352B9" w:rsidRPr="003B4C7C" w:rsidRDefault="002E617E">
            <w:pPr>
              <w:widowControl w:val="0"/>
              <w:jc w:val="both"/>
            </w:pPr>
            <w:r w:rsidRPr="003B4C7C">
              <w:rPr>
                <w:sz w:val="28"/>
                <w:szCs w:val="28"/>
              </w:rPr>
              <w:t xml:space="preserve">- Máy và thiết bị </w:t>
            </w:r>
            <w:r w:rsidRPr="003B4C7C">
              <w:rPr>
                <w:sz w:val="28"/>
                <w:szCs w:val="28"/>
              </w:rPr>
              <w:br/>
            </w:r>
          </w:p>
          <w:p w:rsidR="00B352B9" w:rsidRPr="003B4C7C" w:rsidRDefault="002E617E">
            <w:pPr>
              <w:widowControl w:val="0"/>
              <w:jc w:val="both"/>
            </w:pPr>
            <w:r w:rsidRPr="003B4C7C">
              <w:rPr>
                <w:sz w:val="28"/>
                <w:szCs w:val="28"/>
              </w:rPr>
              <w:t xml:space="preserve">- Phương tiện vận tải </w:t>
            </w:r>
            <w:r w:rsidRPr="003B4C7C">
              <w:rPr>
                <w:sz w:val="28"/>
                <w:szCs w:val="28"/>
              </w:rPr>
              <w:br/>
            </w:r>
          </w:p>
          <w:p w:rsidR="00B352B9" w:rsidRPr="003B4C7C" w:rsidRDefault="002E617E">
            <w:pPr>
              <w:widowControl w:val="0"/>
              <w:jc w:val="both"/>
            </w:pPr>
            <w:r w:rsidRPr="003B4C7C">
              <w:rPr>
                <w:i/>
                <w:sz w:val="28"/>
                <w:szCs w:val="28"/>
              </w:rPr>
              <w:t xml:space="preserve">                             Cộng </w:t>
            </w:r>
            <w:r w:rsidRPr="003B4C7C">
              <w:rPr>
                <w:i/>
                <w:sz w:val="28"/>
                <w:szCs w:val="28"/>
              </w:rPr>
              <w:br/>
            </w:r>
          </w:p>
          <w:p w:rsidR="00B352B9" w:rsidRPr="003B4C7C" w:rsidRDefault="002E617E">
            <w:pPr>
              <w:widowControl w:val="0"/>
              <w:jc w:val="both"/>
            </w:pPr>
            <w:r w:rsidRPr="003B4C7C">
              <w:rPr>
                <w:sz w:val="28"/>
                <w:szCs w:val="28"/>
              </w:rPr>
              <w:t xml:space="preserve">Tổng cộng  </w:t>
            </w:r>
          </w:p>
        </w:tc>
        <w:tc>
          <w:tcPr>
            <w:tcW w:w="2040" w:type="dxa"/>
            <w:tcMar>
              <w:left w:w="108" w:type="dxa"/>
              <w:right w:w="108" w:type="dxa"/>
            </w:tcMar>
          </w:tcPr>
          <w:p w:rsidR="00B352B9" w:rsidRPr="003B4C7C" w:rsidRDefault="002E617E">
            <w:pPr>
              <w:widowControl w:val="0"/>
              <w:jc w:val="right"/>
            </w:pPr>
            <w:r w:rsidRPr="003B4C7C">
              <w:rPr>
                <w:sz w:val="28"/>
                <w:szCs w:val="28"/>
              </w:rPr>
              <w:br/>
            </w:r>
          </w:p>
          <w:p w:rsidR="00B352B9" w:rsidRPr="003B4C7C" w:rsidRDefault="002E617E">
            <w:pPr>
              <w:widowControl w:val="0"/>
              <w:jc w:val="right"/>
            </w:pPr>
            <w:r w:rsidRPr="003B4C7C">
              <w:rPr>
                <w:sz w:val="28"/>
                <w:szCs w:val="28"/>
              </w:rPr>
              <w:br/>
            </w:r>
          </w:p>
          <w:p w:rsidR="00B352B9" w:rsidRPr="003B4C7C" w:rsidRDefault="002E617E">
            <w:pPr>
              <w:widowControl w:val="0"/>
              <w:jc w:val="right"/>
            </w:pPr>
            <w:r w:rsidRPr="003B4C7C">
              <w:rPr>
                <w:sz w:val="28"/>
                <w:szCs w:val="28"/>
              </w:rPr>
              <w:t>2.200</w:t>
            </w:r>
            <w:r w:rsidRPr="003B4C7C">
              <w:rPr>
                <w:sz w:val="28"/>
                <w:szCs w:val="28"/>
              </w:rPr>
              <w:br/>
            </w:r>
          </w:p>
          <w:p w:rsidR="00B352B9" w:rsidRPr="003B4C7C" w:rsidRDefault="002E617E">
            <w:pPr>
              <w:widowControl w:val="0"/>
              <w:jc w:val="right"/>
            </w:pPr>
            <w:r w:rsidRPr="003B4C7C">
              <w:rPr>
                <w:sz w:val="28"/>
                <w:szCs w:val="28"/>
              </w:rPr>
              <w:br/>
            </w:r>
          </w:p>
          <w:p w:rsidR="00B352B9" w:rsidRPr="003B4C7C" w:rsidRDefault="002E617E">
            <w:pPr>
              <w:widowControl w:val="0"/>
              <w:jc w:val="right"/>
            </w:pPr>
            <w:r w:rsidRPr="003B4C7C">
              <w:rPr>
                <w:sz w:val="28"/>
                <w:szCs w:val="28"/>
              </w:rPr>
              <w:br/>
            </w:r>
          </w:p>
          <w:p w:rsidR="00B352B9" w:rsidRPr="003B4C7C" w:rsidRDefault="002E617E">
            <w:pPr>
              <w:widowControl w:val="0"/>
            </w:pPr>
            <w:r w:rsidRPr="003B4C7C">
              <w:rPr>
                <w:sz w:val="28"/>
                <w:szCs w:val="28"/>
              </w:rPr>
              <w:t xml:space="preserve">                 </w:t>
            </w:r>
            <w:r w:rsidRPr="003B4C7C">
              <w:rPr>
                <w:sz w:val="28"/>
                <w:szCs w:val="28"/>
              </w:rPr>
              <w:br/>
            </w:r>
          </w:p>
          <w:p w:rsidR="00B352B9" w:rsidRPr="003B4C7C" w:rsidRDefault="002E617E">
            <w:pPr>
              <w:widowControl w:val="0"/>
            </w:pPr>
            <w:r w:rsidRPr="003B4C7C">
              <w:rPr>
                <w:sz w:val="28"/>
                <w:szCs w:val="28"/>
              </w:rPr>
              <w:br/>
            </w:r>
          </w:p>
          <w:p w:rsidR="00B352B9" w:rsidRPr="003B4C7C" w:rsidRDefault="002E617E">
            <w:pPr>
              <w:widowControl w:val="0"/>
            </w:pPr>
            <w:r w:rsidRPr="003B4C7C">
              <w:rPr>
                <w:sz w:val="28"/>
                <w:szCs w:val="28"/>
              </w:rPr>
              <w:t xml:space="preserve">                 9.500</w:t>
            </w:r>
            <w:r w:rsidRPr="003B4C7C">
              <w:rPr>
                <w:sz w:val="28"/>
                <w:szCs w:val="28"/>
              </w:rPr>
              <w:br/>
            </w:r>
          </w:p>
          <w:p w:rsidR="00B352B9" w:rsidRPr="003B4C7C" w:rsidRDefault="002E617E">
            <w:pPr>
              <w:widowControl w:val="0"/>
              <w:jc w:val="right"/>
            </w:pPr>
            <w:r w:rsidRPr="003B4C7C">
              <w:rPr>
                <w:sz w:val="28"/>
                <w:szCs w:val="28"/>
              </w:rPr>
              <w:t>9.800</w:t>
            </w:r>
            <w:r w:rsidRPr="003B4C7C">
              <w:rPr>
                <w:sz w:val="28"/>
                <w:szCs w:val="28"/>
              </w:rPr>
              <w:br/>
            </w:r>
          </w:p>
          <w:p w:rsidR="00B352B9" w:rsidRPr="003B4C7C" w:rsidRDefault="002E617E">
            <w:pPr>
              <w:widowControl w:val="0"/>
              <w:jc w:val="right"/>
            </w:pPr>
            <w:r w:rsidRPr="003B4C7C">
              <w:rPr>
                <w:i/>
                <w:sz w:val="28"/>
                <w:szCs w:val="28"/>
              </w:rPr>
              <w:t>1.600</w:t>
            </w:r>
          </w:p>
        </w:tc>
        <w:tc>
          <w:tcPr>
            <w:tcW w:w="1817" w:type="dxa"/>
            <w:tcMar>
              <w:left w:w="108" w:type="dxa"/>
              <w:right w:w="108" w:type="dxa"/>
            </w:tcMar>
          </w:tcPr>
          <w:p w:rsidR="00B352B9" w:rsidRPr="003B4C7C" w:rsidRDefault="002E617E">
            <w:pPr>
              <w:widowControl w:val="0"/>
              <w:jc w:val="right"/>
            </w:pPr>
            <w:r w:rsidRPr="003B4C7C">
              <w:rPr>
                <w:sz w:val="28"/>
                <w:szCs w:val="28"/>
              </w:rPr>
              <w:t xml:space="preserve">    </w:t>
            </w:r>
            <w:r w:rsidRPr="003B4C7C">
              <w:rPr>
                <w:sz w:val="28"/>
                <w:szCs w:val="28"/>
              </w:rPr>
              <w:br/>
            </w:r>
          </w:p>
          <w:p w:rsidR="00B352B9" w:rsidRPr="003B4C7C" w:rsidRDefault="002E617E">
            <w:pPr>
              <w:widowControl w:val="0"/>
              <w:jc w:val="right"/>
            </w:pPr>
            <w:r w:rsidRPr="003B4C7C">
              <w:rPr>
                <w:sz w:val="28"/>
                <w:szCs w:val="28"/>
              </w:rPr>
              <w:br/>
            </w:r>
          </w:p>
          <w:p w:rsidR="00B352B9" w:rsidRPr="003B4C7C" w:rsidRDefault="002E617E">
            <w:pPr>
              <w:widowControl w:val="0"/>
              <w:jc w:val="right"/>
            </w:pPr>
            <w:r w:rsidRPr="003B4C7C">
              <w:rPr>
                <w:sz w:val="28"/>
                <w:szCs w:val="28"/>
              </w:rPr>
              <w:t>2.500</w:t>
            </w:r>
            <w:r w:rsidRPr="003B4C7C">
              <w:rPr>
                <w:sz w:val="28"/>
                <w:szCs w:val="28"/>
              </w:rPr>
              <w:br/>
            </w:r>
          </w:p>
          <w:p w:rsidR="00B352B9" w:rsidRPr="003B4C7C" w:rsidRDefault="002E617E">
            <w:pPr>
              <w:widowControl w:val="0"/>
              <w:jc w:val="right"/>
            </w:pPr>
            <w:r w:rsidRPr="003B4C7C">
              <w:rPr>
                <w:sz w:val="28"/>
                <w:szCs w:val="28"/>
              </w:rPr>
              <w:br/>
            </w:r>
          </w:p>
          <w:p w:rsidR="00B352B9" w:rsidRPr="003B4C7C" w:rsidRDefault="002E617E">
            <w:pPr>
              <w:widowControl w:val="0"/>
              <w:jc w:val="right"/>
            </w:pPr>
            <w:r w:rsidRPr="003B4C7C">
              <w:rPr>
                <w:sz w:val="28"/>
                <w:szCs w:val="28"/>
              </w:rPr>
              <w:t xml:space="preserve">4.000 </w:t>
            </w:r>
            <w:r w:rsidRPr="003B4C7C">
              <w:rPr>
                <w:sz w:val="28"/>
                <w:szCs w:val="28"/>
              </w:rPr>
              <w:br/>
            </w:r>
          </w:p>
          <w:p w:rsidR="00B352B9" w:rsidRPr="003B4C7C" w:rsidRDefault="002E617E">
            <w:pPr>
              <w:widowControl w:val="0"/>
              <w:jc w:val="right"/>
            </w:pPr>
            <w:r w:rsidRPr="003B4C7C">
              <w:rPr>
                <w:sz w:val="28"/>
                <w:szCs w:val="28"/>
              </w:rPr>
              <w:br/>
            </w:r>
          </w:p>
          <w:p w:rsidR="00B352B9" w:rsidRPr="003B4C7C" w:rsidRDefault="002E617E">
            <w:pPr>
              <w:widowControl w:val="0"/>
              <w:jc w:val="right"/>
            </w:pPr>
            <w:r w:rsidRPr="003B4C7C">
              <w:rPr>
                <w:sz w:val="28"/>
                <w:szCs w:val="28"/>
              </w:rPr>
              <w:br/>
            </w:r>
          </w:p>
          <w:p w:rsidR="00B352B9" w:rsidRPr="003B4C7C" w:rsidRDefault="002E617E">
            <w:pPr>
              <w:widowControl w:val="0"/>
              <w:jc w:val="right"/>
            </w:pPr>
            <w:r w:rsidRPr="003B4C7C">
              <w:rPr>
                <w:sz w:val="28"/>
                <w:szCs w:val="28"/>
              </w:rPr>
              <w:t>8.000</w:t>
            </w:r>
            <w:r w:rsidRPr="003B4C7C">
              <w:rPr>
                <w:sz w:val="28"/>
                <w:szCs w:val="28"/>
              </w:rPr>
              <w:br/>
            </w:r>
          </w:p>
          <w:p w:rsidR="00B352B9" w:rsidRPr="003B4C7C" w:rsidRDefault="002E617E">
            <w:pPr>
              <w:widowControl w:val="0"/>
              <w:jc w:val="right"/>
            </w:pPr>
            <w:r w:rsidRPr="003B4C7C">
              <w:rPr>
                <w:sz w:val="28"/>
                <w:szCs w:val="28"/>
              </w:rPr>
              <w:t>10.000</w:t>
            </w:r>
            <w:r w:rsidRPr="003B4C7C">
              <w:rPr>
                <w:sz w:val="28"/>
                <w:szCs w:val="28"/>
              </w:rPr>
              <w:br/>
            </w:r>
          </w:p>
          <w:p w:rsidR="00B352B9" w:rsidRPr="003B4C7C" w:rsidRDefault="002E617E">
            <w:pPr>
              <w:widowControl w:val="0"/>
              <w:jc w:val="right"/>
            </w:pPr>
            <w:r w:rsidRPr="003B4C7C">
              <w:rPr>
                <w:i/>
                <w:sz w:val="28"/>
                <w:szCs w:val="28"/>
              </w:rPr>
              <w:t>2.000</w:t>
            </w:r>
            <w:r w:rsidRPr="003B4C7C">
              <w:rPr>
                <w:i/>
                <w:sz w:val="28"/>
                <w:szCs w:val="28"/>
              </w:rPr>
              <w:br/>
            </w:r>
          </w:p>
          <w:p w:rsidR="00B352B9" w:rsidRPr="003B4C7C" w:rsidRDefault="00B352B9">
            <w:pPr>
              <w:widowControl w:val="0"/>
              <w:jc w:val="right"/>
            </w:pPr>
          </w:p>
        </w:tc>
        <w:tc>
          <w:tcPr>
            <w:tcW w:w="1903" w:type="dxa"/>
            <w:tcMar>
              <w:left w:w="108" w:type="dxa"/>
              <w:right w:w="108" w:type="dxa"/>
            </w:tcMar>
          </w:tcPr>
          <w:p w:rsidR="00B352B9" w:rsidRPr="003B4C7C" w:rsidRDefault="002E617E">
            <w:pPr>
              <w:widowControl w:val="0"/>
              <w:jc w:val="right"/>
            </w:pPr>
            <w:r w:rsidRPr="003B4C7C">
              <w:rPr>
                <w:sz w:val="28"/>
                <w:szCs w:val="28"/>
              </w:rPr>
              <w:br/>
            </w:r>
          </w:p>
          <w:p w:rsidR="00B352B9" w:rsidRPr="003B4C7C" w:rsidRDefault="002E617E">
            <w:pPr>
              <w:widowControl w:val="0"/>
              <w:jc w:val="right"/>
            </w:pPr>
            <w:r w:rsidRPr="003B4C7C">
              <w:rPr>
                <w:sz w:val="28"/>
                <w:szCs w:val="28"/>
              </w:rPr>
              <w:br/>
            </w:r>
          </w:p>
          <w:p w:rsidR="00B352B9" w:rsidRPr="003B4C7C" w:rsidRDefault="002E617E">
            <w:pPr>
              <w:widowControl w:val="0"/>
              <w:jc w:val="right"/>
            </w:pPr>
            <w:r w:rsidRPr="003B4C7C">
              <w:rPr>
                <w:sz w:val="28"/>
                <w:szCs w:val="28"/>
              </w:rPr>
              <w:t>- 300</w:t>
            </w:r>
            <w:r w:rsidRPr="003B4C7C">
              <w:rPr>
                <w:sz w:val="28"/>
                <w:szCs w:val="28"/>
              </w:rPr>
              <w:br/>
            </w:r>
          </w:p>
          <w:p w:rsidR="00B352B9" w:rsidRPr="003B4C7C" w:rsidRDefault="002E617E">
            <w:pPr>
              <w:widowControl w:val="0"/>
              <w:jc w:val="right"/>
            </w:pPr>
            <w:r w:rsidRPr="003B4C7C">
              <w:rPr>
                <w:sz w:val="28"/>
                <w:szCs w:val="28"/>
              </w:rPr>
              <w:br/>
            </w:r>
          </w:p>
          <w:p w:rsidR="00B352B9" w:rsidRPr="003B4C7C" w:rsidRDefault="002E617E">
            <w:pPr>
              <w:widowControl w:val="0"/>
              <w:jc w:val="right"/>
            </w:pPr>
            <w:r w:rsidRPr="003B4C7C">
              <w:rPr>
                <w:sz w:val="28"/>
                <w:szCs w:val="28"/>
              </w:rPr>
              <w:t>- 200</w:t>
            </w:r>
            <w:r w:rsidRPr="003B4C7C">
              <w:rPr>
                <w:sz w:val="28"/>
                <w:szCs w:val="28"/>
              </w:rPr>
              <w:br/>
            </w:r>
          </w:p>
          <w:p w:rsidR="00B352B9" w:rsidRPr="003B4C7C" w:rsidRDefault="002E617E">
            <w:pPr>
              <w:widowControl w:val="0"/>
              <w:jc w:val="right"/>
            </w:pPr>
            <w:r w:rsidRPr="003B4C7C">
              <w:rPr>
                <w:i/>
                <w:sz w:val="28"/>
                <w:szCs w:val="28"/>
              </w:rPr>
              <w:t xml:space="preserve">- 500 </w:t>
            </w:r>
            <w:r w:rsidRPr="003B4C7C">
              <w:rPr>
                <w:i/>
                <w:sz w:val="28"/>
                <w:szCs w:val="28"/>
              </w:rPr>
              <w:br/>
            </w:r>
          </w:p>
          <w:p w:rsidR="00B352B9" w:rsidRPr="003B4C7C" w:rsidRDefault="002E617E">
            <w:pPr>
              <w:widowControl w:val="0"/>
              <w:jc w:val="right"/>
            </w:pPr>
            <w:r w:rsidRPr="003B4C7C">
              <w:rPr>
                <w:sz w:val="28"/>
                <w:szCs w:val="28"/>
              </w:rPr>
              <w:br/>
            </w:r>
          </w:p>
          <w:p w:rsidR="00B352B9" w:rsidRPr="003B4C7C" w:rsidRDefault="002E617E">
            <w:pPr>
              <w:widowControl w:val="0"/>
              <w:jc w:val="right"/>
            </w:pPr>
            <w:r w:rsidRPr="003B4C7C">
              <w:rPr>
                <w:sz w:val="28"/>
                <w:szCs w:val="28"/>
              </w:rPr>
              <w:t>+1.500</w:t>
            </w:r>
            <w:r w:rsidRPr="003B4C7C">
              <w:rPr>
                <w:sz w:val="28"/>
                <w:szCs w:val="28"/>
              </w:rPr>
              <w:br/>
            </w:r>
          </w:p>
          <w:p w:rsidR="00B352B9" w:rsidRPr="003B4C7C" w:rsidRDefault="002E617E">
            <w:pPr>
              <w:widowControl w:val="0"/>
              <w:jc w:val="right"/>
            </w:pPr>
            <w:r w:rsidRPr="003B4C7C">
              <w:rPr>
                <w:sz w:val="28"/>
                <w:szCs w:val="28"/>
              </w:rPr>
              <w:t>- 200</w:t>
            </w:r>
            <w:r w:rsidRPr="003B4C7C">
              <w:rPr>
                <w:sz w:val="28"/>
                <w:szCs w:val="28"/>
              </w:rPr>
              <w:br/>
            </w:r>
          </w:p>
          <w:p w:rsidR="00B352B9" w:rsidRPr="003B4C7C" w:rsidRDefault="002E617E">
            <w:pPr>
              <w:widowControl w:val="0"/>
              <w:jc w:val="right"/>
            </w:pPr>
            <w:r w:rsidRPr="003B4C7C">
              <w:rPr>
                <w:sz w:val="28"/>
                <w:szCs w:val="28"/>
              </w:rPr>
              <w:t>- 400</w:t>
            </w:r>
            <w:r w:rsidRPr="003B4C7C">
              <w:rPr>
                <w:sz w:val="28"/>
                <w:szCs w:val="28"/>
              </w:rPr>
              <w:br/>
            </w:r>
          </w:p>
          <w:p w:rsidR="00B352B9" w:rsidRPr="003B4C7C" w:rsidRDefault="002E617E">
            <w:pPr>
              <w:widowControl w:val="0"/>
              <w:jc w:val="right"/>
            </w:pPr>
            <w:r w:rsidRPr="003B4C7C">
              <w:rPr>
                <w:i/>
                <w:sz w:val="28"/>
                <w:szCs w:val="28"/>
              </w:rPr>
              <w:t>+ 900</w:t>
            </w:r>
            <w:r w:rsidRPr="003B4C7C">
              <w:rPr>
                <w:i/>
                <w:sz w:val="28"/>
                <w:szCs w:val="28"/>
              </w:rPr>
              <w:br/>
            </w:r>
          </w:p>
          <w:p w:rsidR="00B352B9" w:rsidRPr="003B4C7C" w:rsidRDefault="002E617E">
            <w:pPr>
              <w:widowControl w:val="0"/>
              <w:jc w:val="right"/>
            </w:pPr>
            <w:r w:rsidRPr="003B4C7C">
              <w:rPr>
                <w:sz w:val="28"/>
                <w:szCs w:val="28"/>
                <w:u w:val="single"/>
              </w:rPr>
              <w:t xml:space="preserve">+ 400                 </w:t>
            </w:r>
          </w:p>
        </w:tc>
      </w:tr>
    </w:tbl>
    <w:p w:rsidR="00B352B9" w:rsidRPr="003B4C7C" w:rsidRDefault="00B352B9">
      <w:pPr>
        <w:widowControl w:val="0"/>
        <w:spacing w:before="120" w:after="120"/>
        <w:ind w:left="360"/>
        <w:jc w:val="both"/>
      </w:pPr>
    </w:p>
    <w:p w:rsidR="00B352B9" w:rsidRPr="003B4C7C" w:rsidRDefault="002E617E">
      <w:pPr>
        <w:widowControl w:val="0"/>
        <w:spacing w:before="120" w:after="120"/>
        <w:ind w:left="360"/>
        <w:jc w:val="both"/>
      </w:pPr>
      <w:r w:rsidRPr="003B4C7C">
        <w:rPr>
          <w:sz w:val="28"/>
          <w:szCs w:val="28"/>
        </w:rPr>
        <w:t>2</w:t>
      </w:r>
      <w:proofErr w:type="gramStart"/>
      <w:r w:rsidRPr="003B4C7C">
        <w:rPr>
          <w:sz w:val="28"/>
          <w:szCs w:val="28"/>
        </w:rPr>
        <w:t>/  Giá</w:t>
      </w:r>
      <w:proofErr w:type="gramEnd"/>
      <w:r w:rsidRPr="003B4C7C">
        <w:rPr>
          <w:sz w:val="28"/>
          <w:szCs w:val="28"/>
        </w:rPr>
        <w:t xml:space="preserve"> trị lợi thế kinh doanh của Công ty: </w:t>
      </w:r>
    </w:p>
    <w:p w:rsidR="00B352B9" w:rsidRPr="003B4C7C" w:rsidRDefault="002E617E">
      <w:pPr>
        <w:widowControl w:val="0"/>
        <w:spacing w:before="120" w:after="120"/>
        <w:ind w:left="360"/>
        <w:jc w:val="both"/>
      </w:pPr>
      <w:proofErr w:type="gramStart"/>
      <w:r w:rsidRPr="003B4C7C">
        <w:rPr>
          <w:sz w:val="28"/>
          <w:szCs w:val="28"/>
        </w:rPr>
        <w:t>a</w:t>
      </w:r>
      <w:proofErr w:type="gramEnd"/>
      <w:r w:rsidRPr="003B4C7C">
        <w:rPr>
          <w:sz w:val="28"/>
          <w:szCs w:val="28"/>
        </w:rPr>
        <w:t xml:space="preserve">/ Tỷ lệ lợi nhuận sau thuế so vốn Nhà nước bình quân 3 năm liền kề: </w:t>
      </w:r>
    </w:p>
    <w:p w:rsidR="00B352B9" w:rsidRPr="003B4C7C" w:rsidRDefault="002E617E">
      <w:pPr>
        <w:widowControl w:val="0"/>
        <w:spacing w:before="120" w:after="120"/>
        <w:ind w:left="360" w:firstLine="360"/>
        <w:jc w:val="both"/>
      </w:pPr>
      <w:r w:rsidRPr="003B4C7C">
        <w:rPr>
          <w:sz w:val="28"/>
          <w:szCs w:val="28"/>
        </w:rPr>
        <w:lastRenderedPageBreak/>
        <w:t xml:space="preserve">   R</w:t>
      </w:r>
      <w:r w:rsidRPr="003B4C7C">
        <w:rPr>
          <w:sz w:val="28"/>
          <w:szCs w:val="28"/>
          <w:vertAlign w:val="subscript"/>
        </w:rPr>
        <w:t>2002</w:t>
      </w:r>
      <w:r w:rsidRPr="003B4C7C">
        <w:rPr>
          <w:sz w:val="28"/>
          <w:szCs w:val="28"/>
        </w:rPr>
        <w:t xml:space="preserve"> = 2.800/20.000 = 14%</w:t>
      </w:r>
    </w:p>
    <w:p w:rsidR="00B352B9" w:rsidRPr="003B4C7C" w:rsidRDefault="002E617E">
      <w:pPr>
        <w:widowControl w:val="0"/>
        <w:spacing w:before="120" w:after="120"/>
        <w:ind w:left="360" w:firstLine="360"/>
        <w:jc w:val="both"/>
      </w:pPr>
      <w:r w:rsidRPr="003B4C7C">
        <w:rPr>
          <w:sz w:val="28"/>
          <w:szCs w:val="28"/>
        </w:rPr>
        <w:t xml:space="preserve">   R</w:t>
      </w:r>
      <w:r w:rsidRPr="003B4C7C">
        <w:rPr>
          <w:sz w:val="28"/>
          <w:szCs w:val="28"/>
          <w:vertAlign w:val="subscript"/>
        </w:rPr>
        <w:t>2003</w:t>
      </w:r>
      <w:r w:rsidRPr="003B4C7C">
        <w:rPr>
          <w:sz w:val="28"/>
          <w:szCs w:val="28"/>
        </w:rPr>
        <w:t xml:space="preserve"> = 3.276/21.000 = 15</w:t>
      </w:r>
      <w:proofErr w:type="gramStart"/>
      <w:r w:rsidRPr="003B4C7C">
        <w:rPr>
          <w:sz w:val="28"/>
          <w:szCs w:val="28"/>
        </w:rPr>
        <w:t>,6</w:t>
      </w:r>
      <w:proofErr w:type="gramEnd"/>
      <w:r w:rsidRPr="003B4C7C">
        <w:rPr>
          <w:sz w:val="28"/>
          <w:szCs w:val="28"/>
        </w:rPr>
        <w:t>%</w:t>
      </w:r>
    </w:p>
    <w:p w:rsidR="00B352B9" w:rsidRPr="003B4C7C" w:rsidRDefault="002E617E">
      <w:pPr>
        <w:widowControl w:val="0"/>
        <w:spacing w:before="120" w:after="120"/>
        <w:ind w:left="360" w:firstLine="360"/>
        <w:jc w:val="both"/>
      </w:pPr>
      <w:r w:rsidRPr="003B4C7C">
        <w:rPr>
          <w:sz w:val="28"/>
          <w:szCs w:val="28"/>
        </w:rPr>
        <w:t xml:space="preserve">   R</w:t>
      </w:r>
      <w:r w:rsidRPr="003B4C7C">
        <w:rPr>
          <w:sz w:val="28"/>
          <w:szCs w:val="28"/>
          <w:vertAlign w:val="subscript"/>
        </w:rPr>
        <w:t>2004</w:t>
      </w:r>
      <w:r w:rsidRPr="003B4C7C">
        <w:rPr>
          <w:sz w:val="28"/>
          <w:szCs w:val="28"/>
        </w:rPr>
        <w:t xml:space="preserve"> = 3.388/22.000 = 15</w:t>
      </w:r>
      <w:proofErr w:type="gramStart"/>
      <w:r w:rsidRPr="003B4C7C">
        <w:rPr>
          <w:sz w:val="28"/>
          <w:szCs w:val="28"/>
        </w:rPr>
        <w:t>,4</w:t>
      </w:r>
      <w:proofErr w:type="gramEnd"/>
      <w:r w:rsidRPr="003B4C7C">
        <w:rPr>
          <w:sz w:val="28"/>
          <w:szCs w:val="28"/>
        </w:rPr>
        <w:t>%</w:t>
      </w:r>
    </w:p>
    <w:p w:rsidR="00B352B9" w:rsidRPr="003B4C7C" w:rsidRDefault="002E617E">
      <w:pPr>
        <w:widowControl w:val="0"/>
        <w:spacing w:before="120" w:after="120"/>
        <w:ind w:left="360"/>
        <w:jc w:val="both"/>
      </w:pPr>
      <w:r w:rsidRPr="003B4C7C">
        <w:rPr>
          <w:sz w:val="28"/>
          <w:szCs w:val="28"/>
        </w:rPr>
        <w:t xml:space="preserve">     </w:t>
      </w:r>
      <w:r w:rsidRPr="003B4C7C">
        <w:rPr>
          <w:sz w:val="28"/>
          <w:szCs w:val="28"/>
        </w:rPr>
        <w:tab/>
      </w:r>
      <w:r w:rsidRPr="003B4C7C">
        <w:rPr>
          <w:sz w:val="28"/>
          <w:szCs w:val="28"/>
        </w:rPr>
        <w:tab/>
        <w:t>R = 15%</w:t>
      </w:r>
    </w:p>
    <w:p w:rsidR="00B352B9" w:rsidRPr="003B4C7C" w:rsidRDefault="002E617E">
      <w:pPr>
        <w:widowControl w:val="0"/>
        <w:spacing w:before="120" w:after="120"/>
        <w:ind w:left="360"/>
        <w:jc w:val="both"/>
      </w:pPr>
      <w:proofErr w:type="gramStart"/>
      <w:r w:rsidRPr="003B4C7C">
        <w:rPr>
          <w:sz w:val="28"/>
          <w:szCs w:val="28"/>
        </w:rPr>
        <w:t>b</w:t>
      </w:r>
      <w:proofErr w:type="gramEnd"/>
      <w:r w:rsidRPr="003B4C7C">
        <w:rPr>
          <w:sz w:val="28"/>
          <w:szCs w:val="28"/>
        </w:rPr>
        <w:t>/ Giá tri lợi thế kinh doanh của Công ty:</w:t>
      </w:r>
    </w:p>
    <w:p w:rsidR="00B352B9" w:rsidRPr="003B4C7C" w:rsidRDefault="002E617E">
      <w:pPr>
        <w:widowControl w:val="0"/>
        <w:spacing w:before="120" w:after="120"/>
        <w:ind w:left="360"/>
        <w:jc w:val="both"/>
      </w:pPr>
      <w:r w:rsidRPr="003B4C7C">
        <w:rPr>
          <w:sz w:val="28"/>
          <w:szCs w:val="28"/>
        </w:rPr>
        <w:t xml:space="preserve">         22.000 triệu đồng x (15% - 8</w:t>
      </w:r>
      <w:proofErr w:type="gramStart"/>
      <w:r w:rsidRPr="003B4C7C">
        <w:rPr>
          <w:sz w:val="28"/>
          <w:szCs w:val="28"/>
        </w:rPr>
        <w:t>,4</w:t>
      </w:r>
      <w:proofErr w:type="gramEnd"/>
      <w:r w:rsidRPr="003B4C7C">
        <w:rPr>
          <w:sz w:val="28"/>
          <w:szCs w:val="28"/>
        </w:rPr>
        <w:t xml:space="preserve">%) = 1.452 triệu đồng   </w:t>
      </w:r>
    </w:p>
    <w:p w:rsidR="00B352B9" w:rsidRPr="003B4C7C" w:rsidRDefault="002E617E">
      <w:pPr>
        <w:widowControl w:val="0"/>
        <w:spacing w:before="120" w:after="120"/>
        <w:ind w:firstLine="720"/>
        <w:jc w:val="both"/>
      </w:pPr>
      <w:r w:rsidRPr="003B4C7C">
        <w:rPr>
          <w:sz w:val="28"/>
          <w:szCs w:val="28"/>
        </w:rPr>
        <w:t xml:space="preserve">3/ Giá trị thực tế vốn Nhà nước tại Công ty A vào thời điểm 31/12/2004 để cổ phần hóa: </w:t>
      </w:r>
    </w:p>
    <w:p w:rsidR="00B352B9" w:rsidRPr="003B4C7C" w:rsidRDefault="002E617E">
      <w:pPr>
        <w:widowControl w:val="0"/>
        <w:spacing w:before="120" w:after="120"/>
        <w:ind w:left="360"/>
        <w:jc w:val="both"/>
      </w:pPr>
      <w:r w:rsidRPr="003B4C7C">
        <w:rPr>
          <w:sz w:val="28"/>
          <w:szCs w:val="28"/>
        </w:rPr>
        <w:t xml:space="preserve">                                                                                             ĐVT: Triệu đồng</w:t>
      </w:r>
    </w:p>
    <w:tbl>
      <w:tblPr>
        <w:tblStyle w:val="a9"/>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708"/>
        <w:gridCol w:w="1920"/>
        <w:gridCol w:w="1680"/>
        <w:gridCol w:w="1560"/>
      </w:tblGrid>
      <w:tr w:rsidR="00B352B9" w:rsidRPr="003B4C7C">
        <w:tc>
          <w:tcPr>
            <w:tcW w:w="3708" w:type="dxa"/>
            <w:tcMar>
              <w:left w:w="108" w:type="dxa"/>
              <w:right w:w="108" w:type="dxa"/>
            </w:tcMar>
          </w:tcPr>
          <w:p w:rsidR="00B352B9" w:rsidRPr="003B4C7C" w:rsidRDefault="002E617E">
            <w:pPr>
              <w:widowControl w:val="0"/>
              <w:spacing w:before="120" w:after="120"/>
              <w:jc w:val="center"/>
            </w:pPr>
            <w:r w:rsidRPr="003B4C7C">
              <w:rPr>
                <w:sz w:val="28"/>
                <w:szCs w:val="28"/>
              </w:rPr>
              <w:t>Chỉ tiêu</w:t>
            </w:r>
          </w:p>
        </w:tc>
        <w:tc>
          <w:tcPr>
            <w:tcW w:w="1920" w:type="dxa"/>
            <w:tcMar>
              <w:left w:w="108" w:type="dxa"/>
              <w:right w:w="108" w:type="dxa"/>
            </w:tcMar>
          </w:tcPr>
          <w:p w:rsidR="00B352B9" w:rsidRPr="003B4C7C" w:rsidRDefault="002E617E">
            <w:pPr>
              <w:widowControl w:val="0"/>
              <w:spacing w:before="120" w:after="120"/>
              <w:jc w:val="center"/>
            </w:pPr>
            <w:r w:rsidRPr="003B4C7C">
              <w:rPr>
                <w:sz w:val="28"/>
                <w:szCs w:val="28"/>
              </w:rPr>
              <w:t>Giá trị sổ sách</w:t>
            </w:r>
          </w:p>
        </w:tc>
        <w:tc>
          <w:tcPr>
            <w:tcW w:w="1680" w:type="dxa"/>
            <w:tcMar>
              <w:left w:w="108" w:type="dxa"/>
              <w:right w:w="108" w:type="dxa"/>
            </w:tcMar>
          </w:tcPr>
          <w:p w:rsidR="00B352B9" w:rsidRPr="003B4C7C" w:rsidRDefault="002E617E">
            <w:pPr>
              <w:widowControl w:val="0"/>
              <w:spacing w:before="120" w:after="120"/>
              <w:jc w:val="center"/>
            </w:pPr>
            <w:r w:rsidRPr="003B4C7C">
              <w:rPr>
                <w:sz w:val="28"/>
                <w:szCs w:val="28"/>
              </w:rPr>
              <w:t>Đánh giá lại</w:t>
            </w:r>
          </w:p>
        </w:tc>
        <w:tc>
          <w:tcPr>
            <w:tcW w:w="1560" w:type="dxa"/>
            <w:tcMar>
              <w:left w:w="108" w:type="dxa"/>
              <w:right w:w="108" w:type="dxa"/>
            </w:tcMar>
          </w:tcPr>
          <w:p w:rsidR="00B352B9" w:rsidRPr="003B4C7C" w:rsidRDefault="002E617E">
            <w:pPr>
              <w:widowControl w:val="0"/>
              <w:spacing w:before="120" w:after="120"/>
              <w:jc w:val="center"/>
            </w:pPr>
            <w:r w:rsidRPr="003B4C7C">
              <w:rPr>
                <w:sz w:val="28"/>
                <w:szCs w:val="28"/>
              </w:rPr>
              <w:t>Chênh lệch</w:t>
            </w:r>
          </w:p>
        </w:tc>
      </w:tr>
      <w:tr w:rsidR="00B352B9" w:rsidRPr="003B4C7C">
        <w:tc>
          <w:tcPr>
            <w:tcW w:w="3708" w:type="dxa"/>
            <w:tcMar>
              <w:left w:w="108" w:type="dxa"/>
              <w:right w:w="108" w:type="dxa"/>
            </w:tcMar>
          </w:tcPr>
          <w:p w:rsidR="00B352B9" w:rsidRPr="003B4C7C" w:rsidRDefault="002E617E">
            <w:pPr>
              <w:widowControl w:val="0"/>
              <w:spacing w:before="120" w:after="120"/>
              <w:jc w:val="both"/>
            </w:pPr>
            <w:r w:rsidRPr="003B4C7C">
              <w:rPr>
                <w:sz w:val="28"/>
                <w:szCs w:val="28"/>
              </w:rPr>
              <w:t>I.  Tài sản lưu động và đầu tư ngắn hạn</w:t>
            </w:r>
            <w:r w:rsidRPr="003B4C7C">
              <w:rPr>
                <w:sz w:val="28"/>
                <w:szCs w:val="28"/>
              </w:rPr>
              <w:br/>
            </w:r>
          </w:p>
          <w:p w:rsidR="00B352B9" w:rsidRPr="003B4C7C" w:rsidRDefault="002E617E">
            <w:pPr>
              <w:widowControl w:val="0"/>
              <w:spacing w:before="120" w:after="120"/>
              <w:jc w:val="both"/>
            </w:pPr>
            <w:r w:rsidRPr="003B4C7C">
              <w:rPr>
                <w:sz w:val="28"/>
                <w:szCs w:val="28"/>
              </w:rPr>
              <w:t xml:space="preserve">II. Tài sản cố định </w:t>
            </w:r>
            <w:r w:rsidRPr="003B4C7C">
              <w:rPr>
                <w:sz w:val="28"/>
                <w:szCs w:val="28"/>
              </w:rPr>
              <w:br/>
            </w:r>
          </w:p>
          <w:p w:rsidR="00B352B9" w:rsidRPr="003B4C7C" w:rsidRDefault="002E617E">
            <w:pPr>
              <w:widowControl w:val="0"/>
              <w:spacing w:before="120" w:after="120"/>
              <w:jc w:val="both"/>
            </w:pPr>
            <w:r w:rsidRPr="003B4C7C">
              <w:rPr>
                <w:sz w:val="28"/>
                <w:szCs w:val="28"/>
              </w:rPr>
              <w:t xml:space="preserve">III.Giá trị lợi thế kinh doanh </w:t>
            </w:r>
            <w:r w:rsidRPr="003B4C7C">
              <w:rPr>
                <w:sz w:val="28"/>
                <w:szCs w:val="28"/>
              </w:rPr>
              <w:br/>
            </w:r>
          </w:p>
          <w:p w:rsidR="00B352B9" w:rsidRPr="003B4C7C" w:rsidRDefault="002E617E">
            <w:pPr>
              <w:widowControl w:val="0"/>
              <w:spacing w:before="120" w:after="120"/>
              <w:jc w:val="both"/>
            </w:pPr>
            <w:r w:rsidRPr="003B4C7C">
              <w:rPr>
                <w:sz w:val="28"/>
                <w:szCs w:val="28"/>
              </w:rPr>
              <w:t>IV.Giá trị thực tế của Công ty</w:t>
            </w:r>
            <w:r w:rsidRPr="003B4C7C">
              <w:rPr>
                <w:sz w:val="28"/>
                <w:szCs w:val="28"/>
              </w:rPr>
              <w:br/>
            </w:r>
          </w:p>
          <w:p w:rsidR="00B352B9" w:rsidRPr="003B4C7C" w:rsidRDefault="002E617E">
            <w:pPr>
              <w:widowControl w:val="0"/>
              <w:spacing w:before="120" w:after="120"/>
              <w:jc w:val="both"/>
            </w:pPr>
            <w:r w:rsidRPr="003B4C7C">
              <w:rPr>
                <w:sz w:val="28"/>
                <w:szCs w:val="28"/>
              </w:rPr>
              <w:t>V. Các khoản giảm trừ:</w:t>
            </w:r>
            <w:r w:rsidRPr="003B4C7C">
              <w:rPr>
                <w:sz w:val="28"/>
                <w:szCs w:val="28"/>
              </w:rPr>
              <w:br/>
            </w:r>
          </w:p>
          <w:p w:rsidR="00B352B9" w:rsidRPr="003B4C7C" w:rsidRDefault="002E617E">
            <w:pPr>
              <w:widowControl w:val="0"/>
              <w:spacing w:before="120" w:after="120"/>
              <w:jc w:val="both"/>
            </w:pPr>
            <w:r w:rsidRPr="003B4C7C">
              <w:rPr>
                <w:sz w:val="28"/>
                <w:szCs w:val="28"/>
              </w:rPr>
              <w:t xml:space="preserve">- Nợ phải trả </w:t>
            </w:r>
            <w:r w:rsidRPr="003B4C7C">
              <w:rPr>
                <w:sz w:val="28"/>
                <w:szCs w:val="28"/>
              </w:rPr>
              <w:br/>
            </w:r>
          </w:p>
          <w:p w:rsidR="00B352B9" w:rsidRPr="003B4C7C" w:rsidRDefault="002E617E">
            <w:pPr>
              <w:widowControl w:val="0"/>
              <w:spacing w:before="120" w:after="120"/>
              <w:jc w:val="both"/>
            </w:pPr>
            <w:r w:rsidRPr="003B4C7C">
              <w:rPr>
                <w:sz w:val="28"/>
                <w:szCs w:val="28"/>
              </w:rPr>
              <w:t>- Số dư Quỹ khen thưởng, phúc lợi</w:t>
            </w:r>
            <w:r w:rsidRPr="003B4C7C">
              <w:rPr>
                <w:sz w:val="28"/>
                <w:szCs w:val="28"/>
              </w:rPr>
              <w:br/>
            </w:r>
          </w:p>
          <w:p w:rsidR="00B352B9" w:rsidRPr="003B4C7C" w:rsidRDefault="002E617E">
            <w:pPr>
              <w:widowControl w:val="0"/>
              <w:spacing w:before="120" w:after="120"/>
              <w:jc w:val="both"/>
            </w:pPr>
            <w:r w:rsidRPr="003B4C7C">
              <w:rPr>
                <w:sz w:val="28"/>
                <w:szCs w:val="28"/>
              </w:rPr>
              <w:t xml:space="preserve">VI. Giá trị vốn Nhà nước </w:t>
            </w:r>
          </w:p>
        </w:tc>
        <w:tc>
          <w:tcPr>
            <w:tcW w:w="1920" w:type="dxa"/>
            <w:tcMar>
              <w:left w:w="108" w:type="dxa"/>
              <w:right w:w="108" w:type="dxa"/>
            </w:tcMar>
          </w:tcPr>
          <w:p w:rsidR="00B352B9" w:rsidRPr="003B4C7C" w:rsidRDefault="002E617E">
            <w:pPr>
              <w:widowControl w:val="0"/>
              <w:spacing w:before="120" w:after="120"/>
              <w:jc w:val="right"/>
            </w:pPr>
            <w:r w:rsidRPr="003B4C7C">
              <w:rPr>
                <w:sz w:val="28"/>
                <w:szCs w:val="28"/>
              </w:rPr>
              <w:t>10.500</w:t>
            </w:r>
            <w:r w:rsidRPr="003B4C7C">
              <w:rPr>
                <w:sz w:val="28"/>
                <w:szCs w:val="28"/>
              </w:rPr>
              <w:br/>
            </w:r>
          </w:p>
          <w:p w:rsidR="00B352B9" w:rsidRPr="003B4C7C" w:rsidRDefault="002E617E">
            <w:pPr>
              <w:widowControl w:val="0"/>
              <w:spacing w:before="120" w:after="120"/>
              <w:jc w:val="right"/>
            </w:pPr>
            <w:r w:rsidRPr="003B4C7C">
              <w:rPr>
                <w:sz w:val="28"/>
                <w:szCs w:val="28"/>
              </w:rPr>
              <w:br/>
            </w:r>
          </w:p>
          <w:p w:rsidR="00B352B9" w:rsidRPr="003B4C7C" w:rsidRDefault="002E617E">
            <w:pPr>
              <w:widowControl w:val="0"/>
              <w:spacing w:before="120" w:after="120"/>
              <w:jc w:val="right"/>
            </w:pPr>
            <w:r w:rsidRPr="003B4C7C">
              <w:rPr>
                <w:sz w:val="28"/>
                <w:szCs w:val="28"/>
              </w:rPr>
              <w:t>20.000</w:t>
            </w:r>
            <w:r w:rsidRPr="003B4C7C">
              <w:rPr>
                <w:sz w:val="28"/>
                <w:szCs w:val="28"/>
              </w:rPr>
              <w:br/>
            </w:r>
          </w:p>
          <w:p w:rsidR="00B352B9" w:rsidRPr="003B4C7C" w:rsidRDefault="002E617E">
            <w:pPr>
              <w:widowControl w:val="0"/>
              <w:spacing w:before="120" w:after="120"/>
              <w:jc w:val="right"/>
            </w:pPr>
            <w:r w:rsidRPr="003B4C7C">
              <w:rPr>
                <w:sz w:val="28"/>
                <w:szCs w:val="28"/>
              </w:rPr>
              <w:t xml:space="preserve">    0</w:t>
            </w:r>
            <w:r w:rsidRPr="003B4C7C">
              <w:rPr>
                <w:sz w:val="28"/>
                <w:szCs w:val="28"/>
              </w:rPr>
              <w:br/>
            </w:r>
          </w:p>
          <w:p w:rsidR="00B352B9" w:rsidRPr="003B4C7C" w:rsidRDefault="002E617E">
            <w:pPr>
              <w:widowControl w:val="0"/>
              <w:spacing w:before="120" w:after="120"/>
              <w:jc w:val="right"/>
            </w:pPr>
            <w:r w:rsidRPr="003B4C7C">
              <w:rPr>
                <w:sz w:val="28"/>
                <w:szCs w:val="28"/>
              </w:rPr>
              <w:t>30.500</w:t>
            </w:r>
            <w:r w:rsidRPr="003B4C7C">
              <w:rPr>
                <w:sz w:val="28"/>
                <w:szCs w:val="28"/>
              </w:rPr>
              <w:br/>
            </w:r>
          </w:p>
          <w:p w:rsidR="00B352B9" w:rsidRPr="003B4C7C" w:rsidRDefault="002E617E">
            <w:pPr>
              <w:widowControl w:val="0"/>
              <w:spacing w:before="120" w:after="120"/>
              <w:jc w:val="right"/>
            </w:pPr>
            <w:r w:rsidRPr="003B4C7C">
              <w:rPr>
                <w:sz w:val="28"/>
                <w:szCs w:val="28"/>
              </w:rPr>
              <w:br/>
            </w:r>
          </w:p>
          <w:p w:rsidR="00B352B9" w:rsidRPr="003B4C7C" w:rsidRDefault="002E617E">
            <w:pPr>
              <w:widowControl w:val="0"/>
              <w:spacing w:before="120" w:after="120"/>
              <w:jc w:val="right"/>
            </w:pPr>
            <w:r w:rsidRPr="003B4C7C">
              <w:rPr>
                <w:sz w:val="28"/>
                <w:szCs w:val="28"/>
              </w:rPr>
              <w:br/>
            </w:r>
          </w:p>
          <w:p w:rsidR="00B352B9" w:rsidRPr="003B4C7C" w:rsidRDefault="002E617E">
            <w:pPr>
              <w:widowControl w:val="0"/>
              <w:spacing w:before="120" w:after="120"/>
              <w:jc w:val="right"/>
            </w:pPr>
            <w:r w:rsidRPr="003B4C7C">
              <w:rPr>
                <w:sz w:val="28"/>
                <w:szCs w:val="28"/>
              </w:rPr>
              <w:t>8.000</w:t>
            </w:r>
            <w:r w:rsidRPr="003B4C7C">
              <w:rPr>
                <w:sz w:val="28"/>
                <w:szCs w:val="28"/>
              </w:rPr>
              <w:br/>
            </w:r>
          </w:p>
          <w:p w:rsidR="00B352B9" w:rsidRPr="003B4C7C" w:rsidRDefault="002E617E">
            <w:pPr>
              <w:widowControl w:val="0"/>
              <w:spacing w:before="120" w:after="120"/>
              <w:jc w:val="right"/>
            </w:pPr>
            <w:r w:rsidRPr="003B4C7C">
              <w:rPr>
                <w:sz w:val="28"/>
                <w:szCs w:val="28"/>
              </w:rPr>
              <w:t xml:space="preserve">    500</w:t>
            </w:r>
            <w:r w:rsidRPr="003B4C7C">
              <w:rPr>
                <w:sz w:val="28"/>
                <w:szCs w:val="28"/>
              </w:rPr>
              <w:br/>
            </w:r>
          </w:p>
          <w:p w:rsidR="00B352B9" w:rsidRPr="003B4C7C" w:rsidRDefault="002E617E">
            <w:pPr>
              <w:widowControl w:val="0"/>
              <w:spacing w:before="120" w:after="120"/>
              <w:jc w:val="right"/>
            </w:pPr>
            <w:r w:rsidRPr="003B4C7C">
              <w:rPr>
                <w:sz w:val="28"/>
                <w:szCs w:val="28"/>
              </w:rPr>
              <w:br/>
            </w:r>
          </w:p>
          <w:p w:rsidR="00B352B9" w:rsidRPr="003B4C7C" w:rsidRDefault="002E617E">
            <w:pPr>
              <w:widowControl w:val="0"/>
              <w:spacing w:before="120" w:after="120"/>
              <w:jc w:val="right"/>
            </w:pPr>
            <w:r w:rsidRPr="003B4C7C">
              <w:rPr>
                <w:sz w:val="28"/>
                <w:szCs w:val="28"/>
              </w:rPr>
              <w:t>22.000</w:t>
            </w:r>
          </w:p>
        </w:tc>
        <w:tc>
          <w:tcPr>
            <w:tcW w:w="1680" w:type="dxa"/>
            <w:tcMar>
              <w:left w:w="108" w:type="dxa"/>
              <w:right w:w="108" w:type="dxa"/>
            </w:tcMar>
          </w:tcPr>
          <w:p w:rsidR="00B352B9" w:rsidRPr="003B4C7C" w:rsidRDefault="002E617E">
            <w:pPr>
              <w:widowControl w:val="0"/>
              <w:spacing w:before="120" w:after="120"/>
              <w:jc w:val="right"/>
            </w:pPr>
            <w:r w:rsidRPr="003B4C7C">
              <w:rPr>
                <w:sz w:val="28"/>
                <w:szCs w:val="28"/>
              </w:rPr>
              <w:t>10.000</w:t>
            </w:r>
            <w:r w:rsidRPr="003B4C7C">
              <w:rPr>
                <w:sz w:val="28"/>
                <w:szCs w:val="28"/>
              </w:rPr>
              <w:br/>
            </w:r>
          </w:p>
          <w:p w:rsidR="00B352B9" w:rsidRPr="003B4C7C" w:rsidRDefault="002E617E">
            <w:pPr>
              <w:widowControl w:val="0"/>
              <w:spacing w:before="120" w:after="120"/>
              <w:jc w:val="right"/>
            </w:pPr>
            <w:r w:rsidRPr="003B4C7C">
              <w:rPr>
                <w:sz w:val="28"/>
                <w:szCs w:val="28"/>
              </w:rPr>
              <w:br/>
            </w:r>
          </w:p>
          <w:p w:rsidR="00B352B9" w:rsidRPr="003B4C7C" w:rsidRDefault="002E617E">
            <w:pPr>
              <w:widowControl w:val="0"/>
              <w:spacing w:before="120" w:after="120"/>
              <w:jc w:val="right"/>
            </w:pPr>
            <w:r w:rsidRPr="003B4C7C">
              <w:rPr>
                <w:sz w:val="28"/>
                <w:szCs w:val="28"/>
              </w:rPr>
              <w:t>20.900</w:t>
            </w:r>
            <w:r w:rsidRPr="003B4C7C">
              <w:rPr>
                <w:sz w:val="28"/>
                <w:szCs w:val="28"/>
              </w:rPr>
              <w:br/>
            </w:r>
          </w:p>
          <w:p w:rsidR="00B352B9" w:rsidRPr="003B4C7C" w:rsidRDefault="002E617E">
            <w:pPr>
              <w:widowControl w:val="0"/>
              <w:spacing w:before="120" w:after="120"/>
              <w:jc w:val="right"/>
            </w:pPr>
            <w:r w:rsidRPr="003B4C7C">
              <w:rPr>
                <w:sz w:val="28"/>
                <w:szCs w:val="28"/>
              </w:rPr>
              <w:t xml:space="preserve">  1.452</w:t>
            </w:r>
            <w:r w:rsidRPr="003B4C7C">
              <w:rPr>
                <w:sz w:val="28"/>
                <w:szCs w:val="28"/>
              </w:rPr>
              <w:br/>
            </w:r>
          </w:p>
          <w:p w:rsidR="00B352B9" w:rsidRPr="003B4C7C" w:rsidRDefault="002E617E">
            <w:pPr>
              <w:widowControl w:val="0"/>
              <w:spacing w:before="120" w:after="120"/>
              <w:jc w:val="right"/>
            </w:pPr>
            <w:r w:rsidRPr="003B4C7C">
              <w:rPr>
                <w:sz w:val="28"/>
                <w:szCs w:val="28"/>
              </w:rPr>
              <w:t>32.352</w:t>
            </w:r>
            <w:r w:rsidRPr="003B4C7C">
              <w:rPr>
                <w:sz w:val="28"/>
                <w:szCs w:val="28"/>
              </w:rPr>
              <w:br/>
            </w:r>
          </w:p>
          <w:p w:rsidR="00B352B9" w:rsidRPr="003B4C7C" w:rsidRDefault="002E617E">
            <w:pPr>
              <w:widowControl w:val="0"/>
              <w:spacing w:before="120" w:after="120"/>
              <w:jc w:val="right"/>
            </w:pPr>
            <w:r w:rsidRPr="003B4C7C">
              <w:rPr>
                <w:sz w:val="28"/>
                <w:szCs w:val="28"/>
              </w:rPr>
              <w:br/>
            </w:r>
          </w:p>
          <w:p w:rsidR="00B352B9" w:rsidRPr="003B4C7C" w:rsidRDefault="002E617E">
            <w:pPr>
              <w:widowControl w:val="0"/>
              <w:spacing w:before="120" w:after="120"/>
              <w:jc w:val="right"/>
            </w:pPr>
            <w:r w:rsidRPr="003B4C7C">
              <w:rPr>
                <w:sz w:val="28"/>
                <w:szCs w:val="28"/>
              </w:rPr>
              <w:t xml:space="preserve"> </w:t>
            </w:r>
            <w:r w:rsidRPr="003B4C7C">
              <w:rPr>
                <w:sz w:val="28"/>
                <w:szCs w:val="28"/>
              </w:rPr>
              <w:br/>
            </w:r>
          </w:p>
          <w:p w:rsidR="00B352B9" w:rsidRPr="003B4C7C" w:rsidRDefault="002E617E">
            <w:pPr>
              <w:widowControl w:val="0"/>
              <w:spacing w:before="120" w:after="120"/>
              <w:jc w:val="right"/>
            </w:pPr>
            <w:r w:rsidRPr="003B4C7C">
              <w:rPr>
                <w:sz w:val="28"/>
                <w:szCs w:val="28"/>
              </w:rPr>
              <w:t xml:space="preserve">8.000    </w:t>
            </w:r>
            <w:r w:rsidRPr="003B4C7C">
              <w:rPr>
                <w:sz w:val="28"/>
                <w:szCs w:val="28"/>
              </w:rPr>
              <w:br/>
            </w:r>
          </w:p>
          <w:p w:rsidR="00B352B9" w:rsidRPr="003B4C7C" w:rsidRDefault="002E617E">
            <w:pPr>
              <w:widowControl w:val="0"/>
              <w:spacing w:before="120" w:after="120"/>
              <w:jc w:val="right"/>
            </w:pPr>
            <w:r w:rsidRPr="003B4C7C">
              <w:rPr>
                <w:sz w:val="28"/>
                <w:szCs w:val="28"/>
              </w:rPr>
              <w:t xml:space="preserve">    500</w:t>
            </w:r>
            <w:r w:rsidRPr="003B4C7C">
              <w:rPr>
                <w:sz w:val="28"/>
                <w:szCs w:val="28"/>
              </w:rPr>
              <w:br/>
            </w:r>
          </w:p>
          <w:p w:rsidR="00B352B9" w:rsidRPr="003B4C7C" w:rsidRDefault="002E617E">
            <w:pPr>
              <w:widowControl w:val="0"/>
              <w:spacing w:before="120" w:after="120"/>
              <w:jc w:val="right"/>
            </w:pPr>
            <w:r w:rsidRPr="003B4C7C">
              <w:rPr>
                <w:sz w:val="28"/>
                <w:szCs w:val="28"/>
              </w:rPr>
              <w:br/>
            </w:r>
          </w:p>
          <w:p w:rsidR="00B352B9" w:rsidRPr="003B4C7C" w:rsidRDefault="002E617E">
            <w:pPr>
              <w:widowControl w:val="0"/>
              <w:spacing w:before="120" w:after="120"/>
              <w:jc w:val="right"/>
            </w:pPr>
            <w:r w:rsidRPr="003B4C7C">
              <w:rPr>
                <w:sz w:val="28"/>
                <w:szCs w:val="28"/>
              </w:rPr>
              <w:t>23.852</w:t>
            </w:r>
          </w:p>
        </w:tc>
        <w:tc>
          <w:tcPr>
            <w:tcW w:w="1560" w:type="dxa"/>
            <w:tcMar>
              <w:left w:w="108" w:type="dxa"/>
              <w:right w:w="108" w:type="dxa"/>
            </w:tcMar>
          </w:tcPr>
          <w:p w:rsidR="00B352B9" w:rsidRPr="003B4C7C" w:rsidRDefault="002E617E">
            <w:pPr>
              <w:widowControl w:val="0"/>
              <w:spacing w:before="120" w:after="120"/>
              <w:jc w:val="right"/>
            </w:pPr>
            <w:r w:rsidRPr="003B4C7C">
              <w:rPr>
                <w:sz w:val="28"/>
                <w:szCs w:val="28"/>
              </w:rPr>
              <w:t>- 500</w:t>
            </w:r>
            <w:r w:rsidRPr="003B4C7C">
              <w:rPr>
                <w:sz w:val="28"/>
                <w:szCs w:val="28"/>
              </w:rPr>
              <w:br/>
            </w:r>
          </w:p>
          <w:p w:rsidR="00B352B9" w:rsidRPr="003B4C7C" w:rsidRDefault="002E617E">
            <w:pPr>
              <w:widowControl w:val="0"/>
              <w:spacing w:before="120" w:after="120"/>
              <w:jc w:val="right"/>
            </w:pPr>
            <w:r w:rsidRPr="003B4C7C">
              <w:rPr>
                <w:sz w:val="28"/>
                <w:szCs w:val="28"/>
              </w:rPr>
              <w:br/>
            </w:r>
          </w:p>
          <w:p w:rsidR="00B352B9" w:rsidRPr="003B4C7C" w:rsidRDefault="002E617E">
            <w:pPr>
              <w:widowControl w:val="0"/>
              <w:spacing w:before="120" w:after="120"/>
              <w:jc w:val="right"/>
            </w:pPr>
            <w:r w:rsidRPr="003B4C7C">
              <w:rPr>
                <w:sz w:val="28"/>
                <w:szCs w:val="28"/>
              </w:rPr>
              <w:t>+ 900</w:t>
            </w:r>
            <w:r w:rsidRPr="003B4C7C">
              <w:rPr>
                <w:sz w:val="28"/>
                <w:szCs w:val="28"/>
              </w:rPr>
              <w:br/>
            </w:r>
          </w:p>
          <w:p w:rsidR="00B352B9" w:rsidRPr="003B4C7C" w:rsidRDefault="002E617E">
            <w:pPr>
              <w:widowControl w:val="0"/>
              <w:spacing w:before="120" w:after="120"/>
              <w:jc w:val="right"/>
            </w:pPr>
            <w:r w:rsidRPr="003B4C7C">
              <w:rPr>
                <w:sz w:val="28"/>
                <w:szCs w:val="28"/>
              </w:rPr>
              <w:t>+ 1.452</w:t>
            </w:r>
            <w:r w:rsidRPr="003B4C7C">
              <w:rPr>
                <w:sz w:val="28"/>
                <w:szCs w:val="28"/>
              </w:rPr>
              <w:br/>
            </w:r>
          </w:p>
          <w:p w:rsidR="00B352B9" w:rsidRPr="003B4C7C" w:rsidRDefault="002E617E">
            <w:pPr>
              <w:widowControl w:val="0"/>
              <w:spacing w:before="120" w:after="120"/>
              <w:jc w:val="right"/>
            </w:pPr>
            <w:r w:rsidRPr="003B4C7C">
              <w:rPr>
                <w:sz w:val="28"/>
                <w:szCs w:val="28"/>
              </w:rPr>
              <w:t>+ 1.852</w:t>
            </w:r>
            <w:r w:rsidRPr="003B4C7C">
              <w:rPr>
                <w:sz w:val="28"/>
                <w:szCs w:val="28"/>
              </w:rPr>
              <w:br/>
            </w:r>
          </w:p>
          <w:p w:rsidR="00B352B9" w:rsidRPr="003B4C7C" w:rsidRDefault="002E617E">
            <w:pPr>
              <w:widowControl w:val="0"/>
              <w:spacing w:before="120" w:after="120"/>
              <w:jc w:val="right"/>
            </w:pPr>
            <w:r w:rsidRPr="003B4C7C">
              <w:rPr>
                <w:sz w:val="28"/>
                <w:szCs w:val="28"/>
              </w:rPr>
              <w:br/>
            </w:r>
          </w:p>
          <w:p w:rsidR="00B352B9" w:rsidRPr="003B4C7C" w:rsidRDefault="002E617E">
            <w:pPr>
              <w:widowControl w:val="0"/>
              <w:spacing w:before="120" w:after="120"/>
              <w:jc w:val="right"/>
            </w:pPr>
            <w:r w:rsidRPr="003B4C7C">
              <w:rPr>
                <w:sz w:val="28"/>
                <w:szCs w:val="28"/>
              </w:rPr>
              <w:t xml:space="preserve">       </w:t>
            </w:r>
            <w:r w:rsidRPr="003B4C7C">
              <w:rPr>
                <w:sz w:val="28"/>
                <w:szCs w:val="28"/>
              </w:rPr>
              <w:br/>
            </w:r>
          </w:p>
          <w:p w:rsidR="00B352B9" w:rsidRPr="003B4C7C" w:rsidRDefault="002E617E">
            <w:pPr>
              <w:widowControl w:val="0"/>
              <w:spacing w:before="120" w:after="120"/>
              <w:jc w:val="right"/>
            </w:pPr>
            <w:r w:rsidRPr="003B4C7C">
              <w:rPr>
                <w:sz w:val="28"/>
                <w:szCs w:val="28"/>
              </w:rPr>
              <w:t>0</w:t>
            </w:r>
            <w:r w:rsidRPr="003B4C7C">
              <w:rPr>
                <w:sz w:val="28"/>
                <w:szCs w:val="28"/>
              </w:rPr>
              <w:br/>
            </w:r>
          </w:p>
          <w:p w:rsidR="00B352B9" w:rsidRPr="003B4C7C" w:rsidRDefault="002E617E">
            <w:pPr>
              <w:widowControl w:val="0"/>
              <w:spacing w:before="120" w:after="120"/>
              <w:jc w:val="right"/>
            </w:pPr>
            <w:r w:rsidRPr="003B4C7C">
              <w:rPr>
                <w:sz w:val="28"/>
                <w:szCs w:val="28"/>
              </w:rPr>
              <w:t xml:space="preserve">       0</w:t>
            </w:r>
            <w:r w:rsidRPr="003B4C7C">
              <w:rPr>
                <w:sz w:val="28"/>
                <w:szCs w:val="28"/>
              </w:rPr>
              <w:br/>
            </w:r>
          </w:p>
          <w:p w:rsidR="00B352B9" w:rsidRPr="003B4C7C" w:rsidRDefault="002E617E">
            <w:pPr>
              <w:widowControl w:val="0"/>
              <w:spacing w:before="120" w:after="120"/>
              <w:jc w:val="right"/>
            </w:pPr>
            <w:r w:rsidRPr="003B4C7C">
              <w:rPr>
                <w:sz w:val="28"/>
                <w:szCs w:val="28"/>
              </w:rPr>
              <w:br/>
            </w:r>
          </w:p>
          <w:p w:rsidR="00B352B9" w:rsidRPr="003B4C7C" w:rsidRDefault="002E617E">
            <w:pPr>
              <w:widowControl w:val="0"/>
              <w:spacing w:before="120" w:after="120"/>
              <w:jc w:val="right"/>
            </w:pPr>
            <w:r w:rsidRPr="003B4C7C">
              <w:rPr>
                <w:sz w:val="28"/>
                <w:szCs w:val="28"/>
              </w:rPr>
              <w:t>+ 1852</w:t>
            </w:r>
          </w:p>
        </w:tc>
      </w:tr>
    </w:tbl>
    <w:p w:rsidR="00B352B9" w:rsidRPr="003B4C7C" w:rsidRDefault="002E617E">
      <w:pPr>
        <w:widowControl w:val="0"/>
        <w:spacing w:before="120" w:after="120"/>
        <w:jc w:val="both"/>
      </w:pPr>
      <w:r w:rsidRPr="003B4C7C">
        <w:rPr>
          <w:sz w:val="28"/>
          <w:szCs w:val="28"/>
        </w:rPr>
        <w:t xml:space="preserve"> Giá trị thực tế vốn Nhà nước tại Công ty </w:t>
      </w:r>
      <w:proofErr w:type="gramStart"/>
      <w:r w:rsidRPr="003B4C7C">
        <w:rPr>
          <w:sz w:val="28"/>
          <w:szCs w:val="28"/>
        </w:rPr>
        <w:t>A</w:t>
      </w:r>
      <w:proofErr w:type="gramEnd"/>
      <w:r w:rsidRPr="003B4C7C">
        <w:rPr>
          <w:sz w:val="28"/>
          <w:szCs w:val="28"/>
        </w:rPr>
        <w:t xml:space="preserve"> vào thời điểm 31/12/2004 để cổ phần hóa là: </w:t>
      </w:r>
      <w:r w:rsidRPr="003B4C7C">
        <w:rPr>
          <w:color w:val="0000FF"/>
          <w:sz w:val="28"/>
          <w:szCs w:val="28"/>
          <w:u w:val="single"/>
        </w:rPr>
        <w:t>23.852</w:t>
      </w:r>
      <w:r w:rsidRPr="003B4C7C">
        <w:rPr>
          <w:sz w:val="28"/>
          <w:szCs w:val="28"/>
        </w:rPr>
        <w:t xml:space="preserve"> triệu đồng</w:t>
      </w:r>
    </w:p>
    <w:p w:rsidR="00B352B9" w:rsidRPr="003B4C7C" w:rsidRDefault="002E617E">
      <w:pPr>
        <w:widowControl w:val="0"/>
        <w:spacing w:before="120" w:after="120"/>
        <w:ind w:firstLine="720"/>
        <w:jc w:val="both"/>
      </w:pPr>
      <w:r w:rsidRPr="003B4C7C">
        <w:rPr>
          <w:i/>
          <w:sz w:val="28"/>
          <w:szCs w:val="28"/>
        </w:rPr>
        <w:t>2.2</w:t>
      </w:r>
      <w:proofErr w:type="gramStart"/>
      <w:r w:rsidRPr="003B4C7C">
        <w:rPr>
          <w:i/>
          <w:sz w:val="28"/>
          <w:szCs w:val="28"/>
        </w:rPr>
        <w:t>.  Phương</w:t>
      </w:r>
      <w:proofErr w:type="gramEnd"/>
      <w:r w:rsidRPr="003B4C7C">
        <w:rPr>
          <w:i/>
          <w:sz w:val="28"/>
          <w:szCs w:val="28"/>
        </w:rPr>
        <w:t xml:space="preserve"> pháp dòng tiền chiết khấu</w:t>
      </w:r>
    </w:p>
    <w:p w:rsidR="00B352B9" w:rsidRPr="003B4C7C" w:rsidRDefault="002E617E">
      <w:pPr>
        <w:widowControl w:val="0"/>
        <w:spacing w:before="120" w:after="120"/>
        <w:ind w:firstLine="720"/>
        <w:jc w:val="both"/>
      </w:pPr>
      <w:r w:rsidRPr="003B4C7C">
        <w:rPr>
          <w:sz w:val="28"/>
          <w:szCs w:val="28"/>
        </w:rPr>
        <w:lastRenderedPageBreak/>
        <w:t>1)  Nội dung phương pháp dòng tiền chiết khấu</w:t>
      </w:r>
    </w:p>
    <w:p w:rsidR="00B352B9" w:rsidRPr="003B4C7C" w:rsidRDefault="002E617E">
      <w:pPr>
        <w:widowControl w:val="0"/>
        <w:spacing w:before="120" w:after="120"/>
        <w:ind w:firstLine="720"/>
        <w:jc w:val="both"/>
      </w:pPr>
      <w:proofErr w:type="gramStart"/>
      <w:r w:rsidRPr="003B4C7C">
        <w:rPr>
          <w:sz w:val="28"/>
          <w:szCs w:val="28"/>
        </w:rPr>
        <w:t>Phương pháp dòng tiền chiết khấu (DCF) là phương pháp xác định giá trị doanh nghiệp dựa trên cơ sở khả năng sinh lời của doanh nghiệp trong tương lai.</w:t>
      </w:r>
      <w:proofErr w:type="gramEnd"/>
    </w:p>
    <w:p w:rsidR="00B352B9" w:rsidRPr="003B4C7C" w:rsidRDefault="002E617E">
      <w:pPr>
        <w:widowControl w:val="0"/>
        <w:spacing w:before="120" w:after="120"/>
        <w:ind w:firstLine="720"/>
        <w:jc w:val="both"/>
      </w:pPr>
      <w:r w:rsidRPr="003B4C7C">
        <w:rPr>
          <w:sz w:val="28"/>
          <w:szCs w:val="28"/>
        </w:rPr>
        <w:t xml:space="preserve"> </w:t>
      </w:r>
    </w:p>
    <w:p w:rsidR="00B352B9" w:rsidRPr="003B4C7C" w:rsidRDefault="002E617E">
      <w:pPr>
        <w:widowControl w:val="0"/>
        <w:numPr>
          <w:ilvl w:val="0"/>
          <w:numId w:val="18"/>
        </w:numPr>
        <w:spacing w:before="120" w:after="120"/>
        <w:ind w:hanging="360"/>
        <w:contextualSpacing/>
        <w:jc w:val="both"/>
      </w:pPr>
      <w:r w:rsidRPr="003B4C7C">
        <w:rPr>
          <w:sz w:val="28"/>
          <w:szCs w:val="28"/>
        </w:rPr>
        <w:t xml:space="preserve">Đối tượng áp dụng </w:t>
      </w:r>
    </w:p>
    <w:p w:rsidR="00B352B9" w:rsidRPr="003B4C7C" w:rsidRDefault="002E617E">
      <w:pPr>
        <w:widowControl w:val="0"/>
        <w:spacing w:before="120" w:after="120"/>
        <w:ind w:firstLine="720"/>
        <w:jc w:val="both"/>
      </w:pPr>
      <w:r w:rsidRPr="003B4C7C">
        <w:rPr>
          <w:sz w:val="28"/>
          <w:szCs w:val="28"/>
        </w:rPr>
        <w:t xml:space="preserve">Là các doanh nghiệp có ngành nghề kinh doanh chủ yếu trong lĩnh vực dịch vụ tài chính, ngân hàng, thương mại, tư vấn, thiết kế xây dựng, tin học và chuyển giao công nghệ; có tỷ suất lợi nhuận sau thuế trên vốn nhà nước bình quân 5 năm liền kề trước khi cổ phần hóa cao hơn lãi suất trả trước của trái phiếu Chính phủ có kỳ hạn từ 10 năm trở lên tại thời điểm gần nhất với thời điểm xác định giá trị doanh nghiệp.  </w:t>
      </w:r>
    </w:p>
    <w:p w:rsidR="00B352B9" w:rsidRPr="003B4C7C" w:rsidRDefault="002E617E">
      <w:pPr>
        <w:widowControl w:val="0"/>
        <w:numPr>
          <w:ilvl w:val="0"/>
          <w:numId w:val="18"/>
        </w:numPr>
        <w:spacing w:before="120" w:after="120"/>
        <w:ind w:hanging="360"/>
        <w:contextualSpacing/>
        <w:jc w:val="both"/>
      </w:pPr>
      <w:r w:rsidRPr="003B4C7C">
        <w:rPr>
          <w:sz w:val="28"/>
          <w:szCs w:val="28"/>
        </w:rPr>
        <w:t xml:space="preserve">Thời điểm xác định giá trị doanh nghiệp: là thời điểm khóa sổ kế toán, lập báo cáo tài chính để xác định giá trị doanh nghiệp. </w:t>
      </w:r>
    </w:p>
    <w:p w:rsidR="00B352B9" w:rsidRPr="003B4C7C" w:rsidRDefault="002E617E">
      <w:pPr>
        <w:widowControl w:val="0"/>
        <w:spacing w:before="120" w:after="120"/>
        <w:ind w:firstLine="720"/>
        <w:jc w:val="both"/>
      </w:pPr>
      <w:proofErr w:type="gramStart"/>
      <w:r w:rsidRPr="003B4C7C">
        <w:rPr>
          <w:sz w:val="28"/>
          <w:szCs w:val="28"/>
        </w:rPr>
        <w:t>Đối với trường hợp áp dụng phương pháp dòng tiền chiết khấu là thời điểm kết thúc năm gần nhất với thời điểm có quyết định cổ phần hóa nhưng không quá 9 tháng so với thời điểm công bố giá trị doanh nghiệp.</w:t>
      </w:r>
      <w:proofErr w:type="gramEnd"/>
    </w:p>
    <w:p w:rsidR="00B352B9" w:rsidRPr="003B4C7C" w:rsidRDefault="002E617E">
      <w:pPr>
        <w:widowControl w:val="0"/>
        <w:numPr>
          <w:ilvl w:val="0"/>
          <w:numId w:val="18"/>
        </w:numPr>
        <w:spacing w:before="120" w:after="120"/>
        <w:ind w:hanging="360"/>
        <w:contextualSpacing/>
        <w:jc w:val="both"/>
      </w:pPr>
      <w:r w:rsidRPr="003B4C7C">
        <w:rPr>
          <w:sz w:val="28"/>
          <w:szCs w:val="28"/>
        </w:rPr>
        <w:t>Căn cứ để xác định giá trị doanh nghiệp</w:t>
      </w:r>
    </w:p>
    <w:p w:rsidR="00B352B9" w:rsidRPr="003B4C7C" w:rsidRDefault="002E617E">
      <w:pPr>
        <w:widowControl w:val="0"/>
        <w:spacing w:before="120" w:after="120"/>
        <w:ind w:left="720" w:firstLine="720"/>
        <w:jc w:val="both"/>
      </w:pPr>
      <w:r w:rsidRPr="003B4C7C">
        <w:rPr>
          <w:sz w:val="28"/>
          <w:szCs w:val="28"/>
        </w:rPr>
        <w:t xml:space="preserve">+ Báo cáo tài chính của doanh nghiệp 5 năm liền kề trước khi xác định giá trị doanh nghiệp. </w:t>
      </w:r>
    </w:p>
    <w:p w:rsidR="00B352B9" w:rsidRPr="003B4C7C" w:rsidRDefault="002E617E">
      <w:pPr>
        <w:widowControl w:val="0"/>
        <w:spacing w:before="120" w:after="120"/>
        <w:ind w:left="720" w:firstLine="720"/>
        <w:jc w:val="both"/>
      </w:pPr>
      <w:r w:rsidRPr="003B4C7C">
        <w:rPr>
          <w:sz w:val="28"/>
          <w:szCs w:val="28"/>
        </w:rPr>
        <w:t xml:space="preserve">+ Phương </w:t>
      </w:r>
      <w:proofErr w:type="gramStart"/>
      <w:r w:rsidRPr="003B4C7C">
        <w:rPr>
          <w:sz w:val="28"/>
          <w:szCs w:val="28"/>
        </w:rPr>
        <w:t>án</w:t>
      </w:r>
      <w:proofErr w:type="gramEnd"/>
      <w:r w:rsidRPr="003B4C7C">
        <w:rPr>
          <w:sz w:val="28"/>
          <w:szCs w:val="28"/>
        </w:rPr>
        <w:t xml:space="preserve"> hoạt động sản xuất kinh doanh của doanh nghiệp cổ phần hóa từ 3 năm đến 5 năm sau khi chuyển thành công ty cổ phần. </w:t>
      </w:r>
    </w:p>
    <w:p w:rsidR="00B352B9" w:rsidRPr="003B4C7C" w:rsidRDefault="002E617E">
      <w:pPr>
        <w:widowControl w:val="0"/>
        <w:spacing w:before="120" w:after="120"/>
        <w:ind w:left="720" w:firstLine="720"/>
        <w:jc w:val="both"/>
      </w:pPr>
      <w:r w:rsidRPr="003B4C7C">
        <w:rPr>
          <w:sz w:val="28"/>
          <w:szCs w:val="28"/>
        </w:rPr>
        <w:t xml:space="preserve">+ Lãi suất trả trước của trái phiếu Chính phủ có kỳ hạn từ 10 năm trở lên ở thời điểm gần nhất với thời điểm xác định giá trị doanh nghiệp và hệ số chiết khấu dòng tiền của doanh nghiệp. </w:t>
      </w:r>
    </w:p>
    <w:p w:rsidR="00B352B9" w:rsidRPr="003B4C7C" w:rsidRDefault="002E617E">
      <w:pPr>
        <w:widowControl w:val="0"/>
        <w:spacing w:before="120" w:after="120"/>
        <w:ind w:left="720" w:firstLine="720"/>
        <w:jc w:val="both"/>
      </w:pPr>
      <w:r w:rsidRPr="003B4C7C">
        <w:rPr>
          <w:sz w:val="28"/>
          <w:szCs w:val="28"/>
        </w:rPr>
        <w:t>+ Giá trị quyền sử dụng đất đối với diện tích đất được giao.</w:t>
      </w:r>
    </w:p>
    <w:p w:rsidR="00B352B9" w:rsidRPr="003B4C7C" w:rsidRDefault="002E617E">
      <w:pPr>
        <w:widowControl w:val="0"/>
        <w:numPr>
          <w:ilvl w:val="0"/>
          <w:numId w:val="18"/>
        </w:numPr>
        <w:spacing w:before="120" w:after="120"/>
        <w:ind w:hanging="360"/>
        <w:contextualSpacing/>
        <w:jc w:val="both"/>
      </w:pPr>
      <w:r w:rsidRPr="003B4C7C">
        <w:rPr>
          <w:sz w:val="28"/>
          <w:szCs w:val="28"/>
        </w:rPr>
        <w:t>Công thức tính</w:t>
      </w:r>
    </w:p>
    <w:p w:rsidR="00B352B9" w:rsidRPr="003B4C7C" w:rsidRDefault="002E617E">
      <w:pPr>
        <w:widowControl w:val="0"/>
        <w:spacing w:before="120" w:after="120"/>
        <w:ind w:left="720" w:hanging="420"/>
        <w:jc w:val="both"/>
      </w:pPr>
      <w:proofErr w:type="gramStart"/>
      <w:r w:rsidRPr="003B4C7C">
        <w:rPr>
          <w:sz w:val="28"/>
          <w:szCs w:val="28"/>
        </w:rPr>
        <w:t>+  Giá</w:t>
      </w:r>
      <w:proofErr w:type="gramEnd"/>
      <w:r w:rsidRPr="003B4C7C">
        <w:rPr>
          <w:sz w:val="28"/>
          <w:szCs w:val="28"/>
        </w:rPr>
        <w:t xml:space="preserve"> trị thực tế phần vốn Nhà nước tại doanh nghiệp được xác định như sau:</w:t>
      </w:r>
    </w:p>
    <w:tbl>
      <w:tblPr>
        <w:tblStyle w:val="aa"/>
        <w:tblW w:w="8820" w:type="dxa"/>
        <w:tblLayout w:type="fixed"/>
        <w:tblLook w:val="0600" w:firstRow="0" w:lastRow="0" w:firstColumn="0" w:lastColumn="0" w:noHBand="1" w:noVBand="1"/>
      </w:tblPr>
      <w:tblGrid>
        <w:gridCol w:w="1980"/>
        <w:gridCol w:w="480"/>
        <w:gridCol w:w="1671"/>
        <w:gridCol w:w="453"/>
        <w:gridCol w:w="1271"/>
        <w:gridCol w:w="453"/>
        <w:gridCol w:w="2512"/>
      </w:tblGrid>
      <w:tr w:rsidR="00B352B9" w:rsidRPr="003B4C7C">
        <w:tc>
          <w:tcPr>
            <w:tcW w:w="1980" w:type="dxa"/>
            <w:tcMar>
              <w:left w:w="108" w:type="dxa"/>
              <w:right w:w="108" w:type="dxa"/>
            </w:tcMar>
          </w:tcPr>
          <w:p w:rsidR="00B352B9" w:rsidRPr="003B4C7C" w:rsidRDefault="002E617E">
            <w:pPr>
              <w:widowControl w:val="0"/>
              <w:spacing w:before="120" w:after="120"/>
              <w:jc w:val="both"/>
            </w:pPr>
            <w:r w:rsidRPr="003B4C7C">
              <w:rPr>
                <w:i/>
                <w:sz w:val="28"/>
                <w:szCs w:val="28"/>
              </w:rPr>
              <w:t>Giá trị thực tế phần vốn Nhà nước</w:t>
            </w:r>
          </w:p>
        </w:tc>
        <w:tc>
          <w:tcPr>
            <w:tcW w:w="480" w:type="dxa"/>
            <w:tcMar>
              <w:left w:w="108" w:type="dxa"/>
              <w:right w:w="108" w:type="dxa"/>
            </w:tcMar>
          </w:tcPr>
          <w:p w:rsidR="00B352B9" w:rsidRPr="003B4C7C" w:rsidRDefault="002E617E">
            <w:pPr>
              <w:widowControl w:val="0"/>
              <w:spacing w:before="120" w:after="120"/>
              <w:jc w:val="both"/>
            </w:pPr>
            <w:r w:rsidRPr="003B4C7C">
              <w:rPr>
                <w:sz w:val="28"/>
                <w:szCs w:val="28"/>
              </w:rPr>
              <w:br/>
            </w:r>
          </w:p>
          <w:p w:rsidR="00B352B9" w:rsidRPr="003B4C7C" w:rsidRDefault="002E617E">
            <w:pPr>
              <w:widowControl w:val="0"/>
              <w:spacing w:before="120" w:after="120"/>
              <w:jc w:val="both"/>
            </w:pPr>
            <w:r w:rsidRPr="003B4C7C">
              <w:rPr>
                <w:sz w:val="28"/>
                <w:szCs w:val="28"/>
              </w:rPr>
              <w:t>=</w:t>
            </w:r>
          </w:p>
        </w:tc>
        <w:tc>
          <w:tcPr>
            <w:tcW w:w="1671" w:type="dxa"/>
            <w:tcMar>
              <w:left w:w="108" w:type="dxa"/>
              <w:right w:w="108" w:type="dxa"/>
            </w:tcMar>
          </w:tcPr>
          <w:p w:rsidR="00B352B9" w:rsidRPr="003B4C7C" w:rsidRDefault="00B352B9">
            <w:pPr>
              <w:widowControl w:val="0"/>
              <w:spacing w:before="120" w:after="120"/>
              <w:jc w:val="both"/>
            </w:pPr>
          </w:p>
        </w:tc>
        <w:tc>
          <w:tcPr>
            <w:tcW w:w="453" w:type="dxa"/>
            <w:tcMar>
              <w:left w:w="108" w:type="dxa"/>
              <w:right w:w="108" w:type="dxa"/>
            </w:tcMar>
          </w:tcPr>
          <w:p w:rsidR="00B352B9" w:rsidRPr="003B4C7C" w:rsidRDefault="002E617E">
            <w:pPr>
              <w:widowControl w:val="0"/>
              <w:spacing w:before="120" w:after="120"/>
              <w:jc w:val="both"/>
            </w:pPr>
            <w:r w:rsidRPr="003B4C7C">
              <w:rPr>
                <w:sz w:val="28"/>
                <w:szCs w:val="28"/>
              </w:rPr>
              <w:br/>
            </w:r>
          </w:p>
          <w:p w:rsidR="00B352B9" w:rsidRPr="003B4C7C" w:rsidRDefault="002E617E">
            <w:pPr>
              <w:widowControl w:val="0"/>
              <w:spacing w:before="120" w:after="120"/>
              <w:jc w:val="both"/>
            </w:pPr>
            <w:r w:rsidRPr="003B4C7C">
              <w:rPr>
                <w:sz w:val="28"/>
                <w:szCs w:val="28"/>
              </w:rPr>
              <w:t>+</w:t>
            </w:r>
            <w:r w:rsidRPr="003B4C7C">
              <w:rPr>
                <w:sz w:val="28"/>
                <w:szCs w:val="28"/>
              </w:rPr>
              <w:br/>
            </w:r>
          </w:p>
          <w:p w:rsidR="00B352B9" w:rsidRPr="003B4C7C" w:rsidRDefault="00B352B9">
            <w:pPr>
              <w:widowControl w:val="0"/>
              <w:spacing w:before="120" w:after="120"/>
              <w:jc w:val="both"/>
            </w:pPr>
          </w:p>
        </w:tc>
        <w:tc>
          <w:tcPr>
            <w:tcW w:w="1271" w:type="dxa"/>
            <w:tcMar>
              <w:left w:w="108" w:type="dxa"/>
              <w:right w:w="108" w:type="dxa"/>
            </w:tcMar>
          </w:tcPr>
          <w:p w:rsidR="00B352B9" w:rsidRPr="003B4C7C" w:rsidRDefault="00B352B9">
            <w:pPr>
              <w:widowControl w:val="0"/>
              <w:spacing w:before="120" w:after="120"/>
              <w:jc w:val="both"/>
            </w:pPr>
          </w:p>
        </w:tc>
        <w:tc>
          <w:tcPr>
            <w:tcW w:w="453" w:type="dxa"/>
            <w:tcMar>
              <w:left w:w="108" w:type="dxa"/>
              <w:right w:w="108" w:type="dxa"/>
            </w:tcMar>
          </w:tcPr>
          <w:p w:rsidR="00B352B9" w:rsidRPr="003B4C7C" w:rsidRDefault="002E617E">
            <w:pPr>
              <w:widowControl w:val="0"/>
              <w:spacing w:before="120" w:after="120"/>
              <w:jc w:val="both"/>
            </w:pPr>
            <w:r w:rsidRPr="003B4C7C">
              <w:rPr>
                <w:sz w:val="28"/>
                <w:szCs w:val="28"/>
              </w:rPr>
              <w:br/>
            </w:r>
          </w:p>
          <w:p w:rsidR="00B352B9" w:rsidRPr="003B4C7C" w:rsidRDefault="002E617E">
            <w:pPr>
              <w:widowControl w:val="0"/>
              <w:spacing w:before="120" w:after="120"/>
              <w:jc w:val="both"/>
            </w:pPr>
            <w:r w:rsidRPr="003B4C7C">
              <w:rPr>
                <w:sz w:val="28"/>
                <w:szCs w:val="28"/>
              </w:rPr>
              <w:t>±</w:t>
            </w:r>
            <w:r w:rsidRPr="003B4C7C">
              <w:rPr>
                <w:sz w:val="28"/>
                <w:szCs w:val="28"/>
              </w:rPr>
              <w:br/>
            </w:r>
          </w:p>
          <w:p w:rsidR="00B352B9" w:rsidRPr="003B4C7C" w:rsidRDefault="002E617E">
            <w:pPr>
              <w:widowControl w:val="0"/>
              <w:spacing w:before="120" w:after="120"/>
              <w:jc w:val="both"/>
            </w:pPr>
            <w:r w:rsidRPr="003B4C7C">
              <w:rPr>
                <w:sz w:val="28"/>
                <w:szCs w:val="28"/>
              </w:rPr>
              <w:t xml:space="preserve"> </w:t>
            </w:r>
          </w:p>
        </w:tc>
        <w:tc>
          <w:tcPr>
            <w:tcW w:w="2512" w:type="dxa"/>
            <w:tcMar>
              <w:left w:w="108" w:type="dxa"/>
              <w:right w:w="108" w:type="dxa"/>
            </w:tcMar>
          </w:tcPr>
          <w:p w:rsidR="00B352B9" w:rsidRPr="003B4C7C" w:rsidRDefault="002E617E">
            <w:pPr>
              <w:widowControl w:val="0"/>
              <w:spacing w:before="120" w:after="120"/>
              <w:jc w:val="both"/>
            </w:pPr>
            <w:r w:rsidRPr="003B4C7C">
              <w:rPr>
                <w:sz w:val="28"/>
                <w:szCs w:val="28"/>
              </w:rPr>
              <w:t>Chênh lệch về giá trị quyền sử dụng đất đã nhận giao</w:t>
            </w:r>
          </w:p>
        </w:tc>
      </w:tr>
    </w:tbl>
    <w:p w:rsidR="00B352B9" w:rsidRPr="003B4C7C" w:rsidRDefault="002E617E">
      <w:pPr>
        <w:widowControl w:val="0"/>
        <w:spacing w:before="120" w:after="120"/>
        <w:jc w:val="both"/>
      </w:pPr>
      <w:r w:rsidRPr="003B4C7C">
        <w:rPr>
          <w:sz w:val="28"/>
          <w:szCs w:val="28"/>
        </w:rPr>
        <w:t xml:space="preserve">     </w:t>
      </w:r>
      <w:r w:rsidRPr="003B4C7C">
        <w:rPr>
          <w:sz w:val="28"/>
          <w:szCs w:val="28"/>
        </w:rPr>
        <w:tab/>
        <w:t xml:space="preserve"> Trong đó:   </w:t>
      </w:r>
    </w:p>
    <w:tbl>
      <w:tblPr>
        <w:tblStyle w:val="ab"/>
        <w:tblW w:w="9378" w:type="dxa"/>
        <w:tblLayout w:type="fixed"/>
        <w:tblLook w:val="0600" w:firstRow="0" w:lastRow="0" w:firstColumn="0" w:lastColumn="0" w:noHBand="1" w:noVBand="1"/>
      </w:tblPr>
      <w:tblGrid>
        <w:gridCol w:w="1788"/>
        <w:gridCol w:w="7590"/>
      </w:tblGrid>
      <w:tr w:rsidR="00B352B9" w:rsidRPr="003B4C7C">
        <w:tc>
          <w:tcPr>
            <w:tcW w:w="1788" w:type="dxa"/>
            <w:tcMar>
              <w:left w:w="108" w:type="dxa"/>
              <w:right w:w="108" w:type="dxa"/>
            </w:tcMar>
          </w:tcPr>
          <w:p w:rsidR="00B352B9" w:rsidRPr="003B4C7C" w:rsidRDefault="002E617E">
            <w:pPr>
              <w:widowControl w:val="0"/>
              <w:spacing w:before="120" w:after="120"/>
              <w:jc w:val="both"/>
            </w:pPr>
            <w:r w:rsidRPr="003B4C7C">
              <w:rPr>
                <w:sz w:val="28"/>
                <w:szCs w:val="28"/>
              </w:rPr>
              <w:t xml:space="preserve">           D</w:t>
            </w:r>
            <w:r w:rsidRPr="003B4C7C">
              <w:rPr>
                <w:sz w:val="28"/>
                <w:szCs w:val="28"/>
                <w:vertAlign w:val="subscript"/>
              </w:rPr>
              <w:t>i</w:t>
            </w:r>
          </w:p>
        </w:tc>
        <w:tc>
          <w:tcPr>
            <w:tcW w:w="7590" w:type="dxa"/>
            <w:tcMar>
              <w:left w:w="108" w:type="dxa"/>
              <w:right w:w="108" w:type="dxa"/>
            </w:tcMar>
          </w:tcPr>
          <w:p w:rsidR="00B352B9" w:rsidRPr="003B4C7C" w:rsidRDefault="00B352B9">
            <w:pPr>
              <w:widowControl w:val="0"/>
              <w:spacing w:before="120" w:after="120"/>
              <w:jc w:val="both"/>
            </w:pPr>
          </w:p>
        </w:tc>
      </w:tr>
      <w:tr w:rsidR="00B352B9" w:rsidRPr="003B4C7C">
        <w:tc>
          <w:tcPr>
            <w:tcW w:w="1788" w:type="dxa"/>
            <w:tcMar>
              <w:left w:w="108" w:type="dxa"/>
              <w:right w:w="108" w:type="dxa"/>
            </w:tcMar>
          </w:tcPr>
          <w:p w:rsidR="00B352B9" w:rsidRPr="003B4C7C" w:rsidRDefault="002E617E">
            <w:pPr>
              <w:widowControl w:val="0"/>
              <w:jc w:val="both"/>
            </w:pPr>
            <w:r w:rsidRPr="003B4C7C">
              <w:rPr>
                <w:sz w:val="28"/>
                <w:szCs w:val="28"/>
              </w:rPr>
              <w:t xml:space="preserve">     </w:t>
            </w:r>
            <w:r w:rsidRPr="003B4C7C">
              <w:rPr>
                <w:sz w:val="28"/>
                <w:szCs w:val="28"/>
              </w:rPr>
              <w:br/>
            </w:r>
          </w:p>
          <w:p w:rsidR="00B352B9" w:rsidRPr="003B4C7C" w:rsidRDefault="002E617E">
            <w:pPr>
              <w:widowControl w:val="0"/>
              <w:jc w:val="both"/>
            </w:pPr>
            <w:r w:rsidRPr="003B4C7C">
              <w:rPr>
                <w:sz w:val="28"/>
                <w:szCs w:val="28"/>
              </w:rPr>
              <w:t xml:space="preserve">       (1+ k)</w:t>
            </w:r>
            <w:r w:rsidRPr="003B4C7C">
              <w:rPr>
                <w:sz w:val="28"/>
                <w:szCs w:val="28"/>
                <w:vertAlign w:val="superscript"/>
              </w:rPr>
              <w:t>i</w:t>
            </w:r>
          </w:p>
        </w:tc>
        <w:tc>
          <w:tcPr>
            <w:tcW w:w="7590" w:type="dxa"/>
            <w:tcMar>
              <w:left w:w="108" w:type="dxa"/>
              <w:right w:w="108" w:type="dxa"/>
            </w:tcMar>
          </w:tcPr>
          <w:p w:rsidR="00B352B9" w:rsidRPr="003B4C7C" w:rsidRDefault="002E617E">
            <w:pPr>
              <w:widowControl w:val="0"/>
              <w:jc w:val="both"/>
            </w:pPr>
            <w:r w:rsidRPr="003B4C7C">
              <w:rPr>
                <w:sz w:val="28"/>
                <w:szCs w:val="28"/>
              </w:rPr>
              <w:lastRenderedPageBreak/>
              <w:t>: Giá trị hiện tại của cổ tức năm thứ i</w:t>
            </w:r>
          </w:p>
        </w:tc>
      </w:tr>
      <w:tr w:rsidR="00B352B9" w:rsidRPr="003B4C7C">
        <w:tc>
          <w:tcPr>
            <w:tcW w:w="1788" w:type="dxa"/>
            <w:tcMar>
              <w:left w:w="108" w:type="dxa"/>
              <w:right w:w="108" w:type="dxa"/>
            </w:tcMar>
          </w:tcPr>
          <w:p w:rsidR="00B352B9" w:rsidRPr="003B4C7C" w:rsidRDefault="002E617E">
            <w:pPr>
              <w:widowControl w:val="0"/>
              <w:jc w:val="both"/>
            </w:pPr>
            <w:r w:rsidRPr="003B4C7C">
              <w:rPr>
                <w:sz w:val="28"/>
                <w:szCs w:val="28"/>
              </w:rPr>
              <w:lastRenderedPageBreak/>
              <w:t xml:space="preserve">           P</w:t>
            </w:r>
            <w:r w:rsidRPr="003B4C7C">
              <w:rPr>
                <w:sz w:val="28"/>
                <w:szCs w:val="28"/>
                <w:vertAlign w:val="subscript"/>
              </w:rPr>
              <w:t>n</w:t>
            </w:r>
          </w:p>
        </w:tc>
        <w:tc>
          <w:tcPr>
            <w:tcW w:w="7590" w:type="dxa"/>
            <w:tcMar>
              <w:left w:w="108" w:type="dxa"/>
              <w:right w:w="108" w:type="dxa"/>
            </w:tcMar>
          </w:tcPr>
          <w:p w:rsidR="00B352B9" w:rsidRPr="003B4C7C" w:rsidRDefault="00B352B9">
            <w:pPr>
              <w:widowControl w:val="0"/>
              <w:jc w:val="both"/>
            </w:pPr>
          </w:p>
        </w:tc>
      </w:tr>
      <w:tr w:rsidR="00B352B9" w:rsidRPr="003B4C7C">
        <w:trPr>
          <w:trHeight w:val="380"/>
        </w:trPr>
        <w:tc>
          <w:tcPr>
            <w:tcW w:w="1788" w:type="dxa"/>
            <w:tcMar>
              <w:left w:w="108" w:type="dxa"/>
              <w:right w:w="108" w:type="dxa"/>
            </w:tcMar>
          </w:tcPr>
          <w:p w:rsidR="00B352B9" w:rsidRPr="003B4C7C" w:rsidRDefault="002E617E">
            <w:pPr>
              <w:widowControl w:val="0"/>
              <w:jc w:val="both"/>
            </w:pPr>
            <w:r w:rsidRPr="003B4C7C">
              <w:rPr>
                <w:sz w:val="28"/>
                <w:szCs w:val="28"/>
              </w:rPr>
              <w:t xml:space="preserve">       </w:t>
            </w:r>
            <w:r w:rsidRPr="003B4C7C">
              <w:rPr>
                <w:sz w:val="28"/>
                <w:szCs w:val="28"/>
              </w:rPr>
              <w:br/>
            </w:r>
          </w:p>
          <w:p w:rsidR="00B352B9" w:rsidRPr="003B4C7C" w:rsidRDefault="002E617E">
            <w:pPr>
              <w:widowControl w:val="0"/>
              <w:jc w:val="both"/>
            </w:pPr>
            <w:r w:rsidRPr="003B4C7C">
              <w:rPr>
                <w:sz w:val="28"/>
                <w:szCs w:val="28"/>
              </w:rPr>
              <w:t xml:space="preserve">       (1+ k)</w:t>
            </w:r>
            <w:r w:rsidRPr="003B4C7C">
              <w:rPr>
                <w:sz w:val="28"/>
                <w:szCs w:val="28"/>
                <w:vertAlign w:val="superscript"/>
              </w:rPr>
              <w:t>n</w:t>
            </w:r>
          </w:p>
        </w:tc>
        <w:tc>
          <w:tcPr>
            <w:tcW w:w="7590" w:type="dxa"/>
            <w:tcMar>
              <w:left w:w="108" w:type="dxa"/>
              <w:right w:w="108" w:type="dxa"/>
            </w:tcMar>
          </w:tcPr>
          <w:p w:rsidR="00B352B9" w:rsidRPr="003B4C7C" w:rsidRDefault="002E617E">
            <w:pPr>
              <w:widowControl w:val="0"/>
              <w:jc w:val="both"/>
            </w:pPr>
            <w:r w:rsidRPr="003B4C7C">
              <w:rPr>
                <w:sz w:val="28"/>
                <w:szCs w:val="28"/>
              </w:rPr>
              <w:t>: Giá trị hiện tại của phần vốn Nhà nước năm thứ n</w:t>
            </w:r>
            <w:r w:rsidRPr="003B4C7C">
              <w:rPr>
                <w:sz w:val="28"/>
                <w:szCs w:val="28"/>
              </w:rPr>
              <w:br/>
            </w:r>
          </w:p>
          <w:p w:rsidR="00B352B9" w:rsidRPr="003B4C7C" w:rsidRDefault="00B352B9">
            <w:pPr>
              <w:widowControl w:val="0"/>
              <w:jc w:val="both"/>
            </w:pPr>
          </w:p>
        </w:tc>
      </w:tr>
    </w:tbl>
    <w:p w:rsidR="00B352B9" w:rsidRPr="003B4C7C" w:rsidRDefault="002E617E">
      <w:pPr>
        <w:widowControl w:val="0"/>
        <w:spacing w:before="120" w:after="120"/>
        <w:ind w:left="1080" w:hanging="360"/>
        <w:jc w:val="both"/>
      </w:pPr>
      <w:proofErr w:type="gramStart"/>
      <w:r w:rsidRPr="003B4C7C">
        <w:rPr>
          <w:sz w:val="28"/>
          <w:szCs w:val="28"/>
        </w:rPr>
        <w:t>i :</w:t>
      </w:r>
      <w:proofErr w:type="gramEnd"/>
      <w:r w:rsidRPr="003B4C7C">
        <w:rPr>
          <w:sz w:val="28"/>
          <w:szCs w:val="28"/>
        </w:rPr>
        <w:t xml:space="preserve"> Thứ tự các năm kế tiếp kể từ năm xác định giá trị doanh nghiệp (i:1</w:t>
      </w:r>
      <w:r w:rsidRPr="003B4C7C">
        <w:rPr>
          <w:noProof/>
        </w:rPr>
        <w:drawing>
          <wp:inline distT="19050" distB="19050" distL="19050" distR="19050" wp14:anchorId="3D2F697F" wp14:editId="5EEF00FB">
            <wp:extent cx="190500" cy="139700"/>
            <wp:effectExtent l="0" t="0" r="0" b="0"/>
            <wp:docPr id="32" name="image68.png"/>
            <wp:cNvGraphicFramePr/>
            <a:graphic xmlns:a="http://schemas.openxmlformats.org/drawingml/2006/main">
              <a:graphicData uri="http://schemas.openxmlformats.org/drawingml/2006/picture">
                <pic:pic xmlns:pic="http://schemas.openxmlformats.org/drawingml/2006/picture">
                  <pic:nvPicPr>
                    <pic:cNvPr id="0" name="image68.png"/>
                    <pic:cNvPicPr preferRelativeResize="0"/>
                  </pic:nvPicPr>
                  <pic:blipFill>
                    <a:blip r:embed="rId19"/>
                    <a:srcRect/>
                    <a:stretch>
                      <a:fillRect/>
                    </a:stretch>
                  </pic:blipFill>
                  <pic:spPr>
                    <a:xfrm>
                      <a:off x="0" y="0"/>
                      <a:ext cx="190500" cy="139700"/>
                    </a:xfrm>
                    <a:prstGeom prst="rect">
                      <a:avLst/>
                    </a:prstGeom>
                    <a:ln/>
                  </pic:spPr>
                </pic:pic>
              </a:graphicData>
            </a:graphic>
          </wp:inline>
        </w:drawing>
      </w:r>
      <w:r w:rsidRPr="003B4C7C">
        <w:rPr>
          <w:sz w:val="28"/>
          <w:szCs w:val="28"/>
        </w:rPr>
        <w:t>n).</w:t>
      </w:r>
    </w:p>
    <w:p w:rsidR="00B352B9" w:rsidRPr="003B4C7C" w:rsidRDefault="002E617E">
      <w:pPr>
        <w:widowControl w:val="0"/>
        <w:spacing w:before="120" w:after="120"/>
        <w:ind w:firstLine="720"/>
        <w:jc w:val="both"/>
      </w:pPr>
      <w:proofErr w:type="gramStart"/>
      <w:r w:rsidRPr="003B4C7C">
        <w:rPr>
          <w:sz w:val="28"/>
          <w:szCs w:val="28"/>
        </w:rPr>
        <w:t>D</w:t>
      </w:r>
      <w:r w:rsidRPr="003B4C7C">
        <w:rPr>
          <w:sz w:val="28"/>
          <w:szCs w:val="28"/>
          <w:vertAlign w:val="subscript"/>
        </w:rPr>
        <w:t xml:space="preserve">i </w:t>
      </w:r>
      <w:r w:rsidRPr="003B4C7C">
        <w:rPr>
          <w:sz w:val="28"/>
          <w:szCs w:val="28"/>
        </w:rPr>
        <w:t>:</w:t>
      </w:r>
      <w:proofErr w:type="gramEnd"/>
      <w:r w:rsidRPr="003B4C7C">
        <w:rPr>
          <w:sz w:val="28"/>
          <w:szCs w:val="28"/>
        </w:rPr>
        <w:t xml:space="preserve"> Khoản lợi nhuận sau thuế dùng để chia cổ tức năm thứ i.</w:t>
      </w:r>
    </w:p>
    <w:p w:rsidR="00B352B9" w:rsidRPr="003B4C7C" w:rsidRDefault="002E617E">
      <w:pPr>
        <w:widowControl w:val="0"/>
        <w:spacing w:before="120" w:after="120"/>
        <w:ind w:firstLine="720"/>
        <w:jc w:val="both"/>
      </w:pPr>
      <w:proofErr w:type="gramStart"/>
      <w:r w:rsidRPr="003B4C7C">
        <w:rPr>
          <w:sz w:val="28"/>
          <w:szCs w:val="28"/>
        </w:rPr>
        <w:t>n :</w:t>
      </w:r>
      <w:proofErr w:type="gramEnd"/>
      <w:r w:rsidRPr="003B4C7C">
        <w:rPr>
          <w:sz w:val="28"/>
          <w:szCs w:val="28"/>
        </w:rPr>
        <w:t xml:space="preserve">  Số năm tương lai được chọn (3 - 5 năm).</w:t>
      </w:r>
    </w:p>
    <w:p w:rsidR="00B352B9" w:rsidRPr="003B4C7C" w:rsidRDefault="002E617E">
      <w:pPr>
        <w:widowControl w:val="0"/>
        <w:spacing w:before="120" w:after="120"/>
        <w:ind w:left="1260" w:hanging="540"/>
        <w:jc w:val="both"/>
      </w:pPr>
      <w:proofErr w:type="gramStart"/>
      <w:r w:rsidRPr="003B4C7C">
        <w:rPr>
          <w:sz w:val="28"/>
          <w:szCs w:val="28"/>
        </w:rPr>
        <w:t>P</w:t>
      </w:r>
      <w:r w:rsidRPr="003B4C7C">
        <w:rPr>
          <w:sz w:val="28"/>
          <w:szCs w:val="28"/>
          <w:vertAlign w:val="subscript"/>
        </w:rPr>
        <w:t xml:space="preserve">n </w:t>
      </w:r>
      <w:r w:rsidRPr="003B4C7C">
        <w:rPr>
          <w:sz w:val="28"/>
          <w:szCs w:val="28"/>
        </w:rPr>
        <w:t>:</w:t>
      </w:r>
      <w:proofErr w:type="gramEnd"/>
      <w:r w:rsidRPr="003B4C7C">
        <w:rPr>
          <w:sz w:val="28"/>
          <w:szCs w:val="28"/>
        </w:rPr>
        <w:t xml:space="preserve"> Giá trị phần vốn nhà nước năm thứ n và được xác định theo công thức:</w:t>
      </w:r>
    </w:p>
    <w:tbl>
      <w:tblPr>
        <w:tblStyle w:val="ac"/>
        <w:tblW w:w="1975" w:type="dxa"/>
        <w:tblLayout w:type="fixed"/>
        <w:tblLook w:val="0600" w:firstRow="0" w:lastRow="0" w:firstColumn="0" w:lastColumn="0" w:noHBand="1" w:noVBand="1"/>
      </w:tblPr>
      <w:tblGrid>
        <w:gridCol w:w="535"/>
        <w:gridCol w:w="416"/>
        <w:gridCol w:w="1024"/>
      </w:tblGrid>
      <w:tr w:rsidR="00B352B9" w:rsidRPr="003B4C7C">
        <w:tc>
          <w:tcPr>
            <w:tcW w:w="535" w:type="dxa"/>
            <w:tcMar>
              <w:left w:w="108" w:type="dxa"/>
              <w:right w:w="108" w:type="dxa"/>
            </w:tcMar>
          </w:tcPr>
          <w:p w:rsidR="00B352B9" w:rsidRPr="003B4C7C" w:rsidRDefault="00B352B9">
            <w:pPr>
              <w:widowControl w:val="0"/>
              <w:spacing w:before="120" w:after="120"/>
              <w:jc w:val="both"/>
            </w:pPr>
          </w:p>
        </w:tc>
        <w:tc>
          <w:tcPr>
            <w:tcW w:w="416" w:type="dxa"/>
            <w:tcMar>
              <w:left w:w="108" w:type="dxa"/>
              <w:right w:w="108" w:type="dxa"/>
            </w:tcMar>
          </w:tcPr>
          <w:p w:rsidR="00B352B9" w:rsidRPr="003B4C7C" w:rsidRDefault="00B352B9">
            <w:pPr>
              <w:widowControl w:val="0"/>
              <w:spacing w:before="120" w:after="120"/>
              <w:jc w:val="both"/>
            </w:pPr>
          </w:p>
        </w:tc>
        <w:tc>
          <w:tcPr>
            <w:tcW w:w="1024" w:type="dxa"/>
            <w:tcMar>
              <w:left w:w="108" w:type="dxa"/>
              <w:right w:w="108" w:type="dxa"/>
            </w:tcMar>
          </w:tcPr>
          <w:p w:rsidR="00B352B9" w:rsidRPr="003B4C7C" w:rsidRDefault="002E617E">
            <w:pPr>
              <w:widowControl w:val="0"/>
              <w:spacing w:before="120" w:after="120"/>
              <w:jc w:val="both"/>
            </w:pPr>
            <w:r w:rsidRPr="003B4C7C">
              <w:rPr>
                <w:sz w:val="28"/>
                <w:szCs w:val="28"/>
              </w:rPr>
              <w:t xml:space="preserve">D </w:t>
            </w:r>
            <w:r w:rsidRPr="003B4C7C">
              <w:rPr>
                <w:sz w:val="28"/>
                <w:szCs w:val="28"/>
                <w:vertAlign w:val="subscript"/>
              </w:rPr>
              <w:t>n+1</w:t>
            </w:r>
          </w:p>
        </w:tc>
      </w:tr>
      <w:tr w:rsidR="00B352B9" w:rsidRPr="003B4C7C">
        <w:tc>
          <w:tcPr>
            <w:tcW w:w="535" w:type="dxa"/>
            <w:tcMar>
              <w:left w:w="108" w:type="dxa"/>
              <w:right w:w="108" w:type="dxa"/>
            </w:tcMar>
          </w:tcPr>
          <w:p w:rsidR="00B352B9" w:rsidRPr="003B4C7C" w:rsidRDefault="002E617E">
            <w:pPr>
              <w:widowControl w:val="0"/>
              <w:spacing w:before="120" w:after="120"/>
              <w:jc w:val="both"/>
            </w:pPr>
            <w:r w:rsidRPr="003B4C7C">
              <w:rPr>
                <w:sz w:val="28"/>
                <w:szCs w:val="28"/>
              </w:rPr>
              <w:t>P</w:t>
            </w:r>
            <w:r w:rsidRPr="003B4C7C">
              <w:rPr>
                <w:sz w:val="28"/>
                <w:szCs w:val="28"/>
                <w:vertAlign w:val="subscript"/>
              </w:rPr>
              <w:t>n</w:t>
            </w:r>
          </w:p>
        </w:tc>
        <w:tc>
          <w:tcPr>
            <w:tcW w:w="416" w:type="dxa"/>
            <w:tcMar>
              <w:left w:w="108" w:type="dxa"/>
              <w:right w:w="108" w:type="dxa"/>
            </w:tcMar>
          </w:tcPr>
          <w:p w:rsidR="00B352B9" w:rsidRPr="003B4C7C" w:rsidRDefault="002E617E">
            <w:pPr>
              <w:widowControl w:val="0"/>
              <w:spacing w:before="120" w:after="120"/>
              <w:jc w:val="both"/>
            </w:pPr>
            <w:r w:rsidRPr="003B4C7C">
              <w:rPr>
                <w:sz w:val="28"/>
                <w:szCs w:val="28"/>
              </w:rPr>
              <w:t>=</w:t>
            </w:r>
          </w:p>
        </w:tc>
        <w:tc>
          <w:tcPr>
            <w:tcW w:w="1024" w:type="dxa"/>
            <w:tcMar>
              <w:left w:w="108" w:type="dxa"/>
              <w:right w:w="108" w:type="dxa"/>
            </w:tcMar>
          </w:tcPr>
          <w:p w:rsidR="00B352B9" w:rsidRPr="003B4C7C" w:rsidRDefault="002E617E">
            <w:pPr>
              <w:widowControl w:val="0"/>
              <w:spacing w:before="120" w:after="120"/>
              <w:jc w:val="both"/>
            </w:pPr>
            <w:r w:rsidRPr="003B4C7C">
              <w:rPr>
                <w:sz w:val="28"/>
                <w:szCs w:val="28"/>
              </w:rPr>
              <w:t>-------</w:t>
            </w:r>
          </w:p>
        </w:tc>
      </w:tr>
      <w:tr w:rsidR="00B352B9" w:rsidRPr="003B4C7C">
        <w:tc>
          <w:tcPr>
            <w:tcW w:w="535" w:type="dxa"/>
            <w:tcMar>
              <w:left w:w="108" w:type="dxa"/>
              <w:right w:w="108" w:type="dxa"/>
            </w:tcMar>
          </w:tcPr>
          <w:p w:rsidR="00B352B9" w:rsidRPr="003B4C7C" w:rsidRDefault="00B352B9">
            <w:pPr>
              <w:widowControl w:val="0"/>
              <w:spacing w:before="120" w:after="120"/>
              <w:jc w:val="both"/>
            </w:pPr>
          </w:p>
        </w:tc>
        <w:tc>
          <w:tcPr>
            <w:tcW w:w="416" w:type="dxa"/>
            <w:tcMar>
              <w:left w:w="108" w:type="dxa"/>
              <w:right w:w="108" w:type="dxa"/>
            </w:tcMar>
          </w:tcPr>
          <w:p w:rsidR="00B352B9" w:rsidRPr="003B4C7C" w:rsidRDefault="00B352B9">
            <w:pPr>
              <w:widowControl w:val="0"/>
              <w:spacing w:before="120" w:after="120"/>
              <w:jc w:val="both"/>
            </w:pPr>
          </w:p>
        </w:tc>
        <w:tc>
          <w:tcPr>
            <w:tcW w:w="1024" w:type="dxa"/>
            <w:tcMar>
              <w:left w:w="108" w:type="dxa"/>
              <w:right w:w="108" w:type="dxa"/>
            </w:tcMar>
          </w:tcPr>
          <w:p w:rsidR="00B352B9" w:rsidRPr="003B4C7C" w:rsidRDefault="002E617E">
            <w:pPr>
              <w:widowControl w:val="0"/>
              <w:spacing w:before="120" w:after="120"/>
              <w:jc w:val="both"/>
            </w:pPr>
            <w:r w:rsidRPr="003B4C7C">
              <w:rPr>
                <w:sz w:val="28"/>
                <w:szCs w:val="28"/>
              </w:rPr>
              <w:t>k – g</w:t>
            </w:r>
          </w:p>
        </w:tc>
      </w:tr>
    </w:tbl>
    <w:p w:rsidR="00B352B9" w:rsidRPr="003B4C7C" w:rsidRDefault="002E617E">
      <w:pPr>
        <w:widowControl w:val="0"/>
        <w:spacing w:before="120" w:after="120"/>
        <w:jc w:val="both"/>
      </w:pPr>
      <w:r w:rsidRPr="003B4C7C">
        <w:rPr>
          <w:sz w:val="28"/>
          <w:szCs w:val="28"/>
        </w:rPr>
        <w:t xml:space="preserve">   </w:t>
      </w:r>
      <w:r w:rsidRPr="003B4C7C">
        <w:rPr>
          <w:sz w:val="28"/>
          <w:szCs w:val="28"/>
        </w:rPr>
        <w:tab/>
      </w:r>
      <w:r w:rsidRPr="003B4C7C">
        <w:rPr>
          <w:sz w:val="28"/>
          <w:szCs w:val="28"/>
        </w:rPr>
        <w:tab/>
        <w:t xml:space="preserve">D </w:t>
      </w:r>
      <w:r w:rsidRPr="003B4C7C">
        <w:rPr>
          <w:sz w:val="28"/>
          <w:szCs w:val="28"/>
          <w:vertAlign w:val="subscript"/>
        </w:rPr>
        <w:t>n+1</w:t>
      </w:r>
      <w:r w:rsidRPr="003B4C7C">
        <w:rPr>
          <w:sz w:val="28"/>
          <w:szCs w:val="28"/>
        </w:rPr>
        <w:t>: Cổ tức dự kiến năm thứ n+1</w:t>
      </w:r>
    </w:p>
    <w:p w:rsidR="00B352B9" w:rsidRPr="003B4C7C" w:rsidRDefault="002E617E">
      <w:pPr>
        <w:widowControl w:val="0"/>
        <w:spacing w:before="120" w:after="120"/>
        <w:ind w:firstLine="720"/>
        <w:jc w:val="both"/>
      </w:pPr>
      <w:proofErr w:type="gramStart"/>
      <w:r w:rsidRPr="003B4C7C">
        <w:rPr>
          <w:sz w:val="28"/>
          <w:szCs w:val="28"/>
        </w:rPr>
        <w:t>k</w:t>
      </w:r>
      <w:proofErr w:type="gramEnd"/>
      <w:r w:rsidRPr="003B4C7C">
        <w:rPr>
          <w:sz w:val="28"/>
          <w:szCs w:val="28"/>
        </w:rPr>
        <w:t xml:space="preserve">      : Tỷ lệ chiết khấu hay tỷ lệ hoàn vốn cần thiết của các nhà đầu tư khi mua cổ phần và được xác định theo công thức:</w:t>
      </w:r>
    </w:p>
    <w:p w:rsidR="00B352B9" w:rsidRPr="003B4C7C" w:rsidRDefault="002E617E">
      <w:pPr>
        <w:widowControl w:val="0"/>
        <w:spacing w:before="120" w:after="120"/>
        <w:ind w:left="1440" w:firstLine="720"/>
        <w:jc w:val="both"/>
      </w:pPr>
      <w:proofErr w:type="gramStart"/>
      <w:r w:rsidRPr="003B4C7C">
        <w:rPr>
          <w:sz w:val="28"/>
          <w:szCs w:val="28"/>
        </w:rPr>
        <w:t>k  =</w:t>
      </w:r>
      <w:proofErr w:type="gramEnd"/>
      <w:r w:rsidRPr="003B4C7C">
        <w:rPr>
          <w:sz w:val="28"/>
          <w:szCs w:val="28"/>
        </w:rPr>
        <w:t xml:space="preserve">  R</w:t>
      </w:r>
      <w:r w:rsidRPr="003B4C7C">
        <w:rPr>
          <w:sz w:val="28"/>
          <w:szCs w:val="28"/>
          <w:vertAlign w:val="subscript"/>
        </w:rPr>
        <w:t xml:space="preserve">f </w:t>
      </w:r>
      <w:r w:rsidRPr="003B4C7C">
        <w:rPr>
          <w:sz w:val="28"/>
          <w:szCs w:val="28"/>
        </w:rPr>
        <w:t xml:space="preserve"> + R</w:t>
      </w:r>
      <w:r w:rsidRPr="003B4C7C">
        <w:rPr>
          <w:sz w:val="28"/>
          <w:szCs w:val="28"/>
          <w:vertAlign w:val="subscript"/>
        </w:rPr>
        <w:t>p</w:t>
      </w:r>
    </w:p>
    <w:p w:rsidR="00B352B9" w:rsidRPr="003B4C7C" w:rsidRDefault="002E617E">
      <w:pPr>
        <w:widowControl w:val="0"/>
        <w:spacing w:before="120" w:after="120"/>
        <w:ind w:firstLine="720"/>
        <w:jc w:val="both"/>
      </w:pPr>
      <w:r w:rsidRPr="003B4C7C">
        <w:rPr>
          <w:sz w:val="28"/>
          <w:szCs w:val="28"/>
        </w:rPr>
        <w:t>R</w:t>
      </w:r>
      <w:r w:rsidRPr="003B4C7C">
        <w:rPr>
          <w:sz w:val="28"/>
          <w:szCs w:val="28"/>
          <w:vertAlign w:val="subscript"/>
        </w:rPr>
        <w:t>f</w:t>
      </w:r>
      <w:r w:rsidRPr="003B4C7C">
        <w:rPr>
          <w:sz w:val="28"/>
          <w:szCs w:val="28"/>
        </w:rPr>
        <w:t xml:space="preserve"> : Tỷ suất lợi nhuận thu được từ các khoản đầu tư không rủi ro, được tính bằng lãi suất trả trước của trái phiếu Chính phủ kỳ hạn từ 10 năm trở lên ở thời điểm gần nhất với thời điểm xác định giá trị doanh nghiệp. </w:t>
      </w:r>
    </w:p>
    <w:p w:rsidR="00B352B9" w:rsidRPr="003B4C7C" w:rsidRDefault="002E617E">
      <w:pPr>
        <w:widowControl w:val="0"/>
        <w:spacing w:before="120" w:after="120"/>
        <w:ind w:firstLine="720"/>
        <w:jc w:val="both"/>
      </w:pPr>
      <w:r w:rsidRPr="003B4C7C">
        <w:rPr>
          <w:sz w:val="28"/>
          <w:szCs w:val="28"/>
        </w:rPr>
        <w:t>R</w:t>
      </w:r>
      <w:r w:rsidRPr="003B4C7C">
        <w:rPr>
          <w:sz w:val="28"/>
          <w:szCs w:val="28"/>
          <w:vertAlign w:val="subscript"/>
        </w:rPr>
        <w:t>p</w:t>
      </w:r>
      <w:r w:rsidRPr="003B4C7C">
        <w:rPr>
          <w:sz w:val="28"/>
          <w:szCs w:val="28"/>
        </w:rPr>
        <w:t>:  Tỷ lệ phụ phí rủi ro khi đầu tư mua cổ phần của các công ty ở Việt Nam, được xác định theo bảng chỉ số phụ phí rủi ro chứng khoán quốc tế tại niên giám định giá hoặc do các công ty định giá xác định cho từng doanh nghiệp nhưng không vượt quá tỷ suất lợi nhuận thu được từ các khoản đầu tư không rủi ro (R</w:t>
      </w:r>
      <w:r w:rsidRPr="003B4C7C">
        <w:rPr>
          <w:sz w:val="28"/>
          <w:szCs w:val="28"/>
          <w:vertAlign w:val="subscript"/>
        </w:rPr>
        <w:t>f</w:t>
      </w:r>
      <w:r w:rsidRPr="003B4C7C">
        <w:rPr>
          <w:sz w:val="28"/>
          <w:szCs w:val="28"/>
        </w:rPr>
        <w:t>).</w:t>
      </w:r>
    </w:p>
    <w:p w:rsidR="00B352B9" w:rsidRPr="003B4C7C" w:rsidRDefault="002E617E">
      <w:pPr>
        <w:widowControl w:val="0"/>
        <w:spacing w:before="120" w:after="120"/>
        <w:ind w:left="720" w:firstLine="720"/>
        <w:jc w:val="both"/>
      </w:pPr>
      <w:proofErr w:type="gramStart"/>
      <w:r w:rsidRPr="003B4C7C">
        <w:rPr>
          <w:sz w:val="28"/>
          <w:szCs w:val="28"/>
        </w:rPr>
        <w:t>g</w:t>
      </w:r>
      <w:proofErr w:type="gramEnd"/>
      <w:r w:rsidRPr="003B4C7C">
        <w:rPr>
          <w:sz w:val="28"/>
          <w:szCs w:val="28"/>
        </w:rPr>
        <w:t>:   Tỷ lệ tăng trưởng hàng năm của cổ tức và được tính như sau:</w:t>
      </w:r>
    </w:p>
    <w:p w:rsidR="00B352B9" w:rsidRPr="003B4C7C" w:rsidRDefault="002E617E">
      <w:pPr>
        <w:widowControl w:val="0"/>
        <w:spacing w:before="120" w:after="120"/>
        <w:ind w:firstLine="720"/>
        <w:jc w:val="both"/>
      </w:pPr>
      <w:r w:rsidRPr="003B4C7C">
        <w:rPr>
          <w:sz w:val="28"/>
          <w:szCs w:val="28"/>
        </w:rPr>
        <w:t xml:space="preserve">                                         </w:t>
      </w:r>
      <w:proofErr w:type="gramStart"/>
      <w:r w:rsidRPr="003B4C7C">
        <w:rPr>
          <w:sz w:val="28"/>
          <w:szCs w:val="28"/>
        </w:rPr>
        <w:t>g  =</w:t>
      </w:r>
      <w:proofErr w:type="gramEnd"/>
      <w:r w:rsidRPr="003B4C7C">
        <w:rPr>
          <w:sz w:val="28"/>
          <w:szCs w:val="28"/>
        </w:rPr>
        <w:t xml:space="preserve">  b  x  R</w:t>
      </w:r>
    </w:p>
    <w:p w:rsidR="00B352B9" w:rsidRPr="003B4C7C" w:rsidRDefault="002E617E">
      <w:pPr>
        <w:widowControl w:val="0"/>
        <w:spacing w:before="120" w:after="120"/>
        <w:ind w:left="720" w:firstLine="720"/>
        <w:jc w:val="both"/>
      </w:pPr>
      <w:r w:rsidRPr="003B4C7C">
        <w:rPr>
          <w:sz w:val="28"/>
          <w:szCs w:val="28"/>
        </w:rPr>
        <w:t xml:space="preserve">Với: </w:t>
      </w:r>
      <w:r w:rsidRPr="003B4C7C">
        <w:rPr>
          <w:sz w:val="28"/>
          <w:szCs w:val="28"/>
        </w:rPr>
        <w:tab/>
        <w:t>b:  Tỷ lệ lợi nhuận sau thuế để lại bổ sung vốn.</w:t>
      </w:r>
    </w:p>
    <w:p w:rsidR="00B352B9" w:rsidRPr="003B4C7C" w:rsidRDefault="002E617E">
      <w:pPr>
        <w:widowControl w:val="0"/>
        <w:spacing w:before="120" w:after="120"/>
        <w:ind w:left="2520" w:hanging="360"/>
        <w:jc w:val="both"/>
      </w:pPr>
      <w:r w:rsidRPr="003B4C7C">
        <w:rPr>
          <w:sz w:val="28"/>
          <w:szCs w:val="28"/>
        </w:rPr>
        <w:t>R: Tỷ suất lợi nhuận sau thuế trên vốn chủ sở hữu bình quân của các năm tương lai.</w:t>
      </w:r>
    </w:p>
    <w:p w:rsidR="00B352B9" w:rsidRPr="003B4C7C" w:rsidRDefault="002E617E">
      <w:pPr>
        <w:widowControl w:val="0"/>
        <w:spacing w:before="120" w:after="120"/>
        <w:ind w:firstLine="720"/>
        <w:jc w:val="both"/>
      </w:pPr>
      <w:r w:rsidRPr="003B4C7C">
        <w:rPr>
          <w:sz w:val="28"/>
          <w:szCs w:val="28"/>
        </w:rPr>
        <w:t xml:space="preserve">+ Giá trị thực tế của doanh nghiệp tại thời điểm định giá </w:t>
      </w:r>
      <w:proofErr w:type="gramStart"/>
      <w:r w:rsidRPr="003B4C7C">
        <w:rPr>
          <w:sz w:val="28"/>
          <w:szCs w:val="28"/>
        </w:rPr>
        <w:t>theo</w:t>
      </w:r>
      <w:proofErr w:type="gramEnd"/>
      <w:r w:rsidRPr="003B4C7C">
        <w:rPr>
          <w:sz w:val="28"/>
          <w:szCs w:val="28"/>
        </w:rPr>
        <w:t xml:space="preserve"> phương pháp DCF được xác định như sau:</w:t>
      </w:r>
    </w:p>
    <w:tbl>
      <w:tblPr>
        <w:tblStyle w:val="ad"/>
        <w:tblW w:w="9445" w:type="dxa"/>
        <w:tblLayout w:type="fixed"/>
        <w:tblLook w:val="0600" w:firstRow="0" w:lastRow="0" w:firstColumn="0" w:lastColumn="0" w:noHBand="1" w:noVBand="1"/>
      </w:tblPr>
      <w:tblGrid>
        <w:gridCol w:w="1809"/>
        <w:gridCol w:w="284"/>
        <w:gridCol w:w="1559"/>
        <w:gridCol w:w="416"/>
        <w:gridCol w:w="1440"/>
        <w:gridCol w:w="360"/>
        <w:gridCol w:w="1701"/>
        <w:gridCol w:w="459"/>
        <w:gridCol w:w="1417"/>
      </w:tblGrid>
      <w:tr w:rsidR="00B352B9" w:rsidRPr="003B4C7C">
        <w:tc>
          <w:tcPr>
            <w:tcW w:w="1809" w:type="dxa"/>
            <w:tcMar>
              <w:left w:w="108" w:type="dxa"/>
              <w:right w:w="108" w:type="dxa"/>
            </w:tcMar>
          </w:tcPr>
          <w:p w:rsidR="00B352B9" w:rsidRPr="003B4C7C" w:rsidRDefault="002E617E">
            <w:pPr>
              <w:widowControl w:val="0"/>
              <w:spacing w:before="120" w:after="120"/>
              <w:jc w:val="both"/>
            </w:pPr>
            <w:r w:rsidRPr="003B4C7C">
              <w:rPr>
                <w:i/>
                <w:sz w:val="28"/>
                <w:szCs w:val="28"/>
              </w:rPr>
              <w:lastRenderedPageBreak/>
              <w:t>Giá trị</w:t>
            </w:r>
            <w:r w:rsidRPr="003B4C7C">
              <w:rPr>
                <w:i/>
                <w:sz w:val="28"/>
                <w:szCs w:val="28"/>
              </w:rPr>
              <w:br/>
            </w:r>
          </w:p>
          <w:p w:rsidR="00B352B9" w:rsidRPr="003B4C7C" w:rsidRDefault="002E617E">
            <w:pPr>
              <w:widowControl w:val="0"/>
              <w:spacing w:before="120" w:after="120"/>
              <w:jc w:val="both"/>
            </w:pPr>
            <w:r w:rsidRPr="003B4C7C">
              <w:rPr>
                <w:i/>
                <w:sz w:val="28"/>
                <w:szCs w:val="28"/>
              </w:rPr>
              <w:t>thực tế</w:t>
            </w:r>
            <w:r w:rsidRPr="003B4C7C">
              <w:rPr>
                <w:i/>
                <w:sz w:val="28"/>
                <w:szCs w:val="28"/>
              </w:rPr>
              <w:br/>
            </w:r>
          </w:p>
          <w:p w:rsidR="00B352B9" w:rsidRPr="003B4C7C" w:rsidRDefault="002E617E">
            <w:pPr>
              <w:widowControl w:val="0"/>
              <w:spacing w:before="120" w:after="120"/>
              <w:jc w:val="both"/>
            </w:pPr>
            <w:r w:rsidRPr="003B4C7C">
              <w:rPr>
                <w:i/>
                <w:sz w:val="28"/>
                <w:szCs w:val="28"/>
              </w:rPr>
              <w:t>doanh nghiêp</w:t>
            </w:r>
          </w:p>
        </w:tc>
        <w:tc>
          <w:tcPr>
            <w:tcW w:w="284" w:type="dxa"/>
            <w:tcMar>
              <w:left w:w="108" w:type="dxa"/>
              <w:right w:w="108" w:type="dxa"/>
            </w:tcMar>
          </w:tcPr>
          <w:p w:rsidR="00B352B9" w:rsidRPr="003B4C7C" w:rsidRDefault="002E617E">
            <w:pPr>
              <w:widowControl w:val="0"/>
              <w:spacing w:before="120" w:after="120"/>
              <w:jc w:val="both"/>
            </w:pPr>
            <w:r w:rsidRPr="003B4C7C">
              <w:rPr>
                <w:sz w:val="28"/>
                <w:szCs w:val="28"/>
              </w:rPr>
              <w:br/>
            </w:r>
          </w:p>
          <w:p w:rsidR="00B352B9" w:rsidRPr="003B4C7C" w:rsidRDefault="002E617E">
            <w:pPr>
              <w:widowControl w:val="0"/>
              <w:spacing w:before="120" w:after="120"/>
              <w:jc w:val="both"/>
            </w:pPr>
            <w:r w:rsidRPr="003B4C7C">
              <w:rPr>
                <w:sz w:val="28"/>
                <w:szCs w:val="28"/>
              </w:rPr>
              <w:t>=</w:t>
            </w:r>
          </w:p>
        </w:tc>
        <w:tc>
          <w:tcPr>
            <w:tcW w:w="1559" w:type="dxa"/>
            <w:tcMar>
              <w:left w:w="108" w:type="dxa"/>
              <w:right w:w="108" w:type="dxa"/>
            </w:tcMar>
          </w:tcPr>
          <w:p w:rsidR="00B352B9" w:rsidRPr="003B4C7C" w:rsidRDefault="002E617E">
            <w:pPr>
              <w:widowControl w:val="0"/>
              <w:spacing w:before="120" w:after="120"/>
              <w:jc w:val="both"/>
            </w:pPr>
            <w:r w:rsidRPr="003B4C7C">
              <w:rPr>
                <w:sz w:val="28"/>
                <w:szCs w:val="28"/>
              </w:rPr>
              <w:t>Giá trị thực tế phần vốn nhà nước</w:t>
            </w:r>
          </w:p>
        </w:tc>
        <w:tc>
          <w:tcPr>
            <w:tcW w:w="416" w:type="dxa"/>
            <w:tcMar>
              <w:left w:w="108" w:type="dxa"/>
              <w:right w:w="108" w:type="dxa"/>
            </w:tcMar>
          </w:tcPr>
          <w:p w:rsidR="00B352B9" w:rsidRPr="003B4C7C" w:rsidRDefault="002E617E">
            <w:pPr>
              <w:widowControl w:val="0"/>
              <w:spacing w:before="120" w:after="120"/>
              <w:jc w:val="both"/>
            </w:pPr>
            <w:r w:rsidRPr="003B4C7C">
              <w:rPr>
                <w:sz w:val="28"/>
                <w:szCs w:val="28"/>
              </w:rPr>
              <w:br/>
            </w:r>
          </w:p>
          <w:p w:rsidR="00B352B9" w:rsidRPr="003B4C7C" w:rsidRDefault="002E617E">
            <w:pPr>
              <w:widowControl w:val="0"/>
              <w:spacing w:before="120" w:after="120"/>
              <w:jc w:val="both"/>
            </w:pPr>
            <w:r w:rsidRPr="003B4C7C">
              <w:rPr>
                <w:sz w:val="28"/>
                <w:szCs w:val="28"/>
              </w:rPr>
              <w:t>+</w:t>
            </w:r>
          </w:p>
        </w:tc>
        <w:tc>
          <w:tcPr>
            <w:tcW w:w="1440" w:type="dxa"/>
            <w:tcMar>
              <w:left w:w="108" w:type="dxa"/>
              <w:right w:w="108" w:type="dxa"/>
            </w:tcMar>
          </w:tcPr>
          <w:p w:rsidR="00B352B9" w:rsidRPr="003B4C7C" w:rsidRDefault="002E617E">
            <w:pPr>
              <w:widowControl w:val="0"/>
              <w:spacing w:before="120" w:after="120"/>
              <w:jc w:val="both"/>
            </w:pPr>
            <w:r w:rsidRPr="003B4C7C">
              <w:rPr>
                <w:sz w:val="28"/>
                <w:szCs w:val="28"/>
              </w:rPr>
              <w:t>Nợ thực tế phải trả</w:t>
            </w:r>
          </w:p>
        </w:tc>
        <w:tc>
          <w:tcPr>
            <w:tcW w:w="360" w:type="dxa"/>
            <w:tcMar>
              <w:left w:w="108" w:type="dxa"/>
              <w:right w:w="108" w:type="dxa"/>
            </w:tcMar>
          </w:tcPr>
          <w:p w:rsidR="00B352B9" w:rsidRPr="003B4C7C" w:rsidRDefault="002E617E">
            <w:pPr>
              <w:widowControl w:val="0"/>
              <w:spacing w:before="120" w:after="120"/>
              <w:jc w:val="both"/>
            </w:pPr>
            <w:r w:rsidRPr="003B4C7C">
              <w:rPr>
                <w:sz w:val="28"/>
                <w:szCs w:val="28"/>
              </w:rPr>
              <w:br/>
            </w:r>
          </w:p>
          <w:p w:rsidR="00B352B9" w:rsidRPr="003B4C7C" w:rsidRDefault="002E617E">
            <w:pPr>
              <w:widowControl w:val="0"/>
              <w:spacing w:before="120" w:after="120"/>
              <w:jc w:val="both"/>
            </w:pPr>
            <w:r w:rsidRPr="003B4C7C">
              <w:rPr>
                <w:sz w:val="28"/>
                <w:szCs w:val="28"/>
              </w:rPr>
              <w:t>+</w:t>
            </w:r>
          </w:p>
        </w:tc>
        <w:tc>
          <w:tcPr>
            <w:tcW w:w="1701" w:type="dxa"/>
            <w:tcMar>
              <w:left w:w="108" w:type="dxa"/>
              <w:right w:w="108" w:type="dxa"/>
            </w:tcMar>
          </w:tcPr>
          <w:p w:rsidR="00B352B9" w:rsidRPr="003B4C7C" w:rsidRDefault="002E617E">
            <w:pPr>
              <w:widowControl w:val="0"/>
              <w:spacing w:before="120" w:after="120"/>
              <w:jc w:val="both"/>
            </w:pPr>
            <w:r w:rsidRPr="003B4C7C">
              <w:rPr>
                <w:sz w:val="28"/>
                <w:szCs w:val="28"/>
              </w:rPr>
              <w:t>Số dư quỹ khen thưởng, phúc lợi</w:t>
            </w:r>
          </w:p>
        </w:tc>
        <w:tc>
          <w:tcPr>
            <w:tcW w:w="459" w:type="dxa"/>
            <w:tcMar>
              <w:left w:w="108" w:type="dxa"/>
              <w:right w:w="108" w:type="dxa"/>
            </w:tcMar>
          </w:tcPr>
          <w:p w:rsidR="00B352B9" w:rsidRPr="003B4C7C" w:rsidRDefault="002E617E">
            <w:pPr>
              <w:widowControl w:val="0"/>
              <w:spacing w:before="120" w:after="120"/>
              <w:jc w:val="both"/>
            </w:pPr>
            <w:r w:rsidRPr="003B4C7C">
              <w:rPr>
                <w:sz w:val="28"/>
                <w:szCs w:val="28"/>
              </w:rPr>
              <w:br/>
            </w:r>
          </w:p>
          <w:p w:rsidR="00B352B9" w:rsidRPr="003B4C7C" w:rsidRDefault="002E617E">
            <w:pPr>
              <w:widowControl w:val="0"/>
              <w:spacing w:before="120" w:after="120"/>
              <w:jc w:val="both"/>
            </w:pPr>
            <w:r w:rsidRPr="003B4C7C">
              <w:rPr>
                <w:sz w:val="28"/>
                <w:szCs w:val="28"/>
              </w:rPr>
              <w:t>+</w:t>
            </w:r>
          </w:p>
        </w:tc>
        <w:tc>
          <w:tcPr>
            <w:tcW w:w="1417" w:type="dxa"/>
            <w:tcMar>
              <w:left w:w="108" w:type="dxa"/>
              <w:right w:w="108" w:type="dxa"/>
            </w:tcMar>
          </w:tcPr>
          <w:p w:rsidR="00B352B9" w:rsidRPr="003B4C7C" w:rsidRDefault="002E617E">
            <w:pPr>
              <w:widowControl w:val="0"/>
              <w:spacing w:before="120" w:after="120"/>
              <w:jc w:val="both"/>
            </w:pPr>
            <w:r w:rsidRPr="003B4C7C">
              <w:rPr>
                <w:sz w:val="28"/>
                <w:szCs w:val="28"/>
              </w:rPr>
              <w:t>Nguồn kinh phí sự nghiệp</w:t>
            </w:r>
          </w:p>
        </w:tc>
      </w:tr>
    </w:tbl>
    <w:p w:rsidR="00B352B9" w:rsidRPr="003B4C7C" w:rsidRDefault="00B352B9">
      <w:pPr>
        <w:widowControl w:val="0"/>
        <w:spacing w:before="120" w:after="120"/>
        <w:ind w:hanging="540"/>
        <w:jc w:val="both"/>
      </w:pPr>
    </w:p>
    <w:p w:rsidR="00B352B9" w:rsidRPr="003B4C7C" w:rsidRDefault="002E617E">
      <w:pPr>
        <w:widowControl w:val="0"/>
        <w:spacing w:before="120" w:after="120"/>
        <w:ind w:firstLine="720"/>
        <w:jc w:val="both"/>
      </w:pPr>
      <w:r w:rsidRPr="003B4C7C">
        <w:rPr>
          <w:sz w:val="28"/>
          <w:szCs w:val="28"/>
        </w:rPr>
        <w:t xml:space="preserve">Với: Nợ thực tế phải trả = Tổng nợ phải trả trên sổ kế toán - Giá trị </w:t>
      </w:r>
      <w:proofErr w:type="gramStart"/>
      <w:r w:rsidRPr="003B4C7C">
        <w:rPr>
          <w:sz w:val="28"/>
          <w:szCs w:val="28"/>
        </w:rPr>
        <w:t>các  khoản</w:t>
      </w:r>
      <w:proofErr w:type="gramEnd"/>
      <w:r w:rsidRPr="003B4C7C">
        <w:rPr>
          <w:sz w:val="28"/>
          <w:szCs w:val="28"/>
        </w:rPr>
        <w:t xml:space="preserve"> nợ không phải thanh toán + Giá trị quyền sử dụng đất  của diện tích đất mới được giao.  </w:t>
      </w:r>
    </w:p>
    <w:p w:rsidR="00B352B9" w:rsidRPr="003B4C7C" w:rsidRDefault="002E617E">
      <w:pPr>
        <w:widowControl w:val="0"/>
        <w:spacing w:before="120" w:after="120"/>
        <w:ind w:firstLine="720"/>
        <w:jc w:val="both"/>
      </w:pPr>
      <w:r w:rsidRPr="003B4C7C">
        <w:rPr>
          <w:sz w:val="28"/>
          <w:szCs w:val="28"/>
        </w:rPr>
        <w:t xml:space="preserve">+Chênh lệch tăng của vốn nhà nước giữa giá trị thực tế và giá trị ghi trên sổ kế toán được hạch toán như một khoản lợi thế kinh doanh của doanh nghiệp, được xác định là tài sản cố định vô hình, khấu hao </w:t>
      </w:r>
      <w:proofErr w:type="gramStart"/>
      <w:r w:rsidRPr="003B4C7C">
        <w:rPr>
          <w:sz w:val="28"/>
          <w:szCs w:val="28"/>
        </w:rPr>
        <w:t>theo</w:t>
      </w:r>
      <w:proofErr w:type="gramEnd"/>
      <w:r w:rsidRPr="003B4C7C">
        <w:rPr>
          <w:sz w:val="28"/>
          <w:szCs w:val="28"/>
        </w:rPr>
        <w:t xml:space="preserve"> quy định của pháp luật hiện hành.</w:t>
      </w:r>
    </w:p>
    <w:p w:rsidR="00B352B9" w:rsidRPr="003B4C7C" w:rsidRDefault="002E617E">
      <w:pPr>
        <w:widowControl w:val="0"/>
        <w:spacing w:before="120" w:after="120"/>
        <w:ind w:firstLine="720"/>
        <w:jc w:val="both"/>
      </w:pPr>
      <w:r w:rsidRPr="003B4C7C">
        <w:rPr>
          <w:sz w:val="28"/>
          <w:szCs w:val="28"/>
        </w:rPr>
        <w:t xml:space="preserve"> b)  Ví dụ</w:t>
      </w:r>
    </w:p>
    <w:p w:rsidR="00B352B9" w:rsidRPr="003B4C7C" w:rsidRDefault="002E617E">
      <w:pPr>
        <w:widowControl w:val="0"/>
        <w:spacing w:before="120" w:after="120"/>
        <w:ind w:firstLine="720"/>
      </w:pPr>
      <w:r w:rsidRPr="003B4C7C">
        <w:rPr>
          <w:sz w:val="28"/>
          <w:szCs w:val="28"/>
        </w:rPr>
        <w:t>Số liệu tài chính của công ty X như sau:</w:t>
      </w:r>
    </w:p>
    <w:p w:rsidR="00B352B9" w:rsidRPr="003B4C7C" w:rsidRDefault="002E617E">
      <w:pPr>
        <w:widowControl w:val="0"/>
        <w:spacing w:before="120" w:after="120"/>
      </w:pPr>
      <w:r w:rsidRPr="003B4C7C">
        <w:rPr>
          <w:sz w:val="28"/>
          <w:szCs w:val="28"/>
        </w:rPr>
        <w:tab/>
      </w:r>
      <w:r w:rsidRPr="003B4C7C">
        <w:rPr>
          <w:sz w:val="28"/>
          <w:szCs w:val="28"/>
        </w:rPr>
        <w:tab/>
      </w:r>
      <w:r w:rsidRPr="003B4C7C">
        <w:rPr>
          <w:sz w:val="28"/>
          <w:szCs w:val="28"/>
        </w:rPr>
        <w:tab/>
      </w:r>
      <w:r w:rsidRPr="003B4C7C">
        <w:rPr>
          <w:sz w:val="28"/>
          <w:szCs w:val="28"/>
        </w:rPr>
        <w:tab/>
      </w:r>
      <w:r w:rsidRPr="003B4C7C">
        <w:rPr>
          <w:sz w:val="28"/>
          <w:szCs w:val="28"/>
        </w:rPr>
        <w:tab/>
      </w:r>
      <w:r w:rsidRPr="003B4C7C">
        <w:rPr>
          <w:sz w:val="28"/>
          <w:szCs w:val="28"/>
        </w:rPr>
        <w:tab/>
      </w:r>
      <w:r w:rsidRPr="003B4C7C">
        <w:rPr>
          <w:sz w:val="28"/>
          <w:szCs w:val="28"/>
        </w:rPr>
        <w:tab/>
      </w:r>
      <w:r w:rsidRPr="003B4C7C">
        <w:rPr>
          <w:sz w:val="28"/>
          <w:szCs w:val="28"/>
        </w:rPr>
        <w:tab/>
        <w:t xml:space="preserve">                ĐVT: Triệu đồng</w:t>
      </w:r>
    </w:p>
    <w:tbl>
      <w:tblPr>
        <w:tblStyle w:val="ae"/>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68"/>
        <w:gridCol w:w="1425"/>
        <w:gridCol w:w="1426"/>
        <w:gridCol w:w="1425"/>
        <w:gridCol w:w="1426"/>
        <w:gridCol w:w="1426"/>
      </w:tblGrid>
      <w:tr w:rsidR="00B352B9" w:rsidRPr="003B4C7C">
        <w:tc>
          <w:tcPr>
            <w:tcW w:w="2268" w:type="dxa"/>
            <w:tcMar>
              <w:left w:w="108" w:type="dxa"/>
              <w:right w:w="108" w:type="dxa"/>
            </w:tcMar>
          </w:tcPr>
          <w:p w:rsidR="00B352B9" w:rsidRPr="003B4C7C" w:rsidRDefault="002E617E">
            <w:pPr>
              <w:widowControl w:val="0"/>
              <w:spacing w:before="120" w:after="120"/>
              <w:jc w:val="center"/>
            </w:pPr>
            <w:r w:rsidRPr="003B4C7C">
              <w:rPr>
                <w:sz w:val="28"/>
                <w:szCs w:val="28"/>
              </w:rPr>
              <w:t>Chỉ tiêu</w:t>
            </w:r>
          </w:p>
        </w:tc>
        <w:tc>
          <w:tcPr>
            <w:tcW w:w="1425" w:type="dxa"/>
            <w:tcMar>
              <w:left w:w="108" w:type="dxa"/>
              <w:right w:w="108" w:type="dxa"/>
            </w:tcMar>
          </w:tcPr>
          <w:p w:rsidR="00B352B9" w:rsidRPr="003B4C7C" w:rsidRDefault="002E617E">
            <w:pPr>
              <w:widowControl w:val="0"/>
              <w:spacing w:before="120" w:after="120"/>
              <w:jc w:val="center"/>
            </w:pPr>
            <w:r w:rsidRPr="003B4C7C">
              <w:rPr>
                <w:sz w:val="28"/>
                <w:szCs w:val="28"/>
              </w:rPr>
              <w:t>1996</w:t>
            </w:r>
          </w:p>
        </w:tc>
        <w:tc>
          <w:tcPr>
            <w:tcW w:w="1426" w:type="dxa"/>
            <w:tcMar>
              <w:left w:w="108" w:type="dxa"/>
              <w:right w:w="108" w:type="dxa"/>
            </w:tcMar>
          </w:tcPr>
          <w:p w:rsidR="00B352B9" w:rsidRPr="003B4C7C" w:rsidRDefault="002E617E">
            <w:pPr>
              <w:widowControl w:val="0"/>
              <w:spacing w:before="120" w:after="120"/>
              <w:jc w:val="center"/>
            </w:pPr>
            <w:r w:rsidRPr="003B4C7C">
              <w:rPr>
                <w:sz w:val="28"/>
                <w:szCs w:val="28"/>
              </w:rPr>
              <w:t>1997</w:t>
            </w:r>
          </w:p>
        </w:tc>
        <w:tc>
          <w:tcPr>
            <w:tcW w:w="1425" w:type="dxa"/>
            <w:tcMar>
              <w:left w:w="108" w:type="dxa"/>
              <w:right w:w="108" w:type="dxa"/>
            </w:tcMar>
          </w:tcPr>
          <w:p w:rsidR="00B352B9" w:rsidRPr="003B4C7C" w:rsidRDefault="002E617E">
            <w:pPr>
              <w:widowControl w:val="0"/>
              <w:spacing w:before="120" w:after="120"/>
              <w:jc w:val="center"/>
            </w:pPr>
            <w:r w:rsidRPr="003B4C7C">
              <w:rPr>
                <w:sz w:val="28"/>
                <w:szCs w:val="28"/>
              </w:rPr>
              <w:t>1998</w:t>
            </w:r>
          </w:p>
        </w:tc>
        <w:tc>
          <w:tcPr>
            <w:tcW w:w="1426" w:type="dxa"/>
            <w:tcMar>
              <w:left w:w="108" w:type="dxa"/>
              <w:right w:w="108" w:type="dxa"/>
            </w:tcMar>
          </w:tcPr>
          <w:p w:rsidR="00B352B9" w:rsidRPr="003B4C7C" w:rsidRDefault="002E617E">
            <w:pPr>
              <w:widowControl w:val="0"/>
              <w:spacing w:before="120" w:after="120"/>
              <w:jc w:val="center"/>
            </w:pPr>
            <w:r w:rsidRPr="003B4C7C">
              <w:rPr>
                <w:sz w:val="28"/>
                <w:szCs w:val="28"/>
              </w:rPr>
              <w:t>1999</w:t>
            </w:r>
          </w:p>
        </w:tc>
        <w:tc>
          <w:tcPr>
            <w:tcW w:w="1426" w:type="dxa"/>
            <w:tcMar>
              <w:left w:w="108" w:type="dxa"/>
              <w:right w:w="108" w:type="dxa"/>
            </w:tcMar>
          </w:tcPr>
          <w:p w:rsidR="00B352B9" w:rsidRPr="003B4C7C" w:rsidRDefault="002E617E">
            <w:pPr>
              <w:widowControl w:val="0"/>
              <w:spacing w:before="120" w:after="120"/>
              <w:jc w:val="center"/>
            </w:pPr>
            <w:r w:rsidRPr="003B4C7C">
              <w:rPr>
                <w:sz w:val="28"/>
                <w:szCs w:val="28"/>
              </w:rPr>
              <w:t>2000</w:t>
            </w:r>
          </w:p>
        </w:tc>
      </w:tr>
      <w:tr w:rsidR="00B352B9" w:rsidRPr="003B4C7C">
        <w:tc>
          <w:tcPr>
            <w:tcW w:w="2268" w:type="dxa"/>
            <w:tcMar>
              <w:left w:w="108" w:type="dxa"/>
              <w:right w:w="108" w:type="dxa"/>
            </w:tcMar>
          </w:tcPr>
          <w:p w:rsidR="00B352B9" w:rsidRPr="003B4C7C" w:rsidRDefault="002E617E">
            <w:pPr>
              <w:widowControl w:val="0"/>
              <w:spacing w:before="120" w:after="120"/>
            </w:pPr>
            <w:r w:rsidRPr="003B4C7C">
              <w:rPr>
                <w:sz w:val="28"/>
                <w:szCs w:val="28"/>
              </w:rPr>
              <w:t xml:space="preserve">Lợi nhuận sau thuế </w:t>
            </w:r>
          </w:p>
        </w:tc>
        <w:tc>
          <w:tcPr>
            <w:tcW w:w="1425" w:type="dxa"/>
            <w:tcMar>
              <w:left w:w="108" w:type="dxa"/>
              <w:right w:w="108" w:type="dxa"/>
            </w:tcMar>
          </w:tcPr>
          <w:p w:rsidR="00B352B9" w:rsidRPr="003B4C7C" w:rsidRDefault="002E617E">
            <w:pPr>
              <w:widowControl w:val="0"/>
              <w:spacing w:before="120" w:after="120"/>
              <w:jc w:val="right"/>
            </w:pPr>
            <w:r w:rsidRPr="003B4C7C">
              <w:rPr>
                <w:sz w:val="28"/>
                <w:szCs w:val="28"/>
              </w:rPr>
              <w:t>2.927</w:t>
            </w:r>
          </w:p>
        </w:tc>
        <w:tc>
          <w:tcPr>
            <w:tcW w:w="1426" w:type="dxa"/>
            <w:tcMar>
              <w:left w:w="108" w:type="dxa"/>
              <w:right w:w="108" w:type="dxa"/>
            </w:tcMar>
          </w:tcPr>
          <w:p w:rsidR="00B352B9" w:rsidRPr="003B4C7C" w:rsidRDefault="002E617E">
            <w:pPr>
              <w:widowControl w:val="0"/>
              <w:spacing w:before="120" w:after="120"/>
              <w:jc w:val="right"/>
            </w:pPr>
            <w:r w:rsidRPr="003B4C7C">
              <w:rPr>
                <w:sz w:val="28"/>
                <w:szCs w:val="28"/>
              </w:rPr>
              <w:t>2.703</w:t>
            </w:r>
          </w:p>
        </w:tc>
        <w:tc>
          <w:tcPr>
            <w:tcW w:w="1425" w:type="dxa"/>
            <w:tcMar>
              <w:left w:w="108" w:type="dxa"/>
              <w:right w:w="108" w:type="dxa"/>
            </w:tcMar>
          </w:tcPr>
          <w:p w:rsidR="00B352B9" w:rsidRPr="003B4C7C" w:rsidRDefault="002E617E">
            <w:pPr>
              <w:widowControl w:val="0"/>
              <w:spacing w:before="120" w:after="120"/>
              <w:jc w:val="right"/>
            </w:pPr>
            <w:r w:rsidRPr="003B4C7C">
              <w:rPr>
                <w:sz w:val="28"/>
                <w:szCs w:val="28"/>
              </w:rPr>
              <w:t>3.842</w:t>
            </w:r>
          </w:p>
        </w:tc>
        <w:tc>
          <w:tcPr>
            <w:tcW w:w="1426" w:type="dxa"/>
            <w:tcMar>
              <w:left w:w="108" w:type="dxa"/>
              <w:right w:w="108" w:type="dxa"/>
            </w:tcMar>
          </w:tcPr>
          <w:p w:rsidR="00B352B9" w:rsidRPr="003B4C7C" w:rsidRDefault="002E617E">
            <w:pPr>
              <w:widowControl w:val="0"/>
              <w:spacing w:before="120" w:after="120"/>
              <w:jc w:val="right"/>
            </w:pPr>
            <w:r w:rsidRPr="003B4C7C">
              <w:rPr>
                <w:sz w:val="28"/>
                <w:szCs w:val="28"/>
              </w:rPr>
              <w:t>5.638</w:t>
            </w:r>
          </w:p>
        </w:tc>
        <w:tc>
          <w:tcPr>
            <w:tcW w:w="1426" w:type="dxa"/>
            <w:tcMar>
              <w:left w:w="108" w:type="dxa"/>
              <w:right w:w="108" w:type="dxa"/>
            </w:tcMar>
          </w:tcPr>
          <w:p w:rsidR="00B352B9" w:rsidRPr="003B4C7C" w:rsidRDefault="002E617E">
            <w:pPr>
              <w:widowControl w:val="0"/>
              <w:spacing w:before="120" w:after="120"/>
              <w:jc w:val="right"/>
            </w:pPr>
            <w:r w:rsidRPr="003B4C7C">
              <w:rPr>
                <w:sz w:val="28"/>
                <w:szCs w:val="28"/>
              </w:rPr>
              <w:t>5.040</w:t>
            </w:r>
          </w:p>
        </w:tc>
      </w:tr>
      <w:tr w:rsidR="00B352B9" w:rsidRPr="003B4C7C">
        <w:tc>
          <w:tcPr>
            <w:tcW w:w="2268" w:type="dxa"/>
            <w:tcMar>
              <w:left w:w="108" w:type="dxa"/>
              <w:right w:w="108" w:type="dxa"/>
            </w:tcMar>
          </w:tcPr>
          <w:p w:rsidR="00B352B9" w:rsidRPr="003B4C7C" w:rsidRDefault="002E617E">
            <w:pPr>
              <w:widowControl w:val="0"/>
              <w:spacing w:before="120" w:after="120"/>
            </w:pPr>
            <w:r w:rsidRPr="003B4C7C">
              <w:rPr>
                <w:sz w:val="28"/>
                <w:szCs w:val="28"/>
              </w:rPr>
              <w:t>Vốn nhà nước (không bao gồm số dư Quỹ khen thưởng, phúc lợi)</w:t>
            </w:r>
          </w:p>
        </w:tc>
        <w:tc>
          <w:tcPr>
            <w:tcW w:w="1425" w:type="dxa"/>
            <w:tcMar>
              <w:left w:w="108" w:type="dxa"/>
              <w:right w:w="108" w:type="dxa"/>
            </w:tcMar>
          </w:tcPr>
          <w:p w:rsidR="00B352B9" w:rsidRPr="003B4C7C" w:rsidRDefault="002E617E">
            <w:pPr>
              <w:widowControl w:val="0"/>
              <w:spacing w:before="120" w:after="120"/>
              <w:jc w:val="right"/>
            </w:pPr>
            <w:r w:rsidRPr="003B4C7C">
              <w:rPr>
                <w:sz w:val="28"/>
                <w:szCs w:val="28"/>
              </w:rPr>
              <w:t>22.666</w:t>
            </w:r>
          </w:p>
        </w:tc>
        <w:tc>
          <w:tcPr>
            <w:tcW w:w="1426" w:type="dxa"/>
            <w:tcMar>
              <w:left w:w="108" w:type="dxa"/>
              <w:right w:w="108" w:type="dxa"/>
            </w:tcMar>
          </w:tcPr>
          <w:p w:rsidR="00B352B9" w:rsidRPr="003B4C7C" w:rsidRDefault="002E617E">
            <w:pPr>
              <w:widowControl w:val="0"/>
              <w:spacing w:before="120" w:after="120"/>
              <w:jc w:val="right"/>
            </w:pPr>
            <w:r w:rsidRPr="003B4C7C">
              <w:rPr>
                <w:sz w:val="28"/>
                <w:szCs w:val="28"/>
              </w:rPr>
              <w:t>25.980</w:t>
            </w:r>
          </w:p>
        </w:tc>
        <w:tc>
          <w:tcPr>
            <w:tcW w:w="1425" w:type="dxa"/>
            <w:tcMar>
              <w:left w:w="108" w:type="dxa"/>
              <w:right w:w="108" w:type="dxa"/>
            </w:tcMar>
          </w:tcPr>
          <w:p w:rsidR="00B352B9" w:rsidRPr="003B4C7C" w:rsidRDefault="002E617E">
            <w:pPr>
              <w:widowControl w:val="0"/>
              <w:spacing w:before="120" w:after="120"/>
              <w:jc w:val="right"/>
            </w:pPr>
            <w:r w:rsidRPr="003B4C7C">
              <w:rPr>
                <w:sz w:val="28"/>
                <w:szCs w:val="28"/>
              </w:rPr>
              <w:t>28.474</w:t>
            </w:r>
          </w:p>
        </w:tc>
        <w:tc>
          <w:tcPr>
            <w:tcW w:w="1426" w:type="dxa"/>
            <w:tcMar>
              <w:left w:w="108" w:type="dxa"/>
              <w:right w:w="108" w:type="dxa"/>
            </w:tcMar>
          </w:tcPr>
          <w:p w:rsidR="00B352B9" w:rsidRPr="003B4C7C" w:rsidRDefault="002E617E">
            <w:pPr>
              <w:widowControl w:val="0"/>
              <w:spacing w:before="120" w:after="120"/>
              <w:jc w:val="right"/>
            </w:pPr>
            <w:r w:rsidRPr="003B4C7C">
              <w:rPr>
                <w:sz w:val="28"/>
                <w:szCs w:val="28"/>
              </w:rPr>
              <w:t>28.479</w:t>
            </w:r>
          </w:p>
        </w:tc>
        <w:tc>
          <w:tcPr>
            <w:tcW w:w="1426" w:type="dxa"/>
            <w:tcMar>
              <w:left w:w="108" w:type="dxa"/>
              <w:right w:w="108" w:type="dxa"/>
            </w:tcMar>
          </w:tcPr>
          <w:p w:rsidR="00B352B9" w:rsidRPr="003B4C7C" w:rsidRDefault="002E617E">
            <w:pPr>
              <w:widowControl w:val="0"/>
              <w:spacing w:before="120" w:after="120"/>
              <w:jc w:val="right"/>
            </w:pPr>
            <w:r w:rsidRPr="003B4C7C">
              <w:rPr>
                <w:sz w:val="28"/>
                <w:szCs w:val="28"/>
              </w:rPr>
              <w:t>28.300</w:t>
            </w:r>
          </w:p>
        </w:tc>
      </w:tr>
    </w:tbl>
    <w:p w:rsidR="00B352B9" w:rsidRPr="003B4C7C" w:rsidRDefault="00B352B9">
      <w:pPr>
        <w:widowControl w:val="0"/>
        <w:spacing w:before="120" w:after="120"/>
      </w:pPr>
    </w:p>
    <w:p w:rsidR="00B352B9" w:rsidRPr="003B4C7C" w:rsidRDefault="002E617E">
      <w:pPr>
        <w:widowControl w:val="0"/>
        <w:spacing w:before="120" w:after="120"/>
        <w:ind w:firstLine="720"/>
      </w:pPr>
      <w:r w:rsidRPr="003B4C7C">
        <w:rPr>
          <w:sz w:val="28"/>
          <w:szCs w:val="28"/>
        </w:rPr>
        <w:t>1</w:t>
      </w:r>
      <w:proofErr w:type="gramStart"/>
      <w:r w:rsidRPr="003B4C7C">
        <w:rPr>
          <w:sz w:val="28"/>
          <w:szCs w:val="28"/>
        </w:rPr>
        <w:t>/  Dự</w:t>
      </w:r>
      <w:proofErr w:type="gramEnd"/>
      <w:r w:rsidRPr="003B4C7C">
        <w:rPr>
          <w:sz w:val="28"/>
          <w:szCs w:val="28"/>
        </w:rPr>
        <w:t xml:space="preserve"> đoán lợi nhuận sau thuế 5 năm tương lai (2001 – 2005)</w:t>
      </w:r>
    </w:p>
    <w:p w:rsidR="00B352B9" w:rsidRPr="003B4C7C" w:rsidRDefault="002E617E">
      <w:pPr>
        <w:widowControl w:val="0"/>
        <w:spacing w:before="120" w:after="120"/>
      </w:pPr>
      <w:r w:rsidRPr="003B4C7C">
        <w:rPr>
          <w:sz w:val="28"/>
          <w:szCs w:val="28"/>
        </w:rPr>
        <w:t xml:space="preserve">     </w:t>
      </w:r>
      <w:r w:rsidRPr="003B4C7C">
        <w:rPr>
          <w:sz w:val="28"/>
          <w:szCs w:val="28"/>
        </w:rPr>
        <w:tab/>
        <w:t xml:space="preserve">Tỷ lệ tăng trưởng bình quân lợi </w:t>
      </w:r>
      <w:proofErr w:type="gramStart"/>
      <w:r w:rsidRPr="003B4C7C">
        <w:rPr>
          <w:sz w:val="28"/>
          <w:szCs w:val="28"/>
        </w:rPr>
        <w:t>nhuận  sau</w:t>
      </w:r>
      <w:proofErr w:type="gramEnd"/>
      <w:r w:rsidRPr="003B4C7C">
        <w:rPr>
          <w:sz w:val="28"/>
          <w:szCs w:val="28"/>
        </w:rPr>
        <w:t xml:space="preserve"> thuế thời kỳ (1996 – 2000):</w:t>
      </w:r>
    </w:p>
    <w:p w:rsidR="00B352B9" w:rsidRPr="003B4C7C" w:rsidRDefault="002E617E">
      <w:pPr>
        <w:widowControl w:val="0"/>
        <w:spacing w:before="120" w:after="120"/>
      </w:pPr>
      <w:r w:rsidRPr="003B4C7C">
        <w:rPr>
          <w:sz w:val="28"/>
          <w:szCs w:val="28"/>
        </w:rPr>
        <w:t xml:space="preserve">       </w:t>
      </w:r>
      <w:r w:rsidRPr="003B4C7C">
        <w:rPr>
          <w:sz w:val="28"/>
          <w:szCs w:val="28"/>
        </w:rPr>
        <w:tab/>
      </w:r>
      <w:proofErr w:type="gramStart"/>
      <w:r w:rsidRPr="003B4C7C">
        <w:rPr>
          <w:sz w:val="28"/>
          <w:szCs w:val="28"/>
        </w:rPr>
        <w:t>5.040  =</w:t>
      </w:r>
      <w:proofErr w:type="gramEnd"/>
      <w:r w:rsidRPr="003B4C7C">
        <w:rPr>
          <w:sz w:val="28"/>
          <w:szCs w:val="28"/>
        </w:rPr>
        <w:t xml:space="preserve">  2.927 (1+ t)</w:t>
      </w:r>
      <w:r w:rsidRPr="003B4C7C">
        <w:rPr>
          <w:sz w:val="28"/>
          <w:szCs w:val="28"/>
          <w:vertAlign w:val="superscript"/>
        </w:rPr>
        <w:t>4</w:t>
      </w:r>
      <w:r w:rsidRPr="003B4C7C">
        <w:rPr>
          <w:sz w:val="28"/>
          <w:szCs w:val="28"/>
        </w:rPr>
        <w:t xml:space="preserve">  </w:t>
      </w:r>
      <w:r w:rsidRPr="003B4C7C">
        <w:rPr>
          <w:sz w:val="28"/>
          <w:szCs w:val="28"/>
        </w:rPr>
        <w:t>  t = 14,55%</w:t>
      </w:r>
    </w:p>
    <w:p w:rsidR="00B352B9" w:rsidRPr="003B4C7C" w:rsidRDefault="002E617E">
      <w:pPr>
        <w:widowControl w:val="0"/>
        <w:spacing w:before="120" w:after="120"/>
      </w:pPr>
      <w:r w:rsidRPr="003B4C7C">
        <w:rPr>
          <w:sz w:val="28"/>
          <w:szCs w:val="28"/>
        </w:rPr>
        <w:t xml:space="preserve">   </w:t>
      </w:r>
      <w:r w:rsidRPr="003B4C7C">
        <w:rPr>
          <w:sz w:val="28"/>
          <w:szCs w:val="28"/>
        </w:rPr>
        <w:tab/>
        <w:t xml:space="preserve"> Lợi nhuận sau thuế năm 2001 = Lợi nhuận sau thuế năm 2000 x 114</w:t>
      </w:r>
      <w:proofErr w:type="gramStart"/>
      <w:r w:rsidRPr="003B4C7C">
        <w:rPr>
          <w:sz w:val="28"/>
          <w:szCs w:val="28"/>
        </w:rPr>
        <w:t>,55</w:t>
      </w:r>
      <w:proofErr w:type="gramEnd"/>
      <w:r w:rsidRPr="003B4C7C">
        <w:rPr>
          <w:sz w:val="28"/>
          <w:szCs w:val="28"/>
        </w:rPr>
        <w:t>%</w:t>
      </w:r>
    </w:p>
    <w:p w:rsidR="00B352B9" w:rsidRPr="003B4C7C" w:rsidRDefault="002E617E">
      <w:pPr>
        <w:widowControl w:val="0"/>
        <w:spacing w:before="120" w:after="120"/>
      </w:pPr>
      <w:r w:rsidRPr="003B4C7C">
        <w:rPr>
          <w:sz w:val="28"/>
          <w:szCs w:val="28"/>
        </w:rPr>
        <w:t xml:space="preserve">  </w:t>
      </w:r>
      <w:r w:rsidRPr="003B4C7C">
        <w:rPr>
          <w:sz w:val="28"/>
          <w:szCs w:val="28"/>
        </w:rPr>
        <w:tab/>
        <w:t xml:space="preserve">  Lợi nhuận sau thuế năm 2001 </w:t>
      </w:r>
      <w:proofErr w:type="gramStart"/>
      <w:r w:rsidRPr="003B4C7C">
        <w:rPr>
          <w:sz w:val="28"/>
          <w:szCs w:val="28"/>
        </w:rPr>
        <w:t>=  5.040</w:t>
      </w:r>
      <w:proofErr w:type="gramEnd"/>
      <w:r w:rsidRPr="003B4C7C">
        <w:rPr>
          <w:sz w:val="28"/>
          <w:szCs w:val="28"/>
        </w:rPr>
        <w:t xml:space="preserve"> x 1,1455 =    5.773</w:t>
      </w:r>
    </w:p>
    <w:p w:rsidR="00B352B9" w:rsidRPr="003B4C7C" w:rsidRDefault="002E617E">
      <w:pPr>
        <w:widowControl w:val="0"/>
        <w:spacing w:before="120" w:after="120"/>
      </w:pPr>
      <w:r w:rsidRPr="003B4C7C">
        <w:rPr>
          <w:sz w:val="28"/>
          <w:szCs w:val="28"/>
        </w:rPr>
        <w:t xml:space="preserve">                                           2002                              =    6.613</w:t>
      </w:r>
    </w:p>
    <w:p w:rsidR="00B352B9" w:rsidRPr="003B4C7C" w:rsidRDefault="002E617E">
      <w:pPr>
        <w:widowControl w:val="0"/>
        <w:spacing w:before="120" w:after="120"/>
      </w:pPr>
      <w:r w:rsidRPr="003B4C7C">
        <w:rPr>
          <w:sz w:val="28"/>
          <w:szCs w:val="28"/>
        </w:rPr>
        <w:t xml:space="preserve">                                           2003                              =    7.575</w:t>
      </w:r>
    </w:p>
    <w:p w:rsidR="00B352B9" w:rsidRPr="003B4C7C" w:rsidRDefault="002E617E">
      <w:pPr>
        <w:widowControl w:val="0"/>
        <w:spacing w:before="120" w:after="120"/>
      </w:pPr>
      <w:r w:rsidRPr="003B4C7C">
        <w:rPr>
          <w:sz w:val="28"/>
          <w:szCs w:val="28"/>
        </w:rPr>
        <w:t xml:space="preserve">                                           2004                              =    8.677</w:t>
      </w:r>
    </w:p>
    <w:p w:rsidR="00B352B9" w:rsidRPr="003B4C7C" w:rsidRDefault="002E617E">
      <w:pPr>
        <w:widowControl w:val="0"/>
        <w:spacing w:before="120" w:after="120"/>
      </w:pPr>
      <w:r w:rsidRPr="003B4C7C">
        <w:rPr>
          <w:sz w:val="28"/>
          <w:szCs w:val="28"/>
        </w:rPr>
        <w:lastRenderedPageBreak/>
        <w:t xml:space="preserve">                                           2005                              =    9.339</w:t>
      </w:r>
    </w:p>
    <w:p w:rsidR="00B352B9" w:rsidRPr="003B4C7C" w:rsidRDefault="00B352B9">
      <w:pPr>
        <w:widowControl w:val="0"/>
        <w:spacing w:before="120" w:after="120"/>
      </w:pPr>
    </w:p>
    <w:p w:rsidR="00B352B9" w:rsidRPr="003B4C7C" w:rsidRDefault="002E617E">
      <w:pPr>
        <w:widowControl w:val="0"/>
        <w:spacing w:before="120" w:after="120"/>
        <w:ind w:firstLine="720"/>
      </w:pPr>
      <w:r w:rsidRPr="003B4C7C">
        <w:rPr>
          <w:sz w:val="28"/>
          <w:szCs w:val="28"/>
        </w:rPr>
        <w:t>2</w:t>
      </w:r>
      <w:proofErr w:type="gramStart"/>
      <w:r w:rsidRPr="003B4C7C">
        <w:rPr>
          <w:sz w:val="28"/>
          <w:szCs w:val="28"/>
        </w:rPr>
        <w:t>/  Ước</w:t>
      </w:r>
      <w:proofErr w:type="gramEnd"/>
      <w:r w:rsidRPr="003B4C7C">
        <w:rPr>
          <w:sz w:val="28"/>
          <w:szCs w:val="28"/>
        </w:rPr>
        <w:t xml:space="preserve"> tính khoản lợi nhuận sau thuế để chia cổ tức:</w:t>
      </w:r>
    </w:p>
    <w:p w:rsidR="00B352B9" w:rsidRPr="003B4C7C" w:rsidRDefault="002E617E">
      <w:pPr>
        <w:widowControl w:val="0"/>
        <w:spacing w:before="120" w:after="120"/>
        <w:ind w:hanging="360"/>
        <w:jc w:val="both"/>
      </w:pPr>
      <w:r w:rsidRPr="003B4C7C">
        <w:rPr>
          <w:sz w:val="28"/>
          <w:szCs w:val="28"/>
        </w:rPr>
        <w:t xml:space="preserve"> </w:t>
      </w:r>
      <w:r w:rsidRPr="003B4C7C">
        <w:rPr>
          <w:sz w:val="28"/>
          <w:szCs w:val="28"/>
        </w:rPr>
        <w:tab/>
      </w:r>
      <w:r w:rsidRPr="003B4C7C">
        <w:rPr>
          <w:sz w:val="28"/>
          <w:szCs w:val="28"/>
        </w:rPr>
        <w:tab/>
        <w:t>Dự kiến việc phân phối lợi nhuận sau thuế trong các năm tương lai: 50% để chia   cổ tức, 30% tăng vốn, 20% trích Quỹ dự phòng tài chính, Quỹ khen thưởng, phúc lợi.</w:t>
      </w:r>
    </w:p>
    <w:p w:rsidR="00B352B9" w:rsidRPr="003B4C7C" w:rsidRDefault="002E617E">
      <w:pPr>
        <w:widowControl w:val="0"/>
        <w:spacing w:before="120" w:after="120"/>
        <w:ind w:firstLine="360"/>
      </w:pPr>
      <w:r w:rsidRPr="003B4C7C">
        <w:rPr>
          <w:sz w:val="28"/>
          <w:szCs w:val="28"/>
        </w:rPr>
        <w:t xml:space="preserve">    D</w:t>
      </w:r>
      <w:r w:rsidRPr="003B4C7C">
        <w:rPr>
          <w:sz w:val="28"/>
          <w:szCs w:val="28"/>
          <w:vertAlign w:val="subscript"/>
        </w:rPr>
        <w:t>1</w:t>
      </w:r>
      <w:r w:rsidRPr="003B4C7C">
        <w:rPr>
          <w:sz w:val="28"/>
          <w:szCs w:val="28"/>
        </w:rPr>
        <w:t xml:space="preserve"> (2001</w:t>
      </w:r>
      <w:proofErr w:type="gramStart"/>
      <w:r w:rsidRPr="003B4C7C">
        <w:rPr>
          <w:sz w:val="28"/>
          <w:szCs w:val="28"/>
        </w:rPr>
        <w:t>)  =</w:t>
      </w:r>
      <w:proofErr w:type="gramEnd"/>
      <w:r w:rsidRPr="003B4C7C">
        <w:rPr>
          <w:sz w:val="28"/>
          <w:szCs w:val="28"/>
        </w:rPr>
        <w:t xml:space="preserve">  Lợi nhuận sau thuế 2001 x 50%  =   2.886</w:t>
      </w:r>
    </w:p>
    <w:p w:rsidR="00B352B9" w:rsidRPr="003B4C7C" w:rsidRDefault="002E617E">
      <w:pPr>
        <w:widowControl w:val="0"/>
        <w:spacing w:before="120" w:after="120"/>
      </w:pPr>
      <w:r w:rsidRPr="003B4C7C">
        <w:rPr>
          <w:sz w:val="28"/>
          <w:szCs w:val="28"/>
        </w:rPr>
        <w:t xml:space="preserve">    </w:t>
      </w:r>
      <w:r w:rsidRPr="003B4C7C">
        <w:rPr>
          <w:sz w:val="28"/>
          <w:szCs w:val="28"/>
        </w:rPr>
        <w:tab/>
        <w:t>D</w:t>
      </w:r>
      <w:r w:rsidRPr="003B4C7C">
        <w:rPr>
          <w:sz w:val="28"/>
          <w:szCs w:val="28"/>
          <w:vertAlign w:val="subscript"/>
        </w:rPr>
        <w:t>2</w:t>
      </w:r>
      <w:r w:rsidRPr="003B4C7C">
        <w:rPr>
          <w:sz w:val="28"/>
          <w:szCs w:val="28"/>
        </w:rPr>
        <w:t xml:space="preserve"> (2002)                                                          =   3.306</w:t>
      </w:r>
    </w:p>
    <w:p w:rsidR="00B352B9" w:rsidRPr="003B4C7C" w:rsidRDefault="002E617E">
      <w:pPr>
        <w:widowControl w:val="0"/>
        <w:spacing w:before="120" w:after="120"/>
        <w:ind w:firstLine="720"/>
      </w:pPr>
      <w:r w:rsidRPr="003B4C7C">
        <w:rPr>
          <w:sz w:val="28"/>
          <w:szCs w:val="28"/>
        </w:rPr>
        <w:t>D</w:t>
      </w:r>
      <w:r w:rsidRPr="003B4C7C">
        <w:rPr>
          <w:sz w:val="28"/>
          <w:szCs w:val="28"/>
          <w:vertAlign w:val="subscript"/>
        </w:rPr>
        <w:t>3</w:t>
      </w:r>
      <w:r w:rsidRPr="003B4C7C">
        <w:rPr>
          <w:sz w:val="28"/>
          <w:szCs w:val="28"/>
        </w:rPr>
        <w:t xml:space="preserve"> (2003)                                                          =   3.787</w:t>
      </w:r>
    </w:p>
    <w:p w:rsidR="00B352B9" w:rsidRPr="003B4C7C" w:rsidRDefault="002E617E">
      <w:pPr>
        <w:widowControl w:val="0"/>
        <w:spacing w:before="120" w:after="120"/>
        <w:ind w:firstLine="720"/>
      </w:pPr>
      <w:r w:rsidRPr="003B4C7C">
        <w:rPr>
          <w:sz w:val="28"/>
          <w:szCs w:val="28"/>
        </w:rPr>
        <w:t>D</w:t>
      </w:r>
      <w:r w:rsidRPr="003B4C7C">
        <w:rPr>
          <w:sz w:val="28"/>
          <w:szCs w:val="28"/>
          <w:vertAlign w:val="subscript"/>
        </w:rPr>
        <w:t>4</w:t>
      </w:r>
      <w:r w:rsidRPr="003B4C7C">
        <w:rPr>
          <w:sz w:val="28"/>
          <w:szCs w:val="28"/>
        </w:rPr>
        <w:t xml:space="preserve"> (2004)                                                          =   4.338</w:t>
      </w:r>
    </w:p>
    <w:p w:rsidR="00B352B9" w:rsidRPr="003B4C7C" w:rsidRDefault="002E617E">
      <w:pPr>
        <w:widowControl w:val="0"/>
        <w:spacing w:before="120" w:after="120"/>
        <w:ind w:firstLine="720"/>
      </w:pPr>
      <w:r w:rsidRPr="003B4C7C">
        <w:rPr>
          <w:sz w:val="28"/>
          <w:szCs w:val="28"/>
        </w:rPr>
        <w:t>D</w:t>
      </w:r>
      <w:r w:rsidRPr="003B4C7C">
        <w:rPr>
          <w:sz w:val="28"/>
          <w:szCs w:val="28"/>
          <w:vertAlign w:val="subscript"/>
        </w:rPr>
        <w:t>5</w:t>
      </w:r>
      <w:r w:rsidRPr="003B4C7C">
        <w:rPr>
          <w:sz w:val="28"/>
          <w:szCs w:val="28"/>
        </w:rPr>
        <w:t xml:space="preserve"> (2005)                                                          =   4.669</w:t>
      </w:r>
    </w:p>
    <w:p w:rsidR="00B352B9" w:rsidRPr="003B4C7C" w:rsidRDefault="002E617E">
      <w:pPr>
        <w:widowControl w:val="0"/>
        <w:spacing w:before="120" w:after="120"/>
        <w:ind w:firstLine="720"/>
      </w:pPr>
      <w:r w:rsidRPr="003B4C7C">
        <w:rPr>
          <w:sz w:val="28"/>
          <w:szCs w:val="28"/>
        </w:rPr>
        <w:t>D</w:t>
      </w:r>
      <w:r w:rsidRPr="003B4C7C">
        <w:rPr>
          <w:sz w:val="28"/>
          <w:szCs w:val="28"/>
          <w:vertAlign w:val="subscript"/>
        </w:rPr>
        <w:t>6</w:t>
      </w:r>
      <w:r w:rsidRPr="003B4C7C">
        <w:rPr>
          <w:sz w:val="28"/>
          <w:szCs w:val="28"/>
        </w:rPr>
        <w:t xml:space="preserve"> (2006</w:t>
      </w:r>
      <w:proofErr w:type="gramStart"/>
      <w:r w:rsidRPr="003B4C7C">
        <w:rPr>
          <w:sz w:val="28"/>
          <w:szCs w:val="28"/>
        </w:rPr>
        <w:t>)  =</w:t>
      </w:r>
      <w:proofErr w:type="gramEnd"/>
      <w:r w:rsidRPr="003B4C7C">
        <w:rPr>
          <w:sz w:val="28"/>
          <w:szCs w:val="28"/>
        </w:rPr>
        <w:t xml:space="preserve">     4.669   x   1,1455                     =    5.348</w:t>
      </w:r>
    </w:p>
    <w:p w:rsidR="00B352B9" w:rsidRPr="003B4C7C" w:rsidRDefault="00B352B9">
      <w:pPr>
        <w:widowControl w:val="0"/>
        <w:spacing w:before="120" w:after="120"/>
      </w:pPr>
    </w:p>
    <w:p w:rsidR="00B352B9" w:rsidRPr="003B4C7C" w:rsidRDefault="002E617E">
      <w:pPr>
        <w:widowControl w:val="0"/>
        <w:spacing w:before="120" w:after="120"/>
        <w:ind w:firstLine="720"/>
      </w:pPr>
      <w:r w:rsidRPr="003B4C7C">
        <w:rPr>
          <w:sz w:val="28"/>
          <w:szCs w:val="28"/>
        </w:rPr>
        <w:t>3</w:t>
      </w:r>
      <w:proofErr w:type="gramStart"/>
      <w:r w:rsidRPr="003B4C7C">
        <w:rPr>
          <w:sz w:val="28"/>
          <w:szCs w:val="28"/>
        </w:rPr>
        <w:t>/  Dự</w:t>
      </w:r>
      <w:proofErr w:type="gramEnd"/>
      <w:r w:rsidRPr="003B4C7C">
        <w:rPr>
          <w:sz w:val="28"/>
          <w:szCs w:val="28"/>
        </w:rPr>
        <w:t xml:space="preserve">  kiến vốn Nhà nước thời kỳ (2001 – 2005)</w:t>
      </w:r>
    </w:p>
    <w:p w:rsidR="00B352B9" w:rsidRPr="003B4C7C" w:rsidRDefault="002E617E">
      <w:pPr>
        <w:widowControl w:val="0"/>
        <w:spacing w:before="120" w:after="120"/>
      </w:pPr>
      <w:r w:rsidRPr="003B4C7C">
        <w:rPr>
          <w:sz w:val="28"/>
          <w:szCs w:val="28"/>
        </w:rPr>
        <w:t xml:space="preserve">    E</w:t>
      </w:r>
      <w:r w:rsidRPr="003B4C7C">
        <w:rPr>
          <w:sz w:val="28"/>
          <w:szCs w:val="28"/>
          <w:vertAlign w:val="subscript"/>
        </w:rPr>
        <w:t>2001</w:t>
      </w:r>
      <w:r w:rsidRPr="003B4C7C">
        <w:rPr>
          <w:sz w:val="28"/>
          <w:szCs w:val="28"/>
        </w:rPr>
        <w:t xml:space="preserve"> =   Vốn Nhà nước năm 2000 + 30% Lợi nhuận sau thuế năm 2001</w:t>
      </w:r>
    </w:p>
    <w:p w:rsidR="00B352B9" w:rsidRPr="003B4C7C" w:rsidRDefault="002E617E">
      <w:pPr>
        <w:widowControl w:val="0"/>
        <w:spacing w:before="120" w:after="120"/>
        <w:ind w:left="360" w:hanging="360"/>
      </w:pPr>
      <w:r w:rsidRPr="003B4C7C">
        <w:rPr>
          <w:sz w:val="28"/>
          <w:szCs w:val="28"/>
        </w:rPr>
        <w:t xml:space="preserve">            =                  28.300                 + (</w:t>
      </w:r>
      <w:proofErr w:type="gramStart"/>
      <w:r w:rsidRPr="003B4C7C">
        <w:rPr>
          <w:sz w:val="28"/>
          <w:szCs w:val="28"/>
        </w:rPr>
        <w:t>5.773  x</w:t>
      </w:r>
      <w:proofErr w:type="gramEnd"/>
      <w:r w:rsidRPr="003B4C7C">
        <w:rPr>
          <w:sz w:val="28"/>
          <w:szCs w:val="28"/>
        </w:rPr>
        <w:t xml:space="preserve">  0,3)                   =  30.020</w:t>
      </w:r>
    </w:p>
    <w:p w:rsidR="00B352B9" w:rsidRPr="003B4C7C" w:rsidRDefault="002E617E">
      <w:pPr>
        <w:widowControl w:val="0"/>
        <w:spacing w:before="120" w:after="120"/>
      </w:pPr>
      <w:r w:rsidRPr="003B4C7C">
        <w:rPr>
          <w:sz w:val="28"/>
          <w:szCs w:val="28"/>
        </w:rPr>
        <w:t xml:space="preserve">    E</w:t>
      </w:r>
      <w:r w:rsidRPr="003B4C7C">
        <w:rPr>
          <w:sz w:val="28"/>
          <w:szCs w:val="28"/>
          <w:vertAlign w:val="subscript"/>
        </w:rPr>
        <w:t>2002</w:t>
      </w:r>
      <w:r w:rsidRPr="003B4C7C">
        <w:rPr>
          <w:sz w:val="28"/>
          <w:szCs w:val="28"/>
        </w:rPr>
        <w:t xml:space="preserve"> =                  30.020                 + (</w:t>
      </w:r>
      <w:proofErr w:type="gramStart"/>
      <w:r w:rsidRPr="003B4C7C">
        <w:rPr>
          <w:sz w:val="28"/>
          <w:szCs w:val="28"/>
        </w:rPr>
        <w:t>6.613  x</w:t>
      </w:r>
      <w:proofErr w:type="gramEnd"/>
      <w:r w:rsidRPr="003B4C7C">
        <w:rPr>
          <w:sz w:val="28"/>
          <w:szCs w:val="28"/>
        </w:rPr>
        <w:t xml:space="preserve">  0,3)                   =  32.004</w:t>
      </w:r>
    </w:p>
    <w:p w:rsidR="00B352B9" w:rsidRPr="003B4C7C" w:rsidRDefault="002E617E">
      <w:pPr>
        <w:widowControl w:val="0"/>
        <w:spacing w:before="120" w:after="120"/>
      </w:pPr>
      <w:r w:rsidRPr="003B4C7C">
        <w:rPr>
          <w:sz w:val="28"/>
          <w:szCs w:val="28"/>
        </w:rPr>
        <w:t xml:space="preserve">    E</w:t>
      </w:r>
      <w:r w:rsidRPr="003B4C7C">
        <w:rPr>
          <w:sz w:val="28"/>
          <w:szCs w:val="28"/>
          <w:vertAlign w:val="subscript"/>
        </w:rPr>
        <w:t xml:space="preserve">2003 </w:t>
      </w:r>
      <w:r w:rsidRPr="003B4C7C">
        <w:rPr>
          <w:sz w:val="28"/>
          <w:szCs w:val="28"/>
        </w:rPr>
        <w:t>=                  32.004                 + (</w:t>
      </w:r>
      <w:proofErr w:type="gramStart"/>
      <w:r w:rsidRPr="003B4C7C">
        <w:rPr>
          <w:sz w:val="28"/>
          <w:szCs w:val="28"/>
        </w:rPr>
        <w:t>7.575  x</w:t>
      </w:r>
      <w:proofErr w:type="gramEnd"/>
      <w:r w:rsidRPr="003B4C7C">
        <w:rPr>
          <w:sz w:val="28"/>
          <w:szCs w:val="28"/>
        </w:rPr>
        <w:t xml:space="preserve">  0,3)                   =  34.276</w:t>
      </w:r>
    </w:p>
    <w:p w:rsidR="00B352B9" w:rsidRPr="003B4C7C" w:rsidRDefault="002E617E">
      <w:pPr>
        <w:widowControl w:val="0"/>
        <w:spacing w:before="120" w:after="120"/>
      </w:pPr>
      <w:r w:rsidRPr="003B4C7C">
        <w:rPr>
          <w:sz w:val="28"/>
          <w:szCs w:val="28"/>
        </w:rPr>
        <w:t xml:space="preserve">    E</w:t>
      </w:r>
      <w:r w:rsidRPr="003B4C7C">
        <w:rPr>
          <w:sz w:val="28"/>
          <w:szCs w:val="28"/>
          <w:vertAlign w:val="subscript"/>
        </w:rPr>
        <w:t>2004</w:t>
      </w:r>
      <w:r w:rsidRPr="003B4C7C">
        <w:rPr>
          <w:sz w:val="28"/>
          <w:szCs w:val="28"/>
        </w:rPr>
        <w:t xml:space="preserve"> =                  34.276                 + (</w:t>
      </w:r>
      <w:proofErr w:type="gramStart"/>
      <w:r w:rsidRPr="003B4C7C">
        <w:rPr>
          <w:sz w:val="28"/>
          <w:szCs w:val="28"/>
        </w:rPr>
        <w:t>8.677  x</w:t>
      </w:r>
      <w:proofErr w:type="gramEnd"/>
      <w:r w:rsidRPr="003B4C7C">
        <w:rPr>
          <w:sz w:val="28"/>
          <w:szCs w:val="28"/>
        </w:rPr>
        <w:t xml:space="preserve">  0,3)                   =  36.879</w:t>
      </w:r>
    </w:p>
    <w:p w:rsidR="00B352B9" w:rsidRPr="003B4C7C" w:rsidRDefault="002E617E">
      <w:pPr>
        <w:widowControl w:val="0"/>
        <w:spacing w:before="120" w:after="120"/>
      </w:pPr>
      <w:r w:rsidRPr="003B4C7C">
        <w:rPr>
          <w:sz w:val="28"/>
          <w:szCs w:val="28"/>
        </w:rPr>
        <w:t xml:space="preserve">    E</w:t>
      </w:r>
      <w:r w:rsidRPr="003B4C7C">
        <w:rPr>
          <w:sz w:val="28"/>
          <w:szCs w:val="28"/>
          <w:vertAlign w:val="subscript"/>
        </w:rPr>
        <w:t>2005</w:t>
      </w:r>
      <w:r w:rsidRPr="003B4C7C">
        <w:rPr>
          <w:sz w:val="28"/>
          <w:szCs w:val="28"/>
        </w:rPr>
        <w:t xml:space="preserve"> =                  36.879                 + (</w:t>
      </w:r>
      <w:proofErr w:type="gramStart"/>
      <w:r w:rsidRPr="003B4C7C">
        <w:rPr>
          <w:sz w:val="28"/>
          <w:szCs w:val="28"/>
        </w:rPr>
        <w:t>9.339  x</w:t>
      </w:r>
      <w:proofErr w:type="gramEnd"/>
      <w:r w:rsidRPr="003B4C7C">
        <w:rPr>
          <w:sz w:val="28"/>
          <w:szCs w:val="28"/>
        </w:rPr>
        <w:t xml:space="preserve">  0,3)                   =  39.680</w:t>
      </w:r>
    </w:p>
    <w:p w:rsidR="00B352B9" w:rsidRPr="003B4C7C" w:rsidRDefault="00B352B9">
      <w:pPr>
        <w:widowControl w:val="0"/>
        <w:spacing w:before="120" w:after="120"/>
      </w:pPr>
    </w:p>
    <w:p w:rsidR="00B352B9" w:rsidRPr="003B4C7C" w:rsidRDefault="002E617E">
      <w:pPr>
        <w:widowControl w:val="0"/>
        <w:spacing w:before="120" w:after="120"/>
        <w:ind w:left="360" w:firstLine="360"/>
        <w:jc w:val="both"/>
      </w:pPr>
      <w:r w:rsidRPr="003B4C7C">
        <w:rPr>
          <w:sz w:val="28"/>
          <w:szCs w:val="28"/>
        </w:rPr>
        <w:t>4</w:t>
      </w:r>
      <w:proofErr w:type="gramStart"/>
      <w:r w:rsidRPr="003B4C7C">
        <w:rPr>
          <w:sz w:val="28"/>
          <w:szCs w:val="28"/>
        </w:rPr>
        <w:t>/  Xác</w:t>
      </w:r>
      <w:proofErr w:type="gramEnd"/>
      <w:r w:rsidRPr="003B4C7C">
        <w:rPr>
          <w:sz w:val="28"/>
          <w:szCs w:val="28"/>
        </w:rPr>
        <w:t xml:space="preserve"> định tỷ suất lợi nhuận trên vốn Nhà nước bình quân thời kỳ (2001 – 2005): </w:t>
      </w:r>
    </w:p>
    <w:p w:rsidR="00B352B9" w:rsidRPr="003B4C7C" w:rsidRDefault="002E617E">
      <w:pPr>
        <w:widowControl w:val="0"/>
        <w:spacing w:before="120" w:after="120"/>
        <w:ind w:firstLine="360"/>
      </w:pPr>
      <w:r w:rsidRPr="003B4C7C">
        <w:rPr>
          <w:sz w:val="28"/>
          <w:szCs w:val="28"/>
        </w:rPr>
        <w:t xml:space="preserve">                R  =  (R</w:t>
      </w:r>
      <w:r w:rsidRPr="003B4C7C">
        <w:rPr>
          <w:sz w:val="28"/>
          <w:szCs w:val="28"/>
          <w:vertAlign w:val="subscript"/>
        </w:rPr>
        <w:t>1</w:t>
      </w:r>
      <w:r w:rsidRPr="003B4C7C">
        <w:rPr>
          <w:sz w:val="28"/>
          <w:szCs w:val="28"/>
        </w:rPr>
        <w:t xml:space="preserve">  +  R</w:t>
      </w:r>
      <w:r w:rsidRPr="003B4C7C">
        <w:rPr>
          <w:sz w:val="28"/>
          <w:szCs w:val="28"/>
          <w:vertAlign w:val="subscript"/>
        </w:rPr>
        <w:t>2</w:t>
      </w:r>
      <w:r w:rsidRPr="003B4C7C">
        <w:rPr>
          <w:sz w:val="28"/>
          <w:szCs w:val="28"/>
        </w:rPr>
        <w:t xml:space="preserve">  +  R</w:t>
      </w:r>
      <w:r w:rsidRPr="003B4C7C">
        <w:rPr>
          <w:sz w:val="28"/>
          <w:szCs w:val="28"/>
          <w:vertAlign w:val="subscript"/>
        </w:rPr>
        <w:t>3</w:t>
      </w:r>
      <w:r w:rsidRPr="003B4C7C">
        <w:rPr>
          <w:sz w:val="28"/>
          <w:szCs w:val="28"/>
        </w:rPr>
        <w:t xml:space="preserve">  +  R</w:t>
      </w:r>
      <w:r w:rsidRPr="003B4C7C">
        <w:rPr>
          <w:sz w:val="28"/>
          <w:szCs w:val="28"/>
          <w:vertAlign w:val="subscript"/>
        </w:rPr>
        <w:t>4</w:t>
      </w:r>
      <w:r w:rsidRPr="003B4C7C">
        <w:rPr>
          <w:sz w:val="28"/>
          <w:szCs w:val="28"/>
        </w:rPr>
        <w:t xml:space="preserve">  +  R</w:t>
      </w:r>
      <w:r w:rsidRPr="003B4C7C">
        <w:rPr>
          <w:sz w:val="28"/>
          <w:szCs w:val="28"/>
          <w:vertAlign w:val="subscript"/>
        </w:rPr>
        <w:t>5</w:t>
      </w:r>
      <w:r w:rsidRPr="003B4C7C">
        <w:rPr>
          <w:sz w:val="28"/>
          <w:szCs w:val="28"/>
        </w:rPr>
        <w:t xml:space="preserve"> ) / 5</w:t>
      </w:r>
    </w:p>
    <w:p w:rsidR="00B352B9" w:rsidRPr="003B4C7C" w:rsidRDefault="002E617E">
      <w:pPr>
        <w:widowControl w:val="0"/>
        <w:spacing w:before="120" w:after="120"/>
      </w:pPr>
      <w:r w:rsidRPr="003B4C7C">
        <w:rPr>
          <w:sz w:val="28"/>
          <w:szCs w:val="28"/>
        </w:rPr>
        <w:t xml:space="preserve">    </w:t>
      </w:r>
      <w:r w:rsidRPr="003B4C7C">
        <w:rPr>
          <w:sz w:val="28"/>
          <w:szCs w:val="28"/>
        </w:rPr>
        <w:tab/>
        <w:t>R</w:t>
      </w:r>
      <w:r w:rsidRPr="003B4C7C">
        <w:rPr>
          <w:sz w:val="28"/>
          <w:szCs w:val="28"/>
          <w:vertAlign w:val="subscript"/>
        </w:rPr>
        <w:t>1</w:t>
      </w:r>
      <w:r w:rsidRPr="003B4C7C">
        <w:rPr>
          <w:sz w:val="28"/>
          <w:szCs w:val="28"/>
        </w:rPr>
        <w:t xml:space="preserve"> =         5.773 / 30.020          </w:t>
      </w:r>
      <w:proofErr w:type="gramStart"/>
      <w:r w:rsidRPr="003B4C7C">
        <w:rPr>
          <w:sz w:val="28"/>
          <w:szCs w:val="28"/>
        </w:rPr>
        <w:t>=  19,23</w:t>
      </w:r>
      <w:proofErr w:type="gramEnd"/>
      <w:r w:rsidRPr="003B4C7C">
        <w:rPr>
          <w:sz w:val="28"/>
          <w:szCs w:val="28"/>
        </w:rPr>
        <w:t xml:space="preserve"> %</w:t>
      </w:r>
    </w:p>
    <w:p w:rsidR="00B352B9" w:rsidRPr="003B4C7C" w:rsidRDefault="002E617E">
      <w:pPr>
        <w:widowControl w:val="0"/>
        <w:spacing w:before="120" w:after="120"/>
        <w:ind w:firstLine="720"/>
      </w:pPr>
      <w:r w:rsidRPr="003B4C7C">
        <w:rPr>
          <w:sz w:val="28"/>
          <w:szCs w:val="28"/>
        </w:rPr>
        <w:t>R</w:t>
      </w:r>
      <w:r w:rsidRPr="003B4C7C">
        <w:rPr>
          <w:sz w:val="28"/>
          <w:szCs w:val="28"/>
          <w:vertAlign w:val="subscript"/>
        </w:rPr>
        <w:t>2</w:t>
      </w:r>
      <w:r w:rsidRPr="003B4C7C">
        <w:rPr>
          <w:sz w:val="28"/>
          <w:szCs w:val="28"/>
        </w:rPr>
        <w:t xml:space="preserve"> =         6.613 / 32.004          =   20</w:t>
      </w:r>
      <w:proofErr w:type="gramStart"/>
      <w:r w:rsidRPr="003B4C7C">
        <w:rPr>
          <w:sz w:val="28"/>
          <w:szCs w:val="28"/>
        </w:rPr>
        <w:t>,66</w:t>
      </w:r>
      <w:proofErr w:type="gramEnd"/>
      <w:r w:rsidRPr="003B4C7C">
        <w:rPr>
          <w:sz w:val="28"/>
          <w:szCs w:val="28"/>
        </w:rPr>
        <w:t>%</w:t>
      </w:r>
    </w:p>
    <w:p w:rsidR="00B352B9" w:rsidRPr="003B4C7C" w:rsidRDefault="002E617E">
      <w:pPr>
        <w:widowControl w:val="0"/>
        <w:spacing w:before="120" w:after="120"/>
        <w:ind w:firstLine="720"/>
      </w:pPr>
      <w:r w:rsidRPr="003B4C7C">
        <w:rPr>
          <w:sz w:val="28"/>
          <w:szCs w:val="28"/>
        </w:rPr>
        <w:t>R</w:t>
      </w:r>
      <w:r w:rsidRPr="003B4C7C">
        <w:rPr>
          <w:sz w:val="28"/>
          <w:szCs w:val="28"/>
          <w:vertAlign w:val="subscript"/>
        </w:rPr>
        <w:t>3</w:t>
      </w:r>
      <w:r w:rsidRPr="003B4C7C">
        <w:rPr>
          <w:sz w:val="28"/>
          <w:szCs w:val="28"/>
        </w:rPr>
        <w:t xml:space="preserve"> =         7.575 / 34.276          =   22</w:t>
      </w:r>
      <w:proofErr w:type="gramStart"/>
      <w:r w:rsidRPr="003B4C7C">
        <w:rPr>
          <w:sz w:val="28"/>
          <w:szCs w:val="28"/>
        </w:rPr>
        <w:t>,10</w:t>
      </w:r>
      <w:proofErr w:type="gramEnd"/>
      <w:r w:rsidRPr="003B4C7C">
        <w:rPr>
          <w:sz w:val="28"/>
          <w:szCs w:val="28"/>
        </w:rPr>
        <w:t>%</w:t>
      </w:r>
    </w:p>
    <w:p w:rsidR="00B352B9" w:rsidRPr="003B4C7C" w:rsidRDefault="002E617E">
      <w:pPr>
        <w:widowControl w:val="0"/>
        <w:spacing w:before="120" w:after="120"/>
        <w:ind w:firstLine="720"/>
      </w:pPr>
      <w:r w:rsidRPr="003B4C7C">
        <w:rPr>
          <w:sz w:val="28"/>
          <w:szCs w:val="28"/>
        </w:rPr>
        <w:t>R</w:t>
      </w:r>
      <w:r w:rsidRPr="003B4C7C">
        <w:rPr>
          <w:sz w:val="28"/>
          <w:szCs w:val="28"/>
          <w:vertAlign w:val="subscript"/>
        </w:rPr>
        <w:t>4</w:t>
      </w:r>
      <w:r w:rsidRPr="003B4C7C">
        <w:rPr>
          <w:sz w:val="28"/>
          <w:szCs w:val="28"/>
        </w:rPr>
        <w:t xml:space="preserve"> =         8.677 / 36.879          =   23</w:t>
      </w:r>
      <w:proofErr w:type="gramStart"/>
      <w:r w:rsidRPr="003B4C7C">
        <w:rPr>
          <w:sz w:val="28"/>
          <w:szCs w:val="28"/>
        </w:rPr>
        <w:t>,52</w:t>
      </w:r>
      <w:proofErr w:type="gramEnd"/>
      <w:r w:rsidRPr="003B4C7C">
        <w:rPr>
          <w:sz w:val="28"/>
          <w:szCs w:val="28"/>
        </w:rPr>
        <w:t>%</w:t>
      </w:r>
    </w:p>
    <w:p w:rsidR="00B352B9" w:rsidRPr="003B4C7C" w:rsidRDefault="002E617E">
      <w:pPr>
        <w:widowControl w:val="0"/>
        <w:spacing w:before="120" w:after="120"/>
        <w:ind w:firstLine="720"/>
      </w:pPr>
      <w:r w:rsidRPr="003B4C7C">
        <w:rPr>
          <w:sz w:val="28"/>
          <w:szCs w:val="28"/>
        </w:rPr>
        <w:t>R</w:t>
      </w:r>
      <w:r w:rsidRPr="003B4C7C">
        <w:rPr>
          <w:sz w:val="28"/>
          <w:szCs w:val="28"/>
          <w:vertAlign w:val="subscript"/>
        </w:rPr>
        <w:t xml:space="preserve">5 </w:t>
      </w:r>
      <w:r w:rsidRPr="003B4C7C">
        <w:rPr>
          <w:sz w:val="28"/>
          <w:szCs w:val="28"/>
        </w:rPr>
        <w:t>=         9.399 / 39.680           =   23</w:t>
      </w:r>
      <w:proofErr w:type="gramStart"/>
      <w:r w:rsidRPr="003B4C7C">
        <w:rPr>
          <w:sz w:val="28"/>
          <w:szCs w:val="28"/>
        </w:rPr>
        <w:t>,68</w:t>
      </w:r>
      <w:proofErr w:type="gramEnd"/>
      <w:r w:rsidRPr="003B4C7C">
        <w:rPr>
          <w:sz w:val="28"/>
          <w:szCs w:val="28"/>
        </w:rPr>
        <w:t>%</w:t>
      </w:r>
    </w:p>
    <w:p w:rsidR="00B352B9" w:rsidRPr="003B4C7C" w:rsidRDefault="002E617E">
      <w:pPr>
        <w:widowControl w:val="0"/>
        <w:spacing w:before="120" w:after="120"/>
        <w:ind w:left="720" w:firstLine="720"/>
      </w:pPr>
      <w:r w:rsidRPr="003B4C7C">
        <w:rPr>
          <w:sz w:val="28"/>
          <w:szCs w:val="28"/>
        </w:rPr>
        <w:t xml:space="preserve">      R    </w:t>
      </w:r>
      <w:proofErr w:type="gramStart"/>
      <w:r w:rsidRPr="003B4C7C">
        <w:rPr>
          <w:sz w:val="28"/>
          <w:szCs w:val="28"/>
        </w:rPr>
        <w:t>=  21,83</w:t>
      </w:r>
      <w:proofErr w:type="gramEnd"/>
      <w:r w:rsidRPr="003B4C7C">
        <w:rPr>
          <w:sz w:val="28"/>
          <w:szCs w:val="28"/>
        </w:rPr>
        <w:t>%</w:t>
      </w:r>
    </w:p>
    <w:p w:rsidR="00B352B9" w:rsidRPr="003B4C7C" w:rsidRDefault="00B352B9">
      <w:pPr>
        <w:widowControl w:val="0"/>
        <w:spacing w:before="120" w:after="120"/>
      </w:pPr>
    </w:p>
    <w:p w:rsidR="00B352B9" w:rsidRPr="003B4C7C" w:rsidRDefault="002E617E">
      <w:pPr>
        <w:widowControl w:val="0"/>
        <w:spacing w:before="120" w:after="120"/>
        <w:ind w:firstLine="720"/>
      </w:pPr>
      <w:r w:rsidRPr="003B4C7C">
        <w:rPr>
          <w:sz w:val="28"/>
          <w:szCs w:val="28"/>
        </w:rPr>
        <w:lastRenderedPageBreak/>
        <w:t>5/   Xác định chỉ số g (tỷ lệ tăng trưởng hàng năm)</w:t>
      </w:r>
    </w:p>
    <w:p w:rsidR="00B352B9" w:rsidRPr="003B4C7C" w:rsidRDefault="002E617E">
      <w:pPr>
        <w:widowControl w:val="0"/>
        <w:spacing w:before="120" w:after="120"/>
      </w:pPr>
      <w:r w:rsidRPr="003B4C7C">
        <w:rPr>
          <w:sz w:val="28"/>
          <w:szCs w:val="28"/>
        </w:rPr>
        <w:t xml:space="preserve">                </w:t>
      </w:r>
      <w:proofErr w:type="gramStart"/>
      <w:r w:rsidRPr="003B4C7C">
        <w:rPr>
          <w:sz w:val="28"/>
          <w:szCs w:val="28"/>
        </w:rPr>
        <w:t>g  =</w:t>
      </w:r>
      <w:proofErr w:type="gramEnd"/>
      <w:r w:rsidRPr="003B4C7C">
        <w:rPr>
          <w:sz w:val="28"/>
          <w:szCs w:val="28"/>
        </w:rPr>
        <w:t xml:space="preserve">   b   x    R</w:t>
      </w:r>
    </w:p>
    <w:p w:rsidR="00B352B9" w:rsidRPr="003B4C7C" w:rsidRDefault="002E617E">
      <w:pPr>
        <w:widowControl w:val="0"/>
        <w:spacing w:before="120" w:after="120"/>
      </w:pPr>
      <w:r w:rsidRPr="003B4C7C">
        <w:rPr>
          <w:sz w:val="28"/>
          <w:szCs w:val="28"/>
        </w:rPr>
        <w:t xml:space="preserve">       </w:t>
      </w:r>
      <w:proofErr w:type="gramStart"/>
      <w:r w:rsidRPr="003B4C7C">
        <w:rPr>
          <w:sz w:val="28"/>
          <w:szCs w:val="28"/>
        </w:rPr>
        <w:t>b :</w:t>
      </w:r>
      <w:proofErr w:type="gramEnd"/>
      <w:r w:rsidRPr="003B4C7C">
        <w:rPr>
          <w:sz w:val="28"/>
          <w:szCs w:val="28"/>
        </w:rPr>
        <w:t xml:space="preserve"> tỷ lệ lợi nhuận sau thuế để bổ sung vốn (30%)</w:t>
      </w:r>
    </w:p>
    <w:p w:rsidR="00B352B9" w:rsidRPr="003B4C7C" w:rsidRDefault="002E617E">
      <w:pPr>
        <w:widowControl w:val="0"/>
        <w:spacing w:before="120" w:after="120"/>
      </w:pPr>
      <w:r w:rsidRPr="003B4C7C">
        <w:rPr>
          <w:sz w:val="28"/>
          <w:szCs w:val="28"/>
        </w:rPr>
        <w:t xml:space="preserve">                </w:t>
      </w:r>
      <w:proofErr w:type="gramStart"/>
      <w:r w:rsidRPr="003B4C7C">
        <w:rPr>
          <w:sz w:val="28"/>
          <w:szCs w:val="28"/>
        </w:rPr>
        <w:t>g  =</w:t>
      </w:r>
      <w:proofErr w:type="gramEnd"/>
      <w:r w:rsidRPr="003B4C7C">
        <w:rPr>
          <w:sz w:val="28"/>
          <w:szCs w:val="28"/>
        </w:rPr>
        <w:t xml:space="preserve">   30%  x   21,83%  =  6,55 %</w:t>
      </w:r>
    </w:p>
    <w:p w:rsidR="00B352B9" w:rsidRPr="003B4C7C" w:rsidRDefault="00B352B9">
      <w:pPr>
        <w:widowControl w:val="0"/>
        <w:spacing w:before="120" w:after="120"/>
      </w:pPr>
    </w:p>
    <w:p w:rsidR="00B352B9" w:rsidRPr="003B4C7C" w:rsidRDefault="002E617E">
      <w:pPr>
        <w:widowControl w:val="0"/>
        <w:spacing w:before="120" w:after="120"/>
      </w:pPr>
      <w:r w:rsidRPr="003B4C7C">
        <w:rPr>
          <w:sz w:val="28"/>
          <w:szCs w:val="28"/>
        </w:rPr>
        <w:tab/>
      </w:r>
    </w:p>
    <w:p w:rsidR="00B352B9" w:rsidRPr="003B4C7C" w:rsidRDefault="002E617E">
      <w:pPr>
        <w:widowControl w:val="0"/>
        <w:spacing w:before="120" w:after="120"/>
        <w:ind w:firstLine="720"/>
      </w:pPr>
      <w:r w:rsidRPr="003B4C7C">
        <w:rPr>
          <w:sz w:val="28"/>
          <w:szCs w:val="28"/>
        </w:rPr>
        <w:t>6</w:t>
      </w:r>
      <w:proofErr w:type="gramStart"/>
      <w:r w:rsidRPr="003B4C7C">
        <w:rPr>
          <w:sz w:val="28"/>
          <w:szCs w:val="28"/>
        </w:rPr>
        <w:t>/  Dự</w:t>
      </w:r>
      <w:proofErr w:type="gramEnd"/>
      <w:r w:rsidRPr="003B4C7C">
        <w:rPr>
          <w:sz w:val="28"/>
          <w:szCs w:val="28"/>
        </w:rPr>
        <w:t xml:space="preserve"> kiến tỷ lệ chiết khấu: </w:t>
      </w:r>
    </w:p>
    <w:p w:rsidR="00B352B9" w:rsidRPr="003B4C7C" w:rsidRDefault="002E617E">
      <w:pPr>
        <w:widowControl w:val="0"/>
        <w:spacing w:before="120" w:after="120"/>
      </w:pPr>
      <w:r w:rsidRPr="003B4C7C">
        <w:rPr>
          <w:sz w:val="28"/>
          <w:szCs w:val="28"/>
        </w:rPr>
        <w:t xml:space="preserve">       </w:t>
      </w:r>
      <w:proofErr w:type="gramStart"/>
      <w:r w:rsidRPr="003B4C7C">
        <w:rPr>
          <w:sz w:val="28"/>
          <w:szCs w:val="28"/>
        </w:rPr>
        <w:t>K  =</w:t>
      </w:r>
      <w:proofErr w:type="gramEnd"/>
      <w:r w:rsidRPr="003B4C7C">
        <w:rPr>
          <w:sz w:val="28"/>
          <w:szCs w:val="28"/>
        </w:rPr>
        <w:t xml:space="preserve">  R</w:t>
      </w:r>
      <w:r w:rsidRPr="003B4C7C">
        <w:rPr>
          <w:sz w:val="28"/>
          <w:szCs w:val="28"/>
          <w:vertAlign w:val="subscript"/>
        </w:rPr>
        <w:t>f</w:t>
      </w:r>
      <w:r w:rsidRPr="003B4C7C">
        <w:rPr>
          <w:sz w:val="28"/>
          <w:szCs w:val="28"/>
        </w:rPr>
        <w:t xml:space="preserve">    +    R</w:t>
      </w:r>
      <w:r w:rsidRPr="003B4C7C">
        <w:rPr>
          <w:sz w:val="28"/>
          <w:szCs w:val="28"/>
          <w:vertAlign w:val="subscript"/>
        </w:rPr>
        <w:t>p</w:t>
      </w:r>
    </w:p>
    <w:p w:rsidR="00B352B9" w:rsidRPr="003B4C7C" w:rsidRDefault="002E617E">
      <w:pPr>
        <w:widowControl w:val="0"/>
        <w:spacing w:before="120" w:after="120"/>
      </w:pPr>
      <w:r w:rsidRPr="003B4C7C">
        <w:rPr>
          <w:sz w:val="28"/>
          <w:szCs w:val="28"/>
        </w:rPr>
        <w:t xml:space="preserve">       </w:t>
      </w:r>
      <w:proofErr w:type="gramStart"/>
      <w:r w:rsidRPr="003B4C7C">
        <w:rPr>
          <w:sz w:val="28"/>
          <w:szCs w:val="28"/>
        </w:rPr>
        <w:t>R</w:t>
      </w:r>
      <w:r w:rsidRPr="003B4C7C">
        <w:rPr>
          <w:sz w:val="28"/>
          <w:szCs w:val="28"/>
          <w:vertAlign w:val="subscript"/>
        </w:rPr>
        <w:t>f</w:t>
      </w:r>
      <w:r w:rsidRPr="003B4C7C">
        <w:rPr>
          <w:sz w:val="28"/>
          <w:szCs w:val="28"/>
        </w:rPr>
        <w:t xml:space="preserve">  :</w:t>
      </w:r>
      <w:proofErr w:type="gramEnd"/>
      <w:r w:rsidRPr="003B4C7C">
        <w:rPr>
          <w:sz w:val="28"/>
          <w:szCs w:val="28"/>
        </w:rPr>
        <w:t xml:space="preserve">  Lãi suất trả trước trái phiếu Chính phủ kỳ hạn 10 năm (10%)</w:t>
      </w:r>
    </w:p>
    <w:p w:rsidR="00B352B9" w:rsidRPr="003B4C7C" w:rsidRDefault="002E617E">
      <w:pPr>
        <w:widowControl w:val="0"/>
        <w:spacing w:before="120" w:after="120"/>
        <w:ind w:left="1080" w:hanging="1080"/>
      </w:pPr>
      <w:r w:rsidRPr="003B4C7C">
        <w:rPr>
          <w:sz w:val="28"/>
          <w:szCs w:val="28"/>
        </w:rPr>
        <w:t xml:space="preserve">       </w:t>
      </w:r>
      <w:proofErr w:type="gramStart"/>
      <w:r w:rsidRPr="003B4C7C">
        <w:rPr>
          <w:sz w:val="28"/>
          <w:szCs w:val="28"/>
        </w:rPr>
        <w:t>R</w:t>
      </w:r>
      <w:r w:rsidRPr="003B4C7C">
        <w:rPr>
          <w:sz w:val="28"/>
          <w:szCs w:val="28"/>
          <w:vertAlign w:val="subscript"/>
        </w:rPr>
        <w:t>p</w:t>
      </w:r>
      <w:r w:rsidRPr="003B4C7C">
        <w:rPr>
          <w:sz w:val="28"/>
          <w:szCs w:val="28"/>
        </w:rPr>
        <w:t xml:space="preserve">  :</w:t>
      </w:r>
      <w:proofErr w:type="gramEnd"/>
      <w:r w:rsidRPr="003B4C7C">
        <w:rPr>
          <w:sz w:val="28"/>
          <w:szCs w:val="28"/>
        </w:rPr>
        <w:t xml:space="preserve">  Phụ phí rủi ro giả định xác định theo chỉ số phụ phí rủi ro chứng khoán trên thế giới tại niên giám định giá năm 1999 (Ibbotson Associates, Inc)  =  9,61%</w:t>
      </w:r>
    </w:p>
    <w:p w:rsidR="00B352B9" w:rsidRPr="003B4C7C" w:rsidRDefault="002E617E">
      <w:pPr>
        <w:widowControl w:val="0"/>
        <w:spacing w:before="120" w:after="120"/>
        <w:ind w:left="180" w:hanging="180"/>
      </w:pPr>
      <w:r w:rsidRPr="003B4C7C">
        <w:rPr>
          <w:sz w:val="28"/>
          <w:szCs w:val="28"/>
        </w:rPr>
        <w:t xml:space="preserve">           </w:t>
      </w:r>
      <w:proofErr w:type="gramStart"/>
      <w:r w:rsidRPr="003B4C7C">
        <w:rPr>
          <w:sz w:val="28"/>
          <w:szCs w:val="28"/>
        </w:rPr>
        <w:t>K  =</w:t>
      </w:r>
      <w:proofErr w:type="gramEnd"/>
      <w:r w:rsidRPr="003B4C7C">
        <w:rPr>
          <w:sz w:val="28"/>
          <w:szCs w:val="28"/>
        </w:rPr>
        <w:t xml:space="preserve">  10%  +   9,61%  = 19,61%  </w:t>
      </w:r>
    </w:p>
    <w:p w:rsidR="00B352B9" w:rsidRPr="003B4C7C" w:rsidRDefault="00B352B9">
      <w:pPr>
        <w:widowControl w:val="0"/>
        <w:spacing w:before="120" w:after="120"/>
        <w:ind w:left="180" w:hanging="180"/>
      </w:pPr>
    </w:p>
    <w:p w:rsidR="00B352B9" w:rsidRPr="003B4C7C" w:rsidRDefault="002E617E">
      <w:pPr>
        <w:widowControl w:val="0"/>
        <w:spacing w:before="120" w:after="120"/>
        <w:ind w:left="180" w:firstLine="540"/>
      </w:pPr>
      <w:r w:rsidRPr="003B4C7C">
        <w:rPr>
          <w:sz w:val="28"/>
          <w:szCs w:val="28"/>
        </w:rPr>
        <w:t>7</w:t>
      </w:r>
      <w:proofErr w:type="gramStart"/>
      <w:r w:rsidRPr="003B4C7C">
        <w:rPr>
          <w:sz w:val="28"/>
          <w:szCs w:val="28"/>
        </w:rPr>
        <w:t>/  Ước</w:t>
      </w:r>
      <w:proofErr w:type="gramEnd"/>
      <w:r w:rsidRPr="003B4C7C">
        <w:rPr>
          <w:sz w:val="28"/>
          <w:szCs w:val="28"/>
        </w:rPr>
        <w:t xml:space="preserve"> tính vốn Nhà nước năm 2005:</w:t>
      </w:r>
    </w:p>
    <w:p w:rsidR="00B352B9" w:rsidRPr="003B4C7C" w:rsidRDefault="002E617E">
      <w:pPr>
        <w:widowControl w:val="0"/>
        <w:spacing w:before="120" w:after="120"/>
        <w:ind w:left="180"/>
      </w:pPr>
      <w:r w:rsidRPr="003B4C7C">
        <w:rPr>
          <w:sz w:val="28"/>
          <w:szCs w:val="28"/>
        </w:rPr>
        <w:t xml:space="preserve">    P</w:t>
      </w:r>
      <w:r w:rsidRPr="003B4C7C">
        <w:rPr>
          <w:sz w:val="28"/>
          <w:szCs w:val="28"/>
          <w:vertAlign w:val="subscript"/>
        </w:rPr>
        <w:t>2005</w:t>
      </w:r>
      <w:r w:rsidRPr="003B4C7C">
        <w:rPr>
          <w:sz w:val="28"/>
          <w:szCs w:val="28"/>
        </w:rPr>
        <w:t xml:space="preserve"> </w:t>
      </w:r>
      <w:proofErr w:type="gramStart"/>
      <w:r w:rsidRPr="003B4C7C">
        <w:rPr>
          <w:sz w:val="28"/>
          <w:szCs w:val="28"/>
        </w:rPr>
        <w:t>=  D</w:t>
      </w:r>
      <w:r w:rsidRPr="003B4C7C">
        <w:rPr>
          <w:sz w:val="28"/>
          <w:szCs w:val="28"/>
          <w:vertAlign w:val="subscript"/>
        </w:rPr>
        <w:t>2006</w:t>
      </w:r>
      <w:proofErr w:type="gramEnd"/>
      <w:r w:rsidRPr="003B4C7C">
        <w:rPr>
          <w:sz w:val="28"/>
          <w:szCs w:val="28"/>
        </w:rPr>
        <w:t xml:space="preserve"> / (K – g)  =  5.348 / (19,61% - 6,55%) =  40.949</w:t>
      </w:r>
    </w:p>
    <w:p w:rsidR="00B352B9" w:rsidRPr="003B4C7C" w:rsidRDefault="00B352B9">
      <w:pPr>
        <w:widowControl w:val="0"/>
        <w:spacing w:before="120" w:after="120"/>
        <w:ind w:left="180" w:hanging="180"/>
      </w:pPr>
    </w:p>
    <w:p w:rsidR="00B352B9" w:rsidRPr="003B4C7C" w:rsidRDefault="002E617E">
      <w:pPr>
        <w:widowControl w:val="0"/>
        <w:spacing w:before="120" w:after="120"/>
        <w:ind w:left="180" w:firstLine="540"/>
      </w:pPr>
      <w:r w:rsidRPr="003B4C7C">
        <w:rPr>
          <w:sz w:val="28"/>
          <w:szCs w:val="28"/>
        </w:rPr>
        <w:t xml:space="preserve">8/ Giá trị thực tế vốn Nhà nước (tính đến 31/12/2000): </w:t>
      </w:r>
    </w:p>
    <w:p w:rsidR="00B352B9" w:rsidRPr="003B4C7C" w:rsidRDefault="00B352B9">
      <w:pPr>
        <w:widowControl w:val="0"/>
        <w:spacing w:before="120" w:after="120"/>
        <w:ind w:left="180" w:hanging="180"/>
      </w:pPr>
      <w:bookmarkStart w:id="2" w:name="_GoBack"/>
      <w:bookmarkEnd w:id="2"/>
    </w:p>
    <w:p w:rsidR="00B352B9" w:rsidRPr="003B4C7C" w:rsidRDefault="002E617E">
      <w:pPr>
        <w:widowControl w:val="0"/>
        <w:spacing w:before="120" w:after="120"/>
        <w:ind w:left="180" w:hanging="180"/>
      </w:pPr>
      <w:r w:rsidRPr="003B4C7C">
        <w:rPr>
          <w:sz w:val="28"/>
          <w:szCs w:val="28"/>
        </w:rPr>
        <w:tab/>
        <w:t xml:space="preserve">     </w:t>
      </w:r>
      <w:proofErr w:type="gramStart"/>
      <w:r w:rsidRPr="003B4C7C">
        <w:rPr>
          <w:sz w:val="28"/>
          <w:szCs w:val="28"/>
        </w:rPr>
        <w:t>=  2.413</w:t>
      </w:r>
      <w:proofErr w:type="gramEnd"/>
      <w:r w:rsidRPr="003B4C7C">
        <w:rPr>
          <w:sz w:val="28"/>
          <w:szCs w:val="28"/>
        </w:rPr>
        <w:t xml:space="preserve"> + 2.311 + 1.988 + 2.119 + 18.633</w:t>
      </w:r>
    </w:p>
    <w:p w:rsidR="00B352B9" w:rsidRPr="003B4C7C" w:rsidRDefault="002E617E">
      <w:pPr>
        <w:widowControl w:val="0"/>
        <w:spacing w:before="120" w:after="120"/>
        <w:ind w:left="180" w:hanging="180"/>
      </w:pPr>
      <w:r w:rsidRPr="003B4C7C">
        <w:rPr>
          <w:sz w:val="28"/>
          <w:szCs w:val="28"/>
        </w:rPr>
        <w:t xml:space="preserve">        = </w:t>
      </w:r>
      <w:r w:rsidRPr="003B4C7C">
        <w:rPr>
          <w:sz w:val="28"/>
          <w:szCs w:val="28"/>
          <w:u w:val="single"/>
        </w:rPr>
        <w:t>27.464</w:t>
      </w:r>
      <w:r w:rsidRPr="003B4C7C">
        <w:rPr>
          <w:sz w:val="28"/>
          <w:szCs w:val="28"/>
        </w:rPr>
        <w:t xml:space="preserve"> triệu đồng</w:t>
      </w:r>
    </w:p>
    <w:p w:rsidR="00B352B9" w:rsidRPr="003B4C7C" w:rsidRDefault="00B352B9">
      <w:pPr>
        <w:widowControl w:val="0"/>
        <w:spacing w:before="120" w:after="120"/>
      </w:pPr>
    </w:p>
    <w:p w:rsidR="00B352B9" w:rsidRPr="003B4C7C" w:rsidRDefault="002E617E">
      <w:pPr>
        <w:widowControl w:val="0"/>
        <w:spacing w:before="120" w:after="120"/>
        <w:ind w:left="180"/>
        <w:jc w:val="center"/>
      </w:pPr>
      <w:r w:rsidRPr="003B4C7C">
        <w:rPr>
          <w:sz w:val="28"/>
          <w:szCs w:val="28"/>
        </w:rPr>
        <w:t>Giá trị thực tế doanh nghiệp = Giá trị thực tế vốn Nhà nước + Nợ phải trả + Quỹ khen thưởng, phúc lợi + Nguồn kinh phí sự nghiệp (nếu có)</w:t>
      </w:r>
    </w:p>
    <w:p w:rsidR="00B352B9" w:rsidRPr="003B4C7C" w:rsidRDefault="002E617E">
      <w:pPr>
        <w:widowControl w:val="0"/>
        <w:spacing w:before="120" w:after="120"/>
        <w:ind w:left="180" w:firstLine="540"/>
      </w:pPr>
      <w:r w:rsidRPr="003B4C7C">
        <w:rPr>
          <w:i/>
          <w:sz w:val="28"/>
          <w:szCs w:val="28"/>
        </w:rPr>
        <w:t>2.3. Phương pháp khác</w:t>
      </w:r>
    </w:p>
    <w:p w:rsidR="00B352B9" w:rsidRPr="003B4C7C" w:rsidRDefault="002E617E">
      <w:pPr>
        <w:widowControl w:val="0"/>
        <w:spacing w:before="120" w:after="120"/>
        <w:ind w:firstLine="720"/>
        <w:jc w:val="both"/>
      </w:pPr>
      <w:proofErr w:type="gramStart"/>
      <w:r w:rsidRPr="003B4C7C">
        <w:rPr>
          <w:sz w:val="28"/>
          <w:szCs w:val="28"/>
        </w:rPr>
        <w:t>Ngoài hai phương pháp xác định giá trị doanh nghiệp nêu trên, cơ quan quyết định giá trị doanh nghiệp và tổ chức định giá được áp dụng các phương pháp định giá khác sau khi có ý kiến thỏa thuận bằng văn bản của Bộ Tài chính.</w:t>
      </w:r>
      <w:proofErr w:type="gramEnd"/>
    </w:p>
    <w:p w:rsidR="00B352B9" w:rsidRPr="003B4C7C" w:rsidRDefault="002E617E">
      <w:pPr>
        <w:widowControl w:val="0"/>
        <w:spacing w:before="120" w:after="120"/>
        <w:jc w:val="center"/>
      </w:pPr>
      <w:r w:rsidRPr="003B4C7C">
        <w:t>------------------------------------------------</w:t>
      </w:r>
    </w:p>
    <w:p w:rsidR="00B352B9" w:rsidRPr="003B4C7C" w:rsidRDefault="00B352B9">
      <w:pPr>
        <w:widowControl w:val="0"/>
      </w:pPr>
      <w:bookmarkStart w:id="3" w:name="h.gjdgxs" w:colFirst="0" w:colLast="0"/>
      <w:bookmarkEnd w:id="3"/>
    </w:p>
    <w:p w:rsidR="00B352B9" w:rsidRPr="003B4C7C" w:rsidRDefault="00B352B9">
      <w:pPr>
        <w:widowControl w:val="0"/>
      </w:pPr>
    </w:p>
    <w:sectPr w:rsidR="00B352B9" w:rsidRPr="003B4C7C">
      <w:footerReference w:type="default" r:id="rId20"/>
      <w:pgSz w:w="12240" w:h="15840"/>
      <w:pgMar w:top="1134" w:right="1134" w:bottom="1134" w:left="1985"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314" w:rsidRDefault="00025314">
      <w:r>
        <w:separator/>
      </w:r>
    </w:p>
  </w:endnote>
  <w:endnote w:type="continuationSeparator" w:id="0">
    <w:p w:rsidR="00025314" w:rsidRDefault="0002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2B9" w:rsidRDefault="002E617E">
    <w:pPr>
      <w:widowControl w:val="0"/>
      <w:tabs>
        <w:tab w:val="center" w:pos="4320"/>
        <w:tab w:val="right" w:pos="8640"/>
      </w:tabs>
    </w:pPr>
    <w:r>
      <w:fldChar w:fldCharType="begin"/>
    </w:r>
    <w:r>
      <w:instrText>PAGE</w:instrText>
    </w:r>
    <w:r>
      <w:fldChar w:fldCharType="separate"/>
    </w:r>
    <w:r w:rsidR="004A6C12">
      <w:rPr>
        <w:noProof/>
      </w:rPr>
      <w:t>65</w:t>
    </w:r>
    <w:r>
      <w:fldChar w:fldCharType="end"/>
    </w:r>
  </w:p>
  <w:p w:rsidR="00B352B9" w:rsidRDefault="00B352B9">
    <w:pPr>
      <w:widowControl w:val="0"/>
      <w:tabs>
        <w:tab w:val="center" w:pos="4320"/>
        <w:tab w:val="right" w:pos="864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314" w:rsidRDefault="00025314">
      <w:r>
        <w:separator/>
      </w:r>
    </w:p>
  </w:footnote>
  <w:footnote w:type="continuationSeparator" w:id="0">
    <w:p w:rsidR="00025314" w:rsidRDefault="000253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E5180"/>
    <w:multiLevelType w:val="multilevel"/>
    <w:tmpl w:val="DAFA46D6"/>
    <w:lvl w:ilvl="0">
      <w:start w:val="1"/>
      <w:numFmt w:val="bullet"/>
      <w:lvlText w:val="■"/>
      <w:lvlJc w:val="left"/>
      <w:pPr>
        <w:ind w:left="360" w:firstLine="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080" w:firstLine="72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1800" w:firstLine="144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520" w:firstLine="216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240" w:firstLine="288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3960" w:firstLine="360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4680" w:firstLine="432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400" w:firstLine="504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120" w:firstLine="5760"/>
      </w:pPr>
      <w:rPr>
        <w:rFonts w:ascii="Arial" w:eastAsia="Arial" w:hAnsi="Arial" w:cs="Arial"/>
        <w:b w:val="0"/>
        <w:i w:val="0"/>
        <w:smallCaps w:val="0"/>
        <w:strike w:val="0"/>
        <w:color w:val="000000"/>
        <w:sz w:val="22"/>
        <w:szCs w:val="22"/>
        <w:u w:val="none"/>
        <w:vertAlign w:val="baseline"/>
      </w:rPr>
    </w:lvl>
  </w:abstractNum>
  <w:abstractNum w:abstractNumId="1">
    <w:nsid w:val="0E15003A"/>
    <w:multiLevelType w:val="multilevel"/>
    <w:tmpl w:val="DAF0C31C"/>
    <w:lvl w:ilvl="0">
      <w:start w:val="1"/>
      <w:numFmt w:val="bullet"/>
      <w:lvlText w:val="■"/>
      <w:lvlJc w:val="left"/>
      <w:pPr>
        <w:ind w:left="360" w:firstLine="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080" w:firstLine="72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1800" w:firstLine="144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520" w:firstLine="216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240" w:firstLine="288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3960" w:firstLine="360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4680" w:firstLine="432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400" w:firstLine="504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120" w:firstLine="5760"/>
      </w:pPr>
      <w:rPr>
        <w:rFonts w:ascii="Arial" w:eastAsia="Arial" w:hAnsi="Arial" w:cs="Arial"/>
        <w:b w:val="0"/>
        <w:i w:val="0"/>
        <w:smallCaps w:val="0"/>
        <w:strike w:val="0"/>
        <w:color w:val="000000"/>
        <w:sz w:val="22"/>
        <w:szCs w:val="22"/>
        <w:u w:val="none"/>
        <w:vertAlign w:val="baseline"/>
      </w:rPr>
    </w:lvl>
  </w:abstractNum>
  <w:abstractNum w:abstractNumId="2">
    <w:nsid w:val="128123B5"/>
    <w:multiLevelType w:val="multilevel"/>
    <w:tmpl w:val="34760222"/>
    <w:lvl w:ilvl="0">
      <w:start w:val="1"/>
      <w:numFmt w:val="bullet"/>
      <w:lvlText w:val="■"/>
      <w:lvlJc w:val="left"/>
      <w:pPr>
        <w:ind w:left="360" w:firstLine="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080" w:firstLine="72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1800" w:firstLine="144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520" w:firstLine="216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240" w:firstLine="288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3960" w:firstLine="360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4680" w:firstLine="432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400" w:firstLine="504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120" w:firstLine="5760"/>
      </w:pPr>
      <w:rPr>
        <w:rFonts w:ascii="Arial" w:eastAsia="Arial" w:hAnsi="Arial" w:cs="Arial"/>
        <w:b w:val="0"/>
        <w:i w:val="0"/>
        <w:smallCaps w:val="0"/>
        <w:strike w:val="0"/>
        <w:color w:val="000000"/>
        <w:sz w:val="22"/>
        <w:szCs w:val="22"/>
        <w:u w:val="none"/>
        <w:vertAlign w:val="baseline"/>
      </w:rPr>
    </w:lvl>
  </w:abstractNum>
  <w:abstractNum w:abstractNumId="3">
    <w:nsid w:val="17751BE5"/>
    <w:multiLevelType w:val="multilevel"/>
    <w:tmpl w:val="9A60C664"/>
    <w:lvl w:ilvl="0">
      <w:start w:val="1"/>
      <w:numFmt w:val="bullet"/>
      <w:lvlText w:val="●"/>
      <w:lvlJc w:val="left"/>
      <w:pPr>
        <w:ind w:left="1080" w:firstLine="72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800" w:firstLine="144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2520" w:firstLine="216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3240" w:firstLine="288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960" w:firstLine="360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4680" w:firstLine="432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5400" w:firstLine="504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6120" w:firstLine="576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840" w:firstLine="6480"/>
      </w:pPr>
      <w:rPr>
        <w:rFonts w:ascii="Arial" w:eastAsia="Arial" w:hAnsi="Arial" w:cs="Arial"/>
        <w:b w:val="0"/>
        <w:i w:val="0"/>
        <w:smallCaps w:val="0"/>
        <w:strike w:val="0"/>
        <w:color w:val="000000"/>
        <w:sz w:val="22"/>
        <w:szCs w:val="22"/>
        <w:u w:val="none"/>
        <w:vertAlign w:val="baseline"/>
      </w:rPr>
    </w:lvl>
  </w:abstractNum>
  <w:abstractNum w:abstractNumId="4">
    <w:nsid w:val="19AD45EA"/>
    <w:multiLevelType w:val="multilevel"/>
    <w:tmpl w:val="AC8628D4"/>
    <w:lvl w:ilvl="0">
      <w:start w:val="1"/>
      <w:numFmt w:val="bullet"/>
      <w:lvlText w:val="■"/>
      <w:lvlJc w:val="left"/>
      <w:pPr>
        <w:ind w:left="1080" w:firstLine="72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800" w:firstLine="144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2520" w:firstLine="216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3240" w:firstLine="288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960" w:firstLine="360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4680" w:firstLine="432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5400" w:firstLine="504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6120" w:firstLine="576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840" w:firstLine="6480"/>
      </w:pPr>
      <w:rPr>
        <w:rFonts w:ascii="Arial" w:eastAsia="Arial" w:hAnsi="Arial" w:cs="Arial"/>
        <w:b w:val="0"/>
        <w:i w:val="0"/>
        <w:smallCaps w:val="0"/>
        <w:strike w:val="0"/>
        <w:color w:val="000000"/>
        <w:sz w:val="22"/>
        <w:szCs w:val="22"/>
        <w:u w:val="none"/>
        <w:vertAlign w:val="baseline"/>
      </w:rPr>
    </w:lvl>
  </w:abstractNum>
  <w:abstractNum w:abstractNumId="5">
    <w:nsid w:val="20577452"/>
    <w:multiLevelType w:val="multilevel"/>
    <w:tmpl w:val="6748C8A4"/>
    <w:lvl w:ilvl="0">
      <w:start w:val="1"/>
      <w:numFmt w:val="bullet"/>
      <w:lvlText w:val="■"/>
      <w:lvlJc w:val="left"/>
      <w:pPr>
        <w:ind w:left="1080" w:firstLine="72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2520" w:firstLine="216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3240" w:firstLine="288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3960" w:firstLine="360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4680" w:firstLine="432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5400" w:firstLine="504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6120" w:firstLine="576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6840" w:firstLine="648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7560" w:firstLine="7200"/>
      </w:pPr>
      <w:rPr>
        <w:rFonts w:ascii="Arial" w:eastAsia="Arial" w:hAnsi="Arial" w:cs="Arial"/>
        <w:b w:val="0"/>
        <w:i w:val="0"/>
        <w:smallCaps w:val="0"/>
        <w:strike w:val="0"/>
        <w:color w:val="000000"/>
        <w:sz w:val="22"/>
        <w:szCs w:val="22"/>
        <w:u w:val="none"/>
        <w:vertAlign w:val="baseline"/>
      </w:rPr>
    </w:lvl>
  </w:abstractNum>
  <w:abstractNum w:abstractNumId="6">
    <w:nsid w:val="23ED7356"/>
    <w:multiLevelType w:val="multilevel"/>
    <w:tmpl w:val="0128936C"/>
    <w:lvl w:ilvl="0">
      <w:start w:val="1"/>
      <w:numFmt w:val="bullet"/>
      <w:lvlText w:val="■"/>
      <w:lvlJc w:val="left"/>
      <w:pPr>
        <w:ind w:left="300" w:hanging="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szCs w:val="22"/>
        <w:u w:val="none"/>
        <w:vertAlign w:val="baseline"/>
      </w:rPr>
    </w:lvl>
  </w:abstractNum>
  <w:abstractNum w:abstractNumId="7">
    <w:nsid w:val="278427D2"/>
    <w:multiLevelType w:val="multilevel"/>
    <w:tmpl w:val="9C34E0D2"/>
    <w:lvl w:ilvl="0">
      <w:start w:val="1"/>
      <w:numFmt w:val="bullet"/>
      <w:lvlText w:val="■"/>
      <w:lvlJc w:val="left"/>
      <w:pPr>
        <w:ind w:left="360" w:firstLine="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080" w:firstLine="72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1800" w:firstLine="144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520" w:firstLine="216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240" w:firstLine="288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3960" w:firstLine="360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4680" w:firstLine="432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400" w:firstLine="504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120" w:firstLine="5760"/>
      </w:pPr>
      <w:rPr>
        <w:rFonts w:ascii="Arial" w:eastAsia="Arial" w:hAnsi="Arial" w:cs="Arial"/>
        <w:b w:val="0"/>
        <w:i w:val="0"/>
        <w:smallCaps w:val="0"/>
        <w:strike w:val="0"/>
        <w:color w:val="000000"/>
        <w:sz w:val="22"/>
        <w:szCs w:val="22"/>
        <w:u w:val="none"/>
        <w:vertAlign w:val="baseline"/>
      </w:rPr>
    </w:lvl>
  </w:abstractNum>
  <w:abstractNum w:abstractNumId="8">
    <w:nsid w:val="2FB160F5"/>
    <w:multiLevelType w:val="multilevel"/>
    <w:tmpl w:val="ADF88A92"/>
    <w:lvl w:ilvl="0">
      <w:start w:val="1"/>
      <w:numFmt w:val="bullet"/>
      <w:lvlText w:val="●"/>
      <w:lvlJc w:val="left"/>
      <w:pPr>
        <w:ind w:left="720" w:firstLine="360"/>
      </w:pPr>
      <w:rPr>
        <w:rFonts w:ascii="Arial" w:eastAsia="Arial" w:hAnsi="Arial" w:cs="Arial"/>
        <w:b w:val="0"/>
        <w:i w:val="0"/>
        <w:smallCaps w:val="0"/>
        <w:strike w:val="0"/>
        <w:color w:val="000000"/>
        <w:sz w:val="22"/>
        <w:szCs w:val="22"/>
        <w:u w:val="none"/>
        <w:vertAlign w:val="baseline"/>
      </w:rPr>
    </w:lvl>
    <w:lvl w:ilvl="1">
      <w:numFmt w:val="bullet"/>
      <w:lvlText w:val="●"/>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9">
    <w:nsid w:val="306C4958"/>
    <w:multiLevelType w:val="multilevel"/>
    <w:tmpl w:val="DE167ECA"/>
    <w:lvl w:ilvl="0">
      <w:start w:val="1"/>
      <w:numFmt w:val="bullet"/>
      <w:lvlText w:val="■"/>
      <w:lvlJc w:val="left"/>
      <w:pPr>
        <w:ind w:left="360" w:firstLine="0"/>
      </w:pPr>
      <w:rPr>
        <w:rFonts w:ascii="Arial" w:eastAsia="Arial" w:hAnsi="Arial" w:cs="Arial"/>
        <w:b w:val="0"/>
        <w:i w:val="0"/>
        <w:smallCaps w:val="0"/>
        <w:strike w:val="0"/>
        <w:color w:val="000000"/>
        <w:sz w:val="22"/>
        <w:szCs w:val="22"/>
        <w:u w:val="none"/>
        <w:vertAlign w:val="baseline"/>
      </w:rPr>
    </w:lvl>
    <w:lvl w:ilvl="1">
      <w:numFmt w:val="bullet"/>
      <w:lvlText w:val="●"/>
      <w:lvlJc w:val="left"/>
      <w:pPr>
        <w:ind w:left="1080" w:firstLine="72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1800" w:firstLine="144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520" w:firstLine="216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240" w:firstLine="288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3960" w:firstLine="360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4680" w:firstLine="432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400" w:firstLine="504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120" w:firstLine="5760"/>
      </w:pPr>
      <w:rPr>
        <w:rFonts w:ascii="Arial" w:eastAsia="Arial" w:hAnsi="Arial" w:cs="Arial"/>
        <w:b w:val="0"/>
        <w:i w:val="0"/>
        <w:smallCaps w:val="0"/>
        <w:strike w:val="0"/>
        <w:color w:val="000000"/>
        <w:sz w:val="22"/>
        <w:szCs w:val="22"/>
        <w:u w:val="none"/>
        <w:vertAlign w:val="baseline"/>
      </w:rPr>
    </w:lvl>
  </w:abstractNum>
  <w:abstractNum w:abstractNumId="10">
    <w:nsid w:val="30BD01F6"/>
    <w:multiLevelType w:val="multilevel"/>
    <w:tmpl w:val="EAD6C1A2"/>
    <w:lvl w:ilvl="0">
      <w:start w:val="1"/>
      <w:numFmt w:val="bullet"/>
      <w:lvlText w:val="■"/>
      <w:lvlJc w:val="left"/>
      <w:pPr>
        <w:ind w:left="360" w:firstLine="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080" w:firstLine="72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1800" w:firstLine="144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520" w:firstLine="216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240" w:firstLine="288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3960" w:firstLine="360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4680" w:firstLine="432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400" w:firstLine="504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120" w:firstLine="5760"/>
      </w:pPr>
      <w:rPr>
        <w:rFonts w:ascii="Arial" w:eastAsia="Arial" w:hAnsi="Arial" w:cs="Arial"/>
        <w:b w:val="0"/>
        <w:i w:val="0"/>
        <w:smallCaps w:val="0"/>
        <w:strike w:val="0"/>
        <w:color w:val="000000"/>
        <w:sz w:val="22"/>
        <w:szCs w:val="22"/>
        <w:u w:val="none"/>
        <w:vertAlign w:val="baseline"/>
      </w:rPr>
    </w:lvl>
  </w:abstractNum>
  <w:abstractNum w:abstractNumId="11">
    <w:nsid w:val="362310E6"/>
    <w:multiLevelType w:val="multilevel"/>
    <w:tmpl w:val="FB58058C"/>
    <w:lvl w:ilvl="0">
      <w:start w:val="1"/>
      <w:numFmt w:val="bullet"/>
      <w:lvlText w:val="■"/>
      <w:lvlJc w:val="left"/>
      <w:pPr>
        <w:ind w:left="300" w:hanging="6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020" w:firstLine="66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1740" w:firstLine="138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460" w:firstLine="210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180" w:firstLine="282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3900" w:firstLine="354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4620" w:firstLine="426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340" w:firstLine="498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060" w:firstLine="5700"/>
      </w:pPr>
      <w:rPr>
        <w:rFonts w:ascii="Arial" w:eastAsia="Arial" w:hAnsi="Arial" w:cs="Arial"/>
        <w:b w:val="0"/>
        <w:i w:val="0"/>
        <w:smallCaps w:val="0"/>
        <w:strike w:val="0"/>
        <w:color w:val="000000"/>
        <w:sz w:val="22"/>
        <w:szCs w:val="22"/>
        <w:u w:val="none"/>
        <w:vertAlign w:val="baseline"/>
      </w:rPr>
    </w:lvl>
  </w:abstractNum>
  <w:abstractNum w:abstractNumId="12">
    <w:nsid w:val="3BFC6D7D"/>
    <w:multiLevelType w:val="multilevel"/>
    <w:tmpl w:val="3C808F1C"/>
    <w:lvl w:ilvl="0">
      <w:start w:val="1"/>
      <w:numFmt w:val="bullet"/>
      <w:lvlText w:val="●"/>
      <w:lvlJc w:val="left"/>
      <w:pPr>
        <w:ind w:left="360" w:firstLine="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080" w:firstLine="72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1800" w:firstLine="144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520" w:firstLine="216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240" w:firstLine="288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3960" w:firstLine="360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4680" w:firstLine="432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400" w:firstLine="504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120" w:firstLine="5760"/>
      </w:pPr>
      <w:rPr>
        <w:rFonts w:ascii="Arial" w:eastAsia="Arial" w:hAnsi="Arial" w:cs="Arial"/>
        <w:b w:val="0"/>
        <w:i w:val="0"/>
        <w:smallCaps w:val="0"/>
        <w:strike w:val="0"/>
        <w:color w:val="000000"/>
        <w:sz w:val="22"/>
        <w:szCs w:val="22"/>
        <w:u w:val="none"/>
        <w:vertAlign w:val="baseline"/>
      </w:rPr>
    </w:lvl>
  </w:abstractNum>
  <w:abstractNum w:abstractNumId="13">
    <w:nsid w:val="3C067DC3"/>
    <w:multiLevelType w:val="multilevel"/>
    <w:tmpl w:val="F424898C"/>
    <w:lvl w:ilvl="0">
      <w:start w:val="1"/>
      <w:numFmt w:val="bullet"/>
      <w:lvlText w:val="■"/>
      <w:lvlJc w:val="left"/>
      <w:pPr>
        <w:ind w:left="360" w:firstLine="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080" w:firstLine="72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1800" w:firstLine="144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520" w:firstLine="216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240" w:firstLine="288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3960" w:firstLine="360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4680" w:firstLine="432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400" w:firstLine="504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120" w:firstLine="5760"/>
      </w:pPr>
      <w:rPr>
        <w:rFonts w:ascii="Arial" w:eastAsia="Arial" w:hAnsi="Arial" w:cs="Arial"/>
        <w:b w:val="0"/>
        <w:i w:val="0"/>
        <w:smallCaps w:val="0"/>
        <w:strike w:val="0"/>
        <w:color w:val="000000"/>
        <w:sz w:val="22"/>
        <w:szCs w:val="22"/>
        <w:u w:val="none"/>
        <w:vertAlign w:val="baseline"/>
      </w:rPr>
    </w:lvl>
  </w:abstractNum>
  <w:abstractNum w:abstractNumId="14">
    <w:nsid w:val="40623C2E"/>
    <w:multiLevelType w:val="multilevel"/>
    <w:tmpl w:val="BF5A655C"/>
    <w:lvl w:ilvl="0">
      <w:start w:val="1"/>
      <w:numFmt w:val="bullet"/>
      <w:lvlText w:val="■"/>
      <w:lvlJc w:val="left"/>
      <w:pPr>
        <w:ind w:left="360" w:firstLine="0"/>
      </w:pPr>
      <w:rPr>
        <w:rFonts w:ascii="Arial" w:eastAsia="Arial" w:hAnsi="Arial" w:cs="Arial"/>
        <w:b w:val="0"/>
        <w:i w:val="0"/>
        <w:smallCaps w:val="0"/>
        <w:strike w:val="0"/>
        <w:color w:val="000000"/>
        <w:sz w:val="22"/>
        <w:szCs w:val="22"/>
        <w:u w:val="none"/>
        <w:vertAlign w:val="baseline"/>
      </w:rPr>
    </w:lvl>
    <w:lvl w:ilvl="1">
      <w:numFmt w:val="bullet"/>
      <w:lvlText w:val="●"/>
      <w:lvlJc w:val="left"/>
      <w:pPr>
        <w:ind w:left="1080" w:firstLine="72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1800" w:firstLine="144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520" w:firstLine="216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240" w:firstLine="288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3960" w:firstLine="360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4680" w:firstLine="432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400" w:firstLine="504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120" w:firstLine="5760"/>
      </w:pPr>
      <w:rPr>
        <w:rFonts w:ascii="Arial" w:eastAsia="Arial" w:hAnsi="Arial" w:cs="Arial"/>
        <w:b w:val="0"/>
        <w:i w:val="0"/>
        <w:smallCaps w:val="0"/>
        <w:strike w:val="0"/>
        <w:color w:val="000000"/>
        <w:sz w:val="22"/>
        <w:szCs w:val="22"/>
        <w:u w:val="none"/>
        <w:vertAlign w:val="baseline"/>
      </w:rPr>
    </w:lvl>
  </w:abstractNum>
  <w:abstractNum w:abstractNumId="15">
    <w:nsid w:val="431835A1"/>
    <w:multiLevelType w:val="multilevel"/>
    <w:tmpl w:val="60922080"/>
    <w:lvl w:ilvl="0">
      <w:start w:val="1"/>
      <w:numFmt w:val="bullet"/>
      <w:lvlText w:val="■"/>
      <w:lvlJc w:val="left"/>
      <w:pPr>
        <w:ind w:left="360" w:firstLine="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080" w:firstLine="72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1800" w:firstLine="144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520" w:firstLine="216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240" w:firstLine="288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3960" w:firstLine="360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4680" w:firstLine="432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400" w:firstLine="504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120" w:firstLine="5760"/>
      </w:pPr>
      <w:rPr>
        <w:rFonts w:ascii="Arial" w:eastAsia="Arial" w:hAnsi="Arial" w:cs="Arial"/>
        <w:b w:val="0"/>
        <w:i w:val="0"/>
        <w:smallCaps w:val="0"/>
        <w:strike w:val="0"/>
        <w:color w:val="000000"/>
        <w:sz w:val="22"/>
        <w:szCs w:val="22"/>
        <w:u w:val="none"/>
        <w:vertAlign w:val="baseline"/>
      </w:rPr>
    </w:lvl>
  </w:abstractNum>
  <w:abstractNum w:abstractNumId="16">
    <w:nsid w:val="449F3F80"/>
    <w:multiLevelType w:val="multilevel"/>
    <w:tmpl w:val="CBB46754"/>
    <w:lvl w:ilvl="0">
      <w:start w:val="1"/>
      <w:numFmt w:val="bullet"/>
      <w:lvlText w:val="■"/>
      <w:lvlJc w:val="left"/>
      <w:pPr>
        <w:ind w:left="300" w:hanging="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szCs w:val="22"/>
        <w:u w:val="none"/>
        <w:vertAlign w:val="baseline"/>
      </w:rPr>
    </w:lvl>
  </w:abstractNum>
  <w:abstractNum w:abstractNumId="17">
    <w:nsid w:val="452E2BBF"/>
    <w:multiLevelType w:val="multilevel"/>
    <w:tmpl w:val="06E4CC14"/>
    <w:lvl w:ilvl="0">
      <w:start w:val="1"/>
      <w:numFmt w:val="bullet"/>
      <w:lvlText w:val="■"/>
      <w:lvlJc w:val="left"/>
      <w:pPr>
        <w:ind w:left="360" w:firstLine="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080" w:firstLine="72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1800" w:firstLine="144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520" w:firstLine="216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240" w:firstLine="288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3960" w:firstLine="360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4680" w:firstLine="432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400" w:firstLine="504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120" w:firstLine="5760"/>
      </w:pPr>
      <w:rPr>
        <w:rFonts w:ascii="Arial" w:eastAsia="Arial" w:hAnsi="Arial" w:cs="Arial"/>
        <w:b w:val="0"/>
        <w:i w:val="0"/>
        <w:smallCaps w:val="0"/>
        <w:strike w:val="0"/>
        <w:color w:val="000000"/>
        <w:sz w:val="22"/>
        <w:szCs w:val="22"/>
        <w:u w:val="none"/>
        <w:vertAlign w:val="baseline"/>
      </w:rPr>
    </w:lvl>
  </w:abstractNum>
  <w:abstractNum w:abstractNumId="18">
    <w:nsid w:val="46AB4600"/>
    <w:multiLevelType w:val="multilevel"/>
    <w:tmpl w:val="56520948"/>
    <w:lvl w:ilvl="0">
      <w:start w:val="1"/>
      <w:numFmt w:val="bullet"/>
      <w:lvlText w:val="●"/>
      <w:lvlJc w:val="left"/>
      <w:pPr>
        <w:ind w:left="360" w:firstLine="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080" w:firstLine="72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1800" w:firstLine="144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520" w:firstLine="216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240" w:firstLine="288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3960" w:firstLine="360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4680" w:firstLine="432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400" w:firstLine="504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120" w:firstLine="5760"/>
      </w:pPr>
      <w:rPr>
        <w:rFonts w:ascii="Arial" w:eastAsia="Arial" w:hAnsi="Arial" w:cs="Arial"/>
        <w:b w:val="0"/>
        <w:i w:val="0"/>
        <w:smallCaps w:val="0"/>
        <w:strike w:val="0"/>
        <w:color w:val="000000"/>
        <w:sz w:val="22"/>
        <w:szCs w:val="22"/>
        <w:u w:val="none"/>
        <w:vertAlign w:val="baseline"/>
      </w:rPr>
    </w:lvl>
  </w:abstractNum>
  <w:abstractNum w:abstractNumId="19">
    <w:nsid w:val="4FC50219"/>
    <w:multiLevelType w:val="multilevel"/>
    <w:tmpl w:val="6D4681A2"/>
    <w:lvl w:ilvl="0">
      <w:start w:val="1"/>
      <w:numFmt w:val="bullet"/>
      <w:lvlText w:val="●"/>
      <w:lvlJc w:val="left"/>
      <w:pPr>
        <w:ind w:left="360" w:firstLine="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080" w:firstLine="72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1800" w:firstLine="144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520" w:firstLine="216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240" w:firstLine="288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3960" w:firstLine="360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4680" w:firstLine="432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400" w:firstLine="504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120" w:firstLine="5760"/>
      </w:pPr>
      <w:rPr>
        <w:rFonts w:ascii="Arial" w:eastAsia="Arial" w:hAnsi="Arial" w:cs="Arial"/>
        <w:b w:val="0"/>
        <w:i w:val="0"/>
        <w:smallCaps w:val="0"/>
        <w:strike w:val="0"/>
        <w:color w:val="000000"/>
        <w:sz w:val="22"/>
        <w:szCs w:val="22"/>
        <w:u w:val="none"/>
        <w:vertAlign w:val="baseline"/>
      </w:rPr>
    </w:lvl>
  </w:abstractNum>
  <w:abstractNum w:abstractNumId="20">
    <w:nsid w:val="5AE413F4"/>
    <w:multiLevelType w:val="multilevel"/>
    <w:tmpl w:val="43B25C7C"/>
    <w:lvl w:ilvl="0">
      <w:start w:val="1"/>
      <w:numFmt w:val="bullet"/>
      <w:lvlText w:val="■"/>
      <w:lvlJc w:val="left"/>
      <w:pPr>
        <w:ind w:left="360" w:firstLine="0"/>
      </w:pPr>
      <w:rPr>
        <w:rFonts w:ascii="Arial" w:eastAsia="Arial" w:hAnsi="Arial" w:cs="Arial"/>
        <w:b w:val="0"/>
        <w:i w:val="0"/>
        <w:smallCaps w:val="0"/>
        <w:strike w:val="0"/>
        <w:color w:val="000000"/>
        <w:sz w:val="22"/>
        <w:szCs w:val="22"/>
        <w:u w:val="none"/>
        <w:vertAlign w:val="baseline"/>
      </w:rPr>
    </w:lvl>
    <w:lvl w:ilvl="1">
      <w:numFmt w:val="bullet"/>
      <w:lvlText w:val="●"/>
      <w:lvlJc w:val="left"/>
      <w:pPr>
        <w:ind w:left="360" w:firstLine="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1080" w:firstLine="72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1800" w:firstLine="144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2520" w:firstLine="216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3240" w:firstLine="288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3960" w:firstLine="360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4680" w:firstLine="432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5400" w:firstLine="5040"/>
      </w:pPr>
      <w:rPr>
        <w:rFonts w:ascii="Arial" w:eastAsia="Arial" w:hAnsi="Arial" w:cs="Arial"/>
        <w:b w:val="0"/>
        <w:i w:val="0"/>
        <w:smallCaps w:val="0"/>
        <w:strike w:val="0"/>
        <w:color w:val="000000"/>
        <w:sz w:val="22"/>
        <w:szCs w:val="22"/>
        <w:u w:val="none"/>
        <w:vertAlign w:val="baseline"/>
      </w:rPr>
    </w:lvl>
  </w:abstractNum>
  <w:abstractNum w:abstractNumId="21">
    <w:nsid w:val="5AE84E23"/>
    <w:multiLevelType w:val="multilevel"/>
    <w:tmpl w:val="B3EE4728"/>
    <w:lvl w:ilvl="0">
      <w:start w:val="1"/>
      <w:numFmt w:val="bullet"/>
      <w:lvlText w:val="■"/>
      <w:lvlJc w:val="left"/>
      <w:pPr>
        <w:ind w:left="360" w:firstLine="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080" w:firstLine="72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1800" w:firstLine="144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520" w:firstLine="216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240" w:firstLine="288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3960" w:firstLine="360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4680" w:firstLine="432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400" w:firstLine="504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120" w:firstLine="5760"/>
      </w:pPr>
      <w:rPr>
        <w:rFonts w:ascii="Arial" w:eastAsia="Arial" w:hAnsi="Arial" w:cs="Arial"/>
        <w:b w:val="0"/>
        <w:i w:val="0"/>
        <w:smallCaps w:val="0"/>
        <w:strike w:val="0"/>
        <w:color w:val="000000"/>
        <w:sz w:val="22"/>
        <w:szCs w:val="22"/>
        <w:u w:val="none"/>
        <w:vertAlign w:val="baseline"/>
      </w:rPr>
    </w:lvl>
  </w:abstractNum>
  <w:abstractNum w:abstractNumId="22">
    <w:nsid w:val="606A7AB8"/>
    <w:multiLevelType w:val="multilevel"/>
    <w:tmpl w:val="7BDC17D8"/>
    <w:lvl w:ilvl="0">
      <w:start w:val="1"/>
      <w:numFmt w:val="bullet"/>
      <w:lvlText w:val="●"/>
      <w:lvlJc w:val="left"/>
      <w:pPr>
        <w:ind w:left="360" w:firstLine="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080" w:firstLine="72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1800" w:firstLine="144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520" w:firstLine="216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240" w:firstLine="288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3960" w:firstLine="360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4680" w:firstLine="432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400" w:firstLine="504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120" w:firstLine="5760"/>
      </w:pPr>
      <w:rPr>
        <w:rFonts w:ascii="Arial" w:eastAsia="Arial" w:hAnsi="Arial" w:cs="Arial"/>
        <w:b w:val="0"/>
        <w:i w:val="0"/>
        <w:smallCaps w:val="0"/>
        <w:strike w:val="0"/>
        <w:color w:val="000000"/>
        <w:sz w:val="22"/>
        <w:szCs w:val="22"/>
        <w:u w:val="none"/>
        <w:vertAlign w:val="baseline"/>
      </w:rPr>
    </w:lvl>
  </w:abstractNum>
  <w:abstractNum w:abstractNumId="23">
    <w:nsid w:val="634D4033"/>
    <w:multiLevelType w:val="multilevel"/>
    <w:tmpl w:val="6406ABD2"/>
    <w:lvl w:ilvl="0">
      <w:start w:val="1"/>
      <w:numFmt w:val="bullet"/>
      <w:lvlText w:val="■"/>
      <w:lvlJc w:val="left"/>
      <w:pPr>
        <w:ind w:left="360" w:firstLine="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080" w:firstLine="72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1800" w:firstLine="144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520" w:firstLine="216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240" w:firstLine="288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3960" w:firstLine="360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4680" w:firstLine="432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400" w:firstLine="504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120" w:firstLine="5760"/>
      </w:pPr>
      <w:rPr>
        <w:rFonts w:ascii="Arial" w:eastAsia="Arial" w:hAnsi="Arial" w:cs="Arial"/>
        <w:b w:val="0"/>
        <w:i w:val="0"/>
        <w:smallCaps w:val="0"/>
        <w:strike w:val="0"/>
        <w:color w:val="000000"/>
        <w:sz w:val="22"/>
        <w:szCs w:val="22"/>
        <w:u w:val="none"/>
        <w:vertAlign w:val="baseline"/>
      </w:rPr>
    </w:lvl>
  </w:abstractNum>
  <w:abstractNum w:abstractNumId="24">
    <w:nsid w:val="69622DF2"/>
    <w:multiLevelType w:val="multilevel"/>
    <w:tmpl w:val="CA1A04B8"/>
    <w:lvl w:ilvl="0">
      <w:start w:val="1"/>
      <w:numFmt w:val="bullet"/>
      <w:lvlText w:val="●"/>
      <w:lvlJc w:val="left"/>
      <w:pPr>
        <w:ind w:left="360" w:firstLine="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080" w:firstLine="72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1800" w:firstLine="144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520" w:firstLine="216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240" w:firstLine="288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3960" w:firstLine="360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4680" w:firstLine="432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400" w:firstLine="504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120" w:firstLine="5760"/>
      </w:pPr>
      <w:rPr>
        <w:rFonts w:ascii="Arial" w:eastAsia="Arial" w:hAnsi="Arial" w:cs="Arial"/>
        <w:b w:val="0"/>
        <w:i w:val="0"/>
        <w:smallCaps w:val="0"/>
        <w:strike w:val="0"/>
        <w:color w:val="000000"/>
        <w:sz w:val="22"/>
        <w:szCs w:val="22"/>
        <w:u w:val="none"/>
        <w:vertAlign w:val="baseline"/>
      </w:rPr>
    </w:lvl>
  </w:abstractNum>
  <w:abstractNum w:abstractNumId="25">
    <w:nsid w:val="6C234448"/>
    <w:multiLevelType w:val="multilevel"/>
    <w:tmpl w:val="64E2BAB6"/>
    <w:lvl w:ilvl="0">
      <w:start w:val="1"/>
      <w:numFmt w:val="bullet"/>
      <w:lvlText w:val="●"/>
      <w:lvlJc w:val="left"/>
      <w:pPr>
        <w:ind w:left="360" w:firstLine="0"/>
      </w:pPr>
      <w:rPr>
        <w:rFonts w:ascii="Arial" w:eastAsia="Arial" w:hAnsi="Arial" w:cs="Arial"/>
        <w:b w:val="0"/>
        <w:i w:val="0"/>
        <w:smallCaps w:val="0"/>
        <w:strike w:val="0"/>
        <w:color w:val="000000"/>
        <w:sz w:val="22"/>
        <w:szCs w:val="22"/>
        <w:u w:val="none"/>
        <w:vertAlign w:val="baseline"/>
      </w:rPr>
    </w:lvl>
    <w:lvl w:ilvl="1">
      <w:start w:val="1"/>
      <w:numFmt w:val="decimal"/>
      <w:lvlText w:val="%2."/>
      <w:lvlJc w:val="left"/>
      <w:pPr>
        <w:ind w:left="1080" w:firstLine="720"/>
      </w:pPr>
      <w:rPr>
        <w:rFonts w:ascii="Arial" w:eastAsia="Arial" w:hAnsi="Arial" w:cs="Arial"/>
        <w:b/>
        <w:i w:val="0"/>
        <w:smallCaps w:val="0"/>
        <w:strike w:val="0"/>
        <w:color w:val="000000"/>
        <w:sz w:val="22"/>
        <w:szCs w:val="22"/>
        <w:u w:val="none"/>
        <w:vertAlign w:val="baseline"/>
      </w:rPr>
    </w:lvl>
    <w:lvl w:ilvl="2">
      <w:start w:val="1"/>
      <w:numFmt w:val="lowerLetter"/>
      <w:lvlText w:val="%3."/>
      <w:lvlJc w:val="left"/>
      <w:pPr>
        <w:ind w:left="1800" w:firstLine="1440"/>
      </w:pPr>
      <w:rPr>
        <w:rFonts w:ascii="Arial" w:eastAsia="Arial" w:hAnsi="Arial" w:cs="Arial"/>
        <w:b w:val="0"/>
        <w:i/>
        <w:smallCaps w:val="0"/>
        <w:strike w:val="0"/>
        <w:color w:val="000000"/>
        <w:sz w:val="22"/>
        <w:szCs w:val="22"/>
        <w:u w:val="none"/>
        <w:vertAlign w:val="baseline"/>
      </w:rPr>
    </w:lvl>
    <w:lvl w:ilvl="3">
      <w:start w:val="1"/>
      <w:numFmt w:val="decimal"/>
      <w:lvlText w:val="%4."/>
      <w:lvlJc w:val="left"/>
      <w:pPr>
        <w:ind w:left="2520" w:firstLine="216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240" w:firstLine="288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3960" w:firstLine="360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4680" w:firstLine="432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400" w:firstLine="504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120" w:firstLine="5760"/>
      </w:pPr>
      <w:rPr>
        <w:rFonts w:ascii="Arial" w:eastAsia="Arial" w:hAnsi="Arial" w:cs="Arial"/>
        <w:b w:val="0"/>
        <w:i w:val="0"/>
        <w:smallCaps w:val="0"/>
        <w:strike w:val="0"/>
        <w:color w:val="000000"/>
        <w:sz w:val="22"/>
        <w:szCs w:val="22"/>
        <w:u w:val="none"/>
        <w:vertAlign w:val="baseline"/>
      </w:rPr>
    </w:lvl>
  </w:abstractNum>
  <w:abstractNum w:abstractNumId="26">
    <w:nsid w:val="6E463824"/>
    <w:multiLevelType w:val="multilevel"/>
    <w:tmpl w:val="1A1E398A"/>
    <w:lvl w:ilvl="0">
      <w:start w:val="1"/>
      <w:numFmt w:val="bullet"/>
      <w:lvlText w:val="■"/>
      <w:lvlJc w:val="left"/>
      <w:pPr>
        <w:ind w:left="360" w:firstLine="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080" w:firstLine="72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1800" w:firstLine="144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520" w:firstLine="216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240" w:firstLine="288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3960" w:firstLine="360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4680" w:firstLine="432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400" w:firstLine="504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120" w:firstLine="5760"/>
      </w:pPr>
      <w:rPr>
        <w:rFonts w:ascii="Arial" w:eastAsia="Arial" w:hAnsi="Arial" w:cs="Arial"/>
        <w:b w:val="0"/>
        <w:i w:val="0"/>
        <w:smallCaps w:val="0"/>
        <w:strike w:val="0"/>
        <w:color w:val="000000"/>
        <w:sz w:val="22"/>
        <w:szCs w:val="22"/>
        <w:u w:val="none"/>
        <w:vertAlign w:val="baseline"/>
      </w:rPr>
    </w:lvl>
  </w:abstractNum>
  <w:abstractNum w:abstractNumId="27">
    <w:nsid w:val="7AFF619B"/>
    <w:multiLevelType w:val="multilevel"/>
    <w:tmpl w:val="77EE4ABA"/>
    <w:lvl w:ilvl="0">
      <w:start w:val="1"/>
      <w:numFmt w:val="bullet"/>
      <w:lvlText w:val="●"/>
      <w:lvlJc w:val="left"/>
      <w:pPr>
        <w:ind w:left="360" w:firstLine="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080" w:firstLine="72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1800" w:firstLine="144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520" w:firstLine="216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240" w:firstLine="288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3960" w:firstLine="360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4680" w:firstLine="432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400" w:firstLine="504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120" w:firstLine="5760"/>
      </w:pPr>
      <w:rPr>
        <w:rFonts w:ascii="Arial" w:eastAsia="Arial" w:hAnsi="Arial" w:cs="Arial"/>
        <w:b w:val="0"/>
        <w:i w:val="0"/>
        <w:smallCaps w:val="0"/>
        <w:strike w:val="0"/>
        <w:color w:val="000000"/>
        <w:sz w:val="22"/>
        <w:szCs w:val="22"/>
        <w:u w:val="none"/>
        <w:vertAlign w:val="baseline"/>
      </w:rPr>
    </w:lvl>
  </w:abstractNum>
  <w:abstractNum w:abstractNumId="28">
    <w:nsid w:val="7F650BD6"/>
    <w:multiLevelType w:val="multilevel"/>
    <w:tmpl w:val="6AF4787C"/>
    <w:lvl w:ilvl="0">
      <w:start w:val="1"/>
      <w:numFmt w:val="bullet"/>
      <w:lvlText w:val="■"/>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szCs w:val="22"/>
        <w:u w:val="none"/>
        <w:vertAlign w:val="baseline"/>
      </w:rPr>
    </w:lvl>
  </w:abstractNum>
  <w:num w:numId="1">
    <w:abstractNumId w:val="13"/>
  </w:num>
  <w:num w:numId="2">
    <w:abstractNumId w:val="10"/>
  </w:num>
  <w:num w:numId="3">
    <w:abstractNumId w:val="28"/>
  </w:num>
  <w:num w:numId="4">
    <w:abstractNumId w:val="23"/>
  </w:num>
  <w:num w:numId="5">
    <w:abstractNumId w:val="0"/>
  </w:num>
  <w:num w:numId="6">
    <w:abstractNumId w:val="24"/>
  </w:num>
  <w:num w:numId="7">
    <w:abstractNumId w:val="14"/>
  </w:num>
  <w:num w:numId="8">
    <w:abstractNumId w:val="26"/>
  </w:num>
  <w:num w:numId="9">
    <w:abstractNumId w:val="27"/>
  </w:num>
  <w:num w:numId="10">
    <w:abstractNumId w:val="1"/>
  </w:num>
  <w:num w:numId="11">
    <w:abstractNumId w:val="21"/>
  </w:num>
  <w:num w:numId="12">
    <w:abstractNumId w:val="7"/>
  </w:num>
  <w:num w:numId="13">
    <w:abstractNumId w:val="8"/>
  </w:num>
  <w:num w:numId="14">
    <w:abstractNumId w:val="18"/>
  </w:num>
  <w:num w:numId="15">
    <w:abstractNumId w:val="17"/>
  </w:num>
  <w:num w:numId="16">
    <w:abstractNumId w:val="25"/>
  </w:num>
  <w:num w:numId="17">
    <w:abstractNumId w:val="9"/>
  </w:num>
  <w:num w:numId="18">
    <w:abstractNumId w:val="11"/>
  </w:num>
  <w:num w:numId="19">
    <w:abstractNumId w:val="6"/>
  </w:num>
  <w:num w:numId="20">
    <w:abstractNumId w:val="5"/>
  </w:num>
  <w:num w:numId="21">
    <w:abstractNumId w:val="22"/>
  </w:num>
  <w:num w:numId="22">
    <w:abstractNumId w:val="4"/>
  </w:num>
  <w:num w:numId="23">
    <w:abstractNumId w:val="20"/>
  </w:num>
  <w:num w:numId="24">
    <w:abstractNumId w:val="12"/>
  </w:num>
  <w:num w:numId="25">
    <w:abstractNumId w:val="19"/>
  </w:num>
  <w:num w:numId="26">
    <w:abstractNumId w:val="15"/>
  </w:num>
  <w:num w:numId="27">
    <w:abstractNumId w:val="2"/>
  </w:num>
  <w:num w:numId="28">
    <w:abstractNumId w:val="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352B9"/>
    <w:rsid w:val="00025314"/>
    <w:rsid w:val="00094CFD"/>
    <w:rsid w:val="002E617E"/>
    <w:rsid w:val="003B4C7C"/>
    <w:rsid w:val="004A6C12"/>
    <w:rsid w:val="00596B04"/>
    <w:rsid w:val="00A97172"/>
    <w:rsid w:val="00AA0096"/>
    <w:rsid w:val="00AF7A6E"/>
    <w:rsid w:val="00B35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contextualSpacing/>
      <w:jc w:val="both"/>
      <w:outlineLvl w:val="0"/>
    </w:pPr>
    <w:rPr>
      <w:b/>
      <w:sz w:val="26"/>
      <w:szCs w:val="26"/>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40" w:after="60"/>
      <w:contextualSpacing/>
      <w:outlineLvl w:val="2"/>
    </w:pPr>
    <w:rPr>
      <w:rFonts w:ascii="Arial" w:eastAsia="Arial" w:hAnsi="Arial" w:cs="Arial"/>
      <w:b/>
      <w:sz w:val="26"/>
      <w:szCs w:val="26"/>
    </w:rPr>
  </w:style>
  <w:style w:type="paragraph" w:styleId="Heading4">
    <w:name w:val="heading 4"/>
    <w:basedOn w:val="Normal"/>
    <w:next w:val="Normal"/>
    <w:pPr>
      <w:keepNext/>
      <w:keepLines/>
      <w:spacing w:before="240" w:after="60"/>
      <w:contextualSpacing/>
      <w:outlineLvl w:val="3"/>
    </w:pPr>
    <w:rPr>
      <w:b/>
      <w:sz w:val="28"/>
      <w:szCs w:val="28"/>
    </w:rPr>
  </w:style>
  <w:style w:type="paragraph" w:styleId="Heading5">
    <w:name w:val="heading 5"/>
    <w:basedOn w:val="Normal"/>
    <w:next w:val="Normal"/>
    <w:pPr>
      <w:keepNext/>
      <w:keepLines/>
      <w:spacing w:before="240" w:after="60"/>
      <w:contextualSpacing/>
      <w:outlineLvl w:val="4"/>
    </w:pPr>
    <w:rPr>
      <w:b/>
      <w:i/>
      <w:sz w:val="26"/>
      <w:szCs w:val="26"/>
    </w:rPr>
  </w:style>
  <w:style w:type="paragraph" w:styleId="Heading6">
    <w:name w:val="heading 6"/>
    <w:basedOn w:val="Normal"/>
    <w:next w:val="Normal"/>
    <w:pPr>
      <w:keepNext/>
      <w:keepLines/>
      <w:spacing w:before="240" w:after="60"/>
      <w:contextualSpacing/>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0096"/>
    <w:rPr>
      <w:rFonts w:ascii="Tahoma" w:hAnsi="Tahoma" w:cs="Tahoma"/>
      <w:sz w:val="16"/>
      <w:szCs w:val="16"/>
    </w:rPr>
  </w:style>
  <w:style w:type="character" w:customStyle="1" w:styleId="BalloonTextChar">
    <w:name w:val="Balloon Text Char"/>
    <w:basedOn w:val="DefaultParagraphFont"/>
    <w:link w:val="BalloonText"/>
    <w:uiPriority w:val="99"/>
    <w:semiHidden/>
    <w:rsid w:val="00AA00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contextualSpacing/>
      <w:jc w:val="both"/>
      <w:outlineLvl w:val="0"/>
    </w:pPr>
    <w:rPr>
      <w:b/>
      <w:sz w:val="26"/>
      <w:szCs w:val="26"/>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40" w:after="60"/>
      <w:contextualSpacing/>
      <w:outlineLvl w:val="2"/>
    </w:pPr>
    <w:rPr>
      <w:rFonts w:ascii="Arial" w:eastAsia="Arial" w:hAnsi="Arial" w:cs="Arial"/>
      <w:b/>
      <w:sz w:val="26"/>
      <w:szCs w:val="26"/>
    </w:rPr>
  </w:style>
  <w:style w:type="paragraph" w:styleId="Heading4">
    <w:name w:val="heading 4"/>
    <w:basedOn w:val="Normal"/>
    <w:next w:val="Normal"/>
    <w:pPr>
      <w:keepNext/>
      <w:keepLines/>
      <w:spacing w:before="240" w:after="60"/>
      <w:contextualSpacing/>
      <w:outlineLvl w:val="3"/>
    </w:pPr>
    <w:rPr>
      <w:b/>
      <w:sz w:val="28"/>
      <w:szCs w:val="28"/>
    </w:rPr>
  </w:style>
  <w:style w:type="paragraph" w:styleId="Heading5">
    <w:name w:val="heading 5"/>
    <w:basedOn w:val="Normal"/>
    <w:next w:val="Normal"/>
    <w:pPr>
      <w:keepNext/>
      <w:keepLines/>
      <w:spacing w:before="240" w:after="60"/>
      <w:contextualSpacing/>
      <w:outlineLvl w:val="4"/>
    </w:pPr>
    <w:rPr>
      <w:b/>
      <w:i/>
      <w:sz w:val="26"/>
      <w:szCs w:val="26"/>
    </w:rPr>
  </w:style>
  <w:style w:type="paragraph" w:styleId="Heading6">
    <w:name w:val="heading 6"/>
    <w:basedOn w:val="Normal"/>
    <w:next w:val="Normal"/>
    <w:pPr>
      <w:keepNext/>
      <w:keepLines/>
      <w:spacing w:before="240" w:after="60"/>
      <w:contextualSpacing/>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0096"/>
    <w:rPr>
      <w:rFonts w:ascii="Tahoma" w:hAnsi="Tahoma" w:cs="Tahoma"/>
      <w:sz w:val="16"/>
      <w:szCs w:val="16"/>
    </w:rPr>
  </w:style>
  <w:style w:type="character" w:customStyle="1" w:styleId="BalloonTextChar">
    <w:name w:val="Balloon Text Char"/>
    <w:basedOn w:val="DefaultParagraphFont"/>
    <w:link w:val="BalloonText"/>
    <w:uiPriority w:val="99"/>
    <w:semiHidden/>
    <w:rsid w:val="00AA00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68</Pages>
  <Words>18220</Words>
  <Characters>103856</Characters>
  <Application>Microsoft Office Word</Application>
  <DocSecurity>0</DocSecurity>
  <Lines>865</Lines>
  <Paragraphs>243</Paragraphs>
  <ScaleCrop>false</ScaleCrop>
  <Company>Microsoft</Company>
  <LinksUpToDate>false</LinksUpToDate>
  <CharactersWithSpaces>121833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9</cp:revision>
  <dcterms:created xsi:type="dcterms:W3CDTF">2016-03-22T04:14:00Z</dcterms:created>
  <dcterms:modified xsi:type="dcterms:W3CDTF">2016-03-23T03:07:00Z</dcterms:modified>
</cp:coreProperties>
</file>