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BC3E2A" w:rsidRDefault="00B26C6F" w:rsidP="00794AA4">
      <w:pPr>
        <w:jc w:val="both"/>
        <w:rPr>
          <w:rFonts w:ascii="Times New Roman" w:hAnsi="Times New Roman" w:cs="Times New Roman"/>
        </w:rPr>
      </w:pPr>
    </w:p>
    <w:p w14:paraId="6214E2BB" w14:textId="53194446" w:rsidR="00EC6A50" w:rsidRPr="00BC3E2A" w:rsidRDefault="00945C65" w:rsidP="00794AA4">
      <w:pPr>
        <w:jc w:val="center"/>
        <w:rPr>
          <w:rFonts w:ascii="Times New Roman" w:hAnsi="Times New Roman" w:cs="Times New Roman"/>
          <w:b/>
          <w:bCs/>
          <w:lang w:val="vi-VN"/>
        </w:rPr>
      </w:pPr>
      <w:r w:rsidRPr="00BC3E2A">
        <w:rPr>
          <w:rFonts w:ascii="Times New Roman" w:hAnsi="Times New Roman" w:cs="Times New Roman"/>
          <w:b/>
          <w:bCs/>
        </w:rPr>
        <w:t>YÊU CẦU</w:t>
      </w:r>
      <w:r w:rsidR="00EC6A50" w:rsidRPr="00BC3E2A">
        <w:rPr>
          <w:rFonts w:ascii="Times New Roman" w:hAnsi="Times New Roman" w:cs="Times New Roman"/>
          <w:b/>
          <w:bCs/>
          <w:lang w:val="vi-VN"/>
        </w:rPr>
        <w:t xml:space="preserve"> </w:t>
      </w:r>
      <w:r w:rsidR="00CB0ED9" w:rsidRPr="00BC3E2A">
        <w:rPr>
          <w:rFonts w:ascii="Times New Roman" w:hAnsi="Times New Roman" w:cs="Times New Roman"/>
          <w:b/>
          <w:bCs/>
          <w:lang w:val="vi-VN"/>
        </w:rPr>
        <w:t xml:space="preserve">VỊ TRÍ </w:t>
      </w:r>
      <w:r w:rsidR="00EC6A50" w:rsidRPr="00BC3E2A">
        <w:rPr>
          <w:rFonts w:ascii="Times New Roman" w:hAnsi="Times New Roman" w:cs="Times New Roman"/>
          <w:b/>
          <w:bCs/>
          <w:lang w:val="vi-VN"/>
        </w:rPr>
        <w:t>CÔNG VIỆC</w:t>
      </w:r>
    </w:p>
    <w:p w14:paraId="6182194E" w14:textId="77777777" w:rsidR="00EC6A50" w:rsidRPr="00BC3E2A" w:rsidRDefault="00EC6A50" w:rsidP="00794AA4">
      <w:pPr>
        <w:jc w:val="both"/>
        <w:rPr>
          <w:rFonts w:ascii="Times New Roman" w:hAnsi="Times New Roman" w:cs="Times New Roman"/>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BC3E2A" w14:paraId="7E95076F" w14:textId="77777777" w:rsidTr="00794AA4">
        <w:trPr>
          <w:trHeight w:val="397"/>
        </w:trPr>
        <w:tc>
          <w:tcPr>
            <w:tcW w:w="2547" w:type="dxa"/>
            <w:vAlign w:val="center"/>
          </w:tcPr>
          <w:p w14:paraId="225DF20C" w14:textId="798B84E7"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Vị trí chức danh:</w:t>
            </w:r>
          </w:p>
        </w:tc>
        <w:tc>
          <w:tcPr>
            <w:tcW w:w="6903" w:type="dxa"/>
            <w:vAlign w:val="center"/>
          </w:tcPr>
          <w:p w14:paraId="091B7CF2" w14:textId="71E65960" w:rsidR="00EC6A50" w:rsidRPr="00BC3E2A" w:rsidRDefault="005F4D76" w:rsidP="00794AA4">
            <w:pPr>
              <w:jc w:val="both"/>
              <w:rPr>
                <w:rFonts w:ascii="Times New Roman" w:hAnsi="Times New Roman" w:cs="Times New Roman"/>
              </w:rPr>
            </w:pPr>
            <w:proofErr w:type="spellStart"/>
            <w:r>
              <w:rPr>
                <w:rFonts w:ascii="Times New Roman" w:hAnsi="Times New Roman" w:cs="Times New Roman"/>
              </w:rPr>
              <w:t>Chuyên</w:t>
            </w:r>
            <w:proofErr w:type="spellEnd"/>
            <w:r>
              <w:rPr>
                <w:rFonts w:ascii="Times New Roman" w:hAnsi="Times New Roman" w:cs="Times New Roman"/>
              </w:rPr>
              <w:t xml:space="preserve"> </w:t>
            </w:r>
            <w:proofErr w:type="spellStart"/>
            <w:r>
              <w:rPr>
                <w:rFonts w:ascii="Times New Roman" w:hAnsi="Times New Roman" w:cs="Times New Roman"/>
              </w:rPr>
              <w:t>gia</w:t>
            </w:r>
            <w:proofErr w:type="spellEnd"/>
            <w:r>
              <w:rPr>
                <w:rFonts w:ascii="Times New Roman" w:hAnsi="Times New Roman" w:cs="Times New Roman"/>
              </w:rPr>
              <w:t xml:space="preserve"> Cloud</w:t>
            </w:r>
          </w:p>
        </w:tc>
      </w:tr>
      <w:tr w:rsidR="00EC6A50" w:rsidRPr="00BC3E2A" w14:paraId="67415780" w14:textId="77777777" w:rsidTr="00794AA4">
        <w:trPr>
          <w:trHeight w:val="397"/>
        </w:trPr>
        <w:tc>
          <w:tcPr>
            <w:tcW w:w="2547" w:type="dxa"/>
            <w:vAlign w:val="center"/>
          </w:tcPr>
          <w:p w14:paraId="364B1E04" w14:textId="7AABF95F"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Khối</w:t>
            </w:r>
            <w:r w:rsidR="00524AD6" w:rsidRPr="00BC3E2A">
              <w:rPr>
                <w:rFonts w:ascii="Times New Roman" w:hAnsi="Times New Roman" w:cs="Times New Roman"/>
              </w:rPr>
              <w:t>/Ban</w:t>
            </w:r>
            <w:r w:rsidRPr="00BC3E2A">
              <w:rPr>
                <w:rFonts w:ascii="Times New Roman" w:hAnsi="Times New Roman" w:cs="Times New Roman"/>
                <w:lang w:val="vi-VN"/>
              </w:rPr>
              <w:t>:</w:t>
            </w:r>
          </w:p>
        </w:tc>
        <w:tc>
          <w:tcPr>
            <w:tcW w:w="6903" w:type="dxa"/>
            <w:vAlign w:val="center"/>
          </w:tcPr>
          <w:p w14:paraId="7ACB607B" w14:textId="23469110" w:rsidR="00EC6A50" w:rsidRPr="00BC3E2A" w:rsidRDefault="005F4D76" w:rsidP="00794AA4">
            <w:pPr>
              <w:jc w:val="both"/>
              <w:rPr>
                <w:rFonts w:ascii="Times New Roman" w:hAnsi="Times New Roman" w:cs="Times New Roman"/>
              </w:rPr>
            </w:pPr>
            <w:proofErr w:type="spellStart"/>
            <w:r>
              <w:rPr>
                <w:rFonts w:ascii="Times New Roman" w:hAnsi="Times New Roman" w:cs="Times New Roman"/>
              </w:rPr>
              <w:t>Khối</w:t>
            </w:r>
            <w:proofErr w:type="spellEnd"/>
            <w:r>
              <w:rPr>
                <w:rFonts w:ascii="Times New Roman" w:hAnsi="Times New Roman" w:cs="Times New Roman"/>
              </w:rPr>
              <w:t xml:space="preserve"> CNTT</w:t>
            </w:r>
          </w:p>
        </w:tc>
      </w:tr>
      <w:tr w:rsidR="00EC6A50" w:rsidRPr="00BC3E2A" w14:paraId="6102F922" w14:textId="77777777" w:rsidTr="00794AA4">
        <w:trPr>
          <w:trHeight w:val="397"/>
        </w:trPr>
        <w:tc>
          <w:tcPr>
            <w:tcW w:w="2547" w:type="dxa"/>
            <w:vAlign w:val="center"/>
          </w:tcPr>
          <w:p w14:paraId="50C6BD6A" w14:textId="2A2D4CBD"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Đơn vị:</w:t>
            </w:r>
          </w:p>
        </w:tc>
        <w:tc>
          <w:tcPr>
            <w:tcW w:w="6903" w:type="dxa"/>
            <w:vAlign w:val="center"/>
          </w:tcPr>
          <w:p w14:paraId="735D6545" w14:textId="37A1ED81" w:rsidR="00EC6A50" w:rsidRPr="005F4D76" w:rsidRDefault="005F4D76" w:rsidP="00794AA4">
            <w:pPr>
              <w:jc w:val="both"/>
              <w:rPr>
                <w:rFonts w:ascii="Times New Roman" w:hAnsi="Times New Roman" w:cs="Times New Roman"/>
              </w:rPr>
            </w:pPr>
            <w:r>
              <w:rPr>
                <w:rFonts w:ascii="Times New Roman" w:hAnsi="Times New Roman" w:cs="Times New Roman"/>
              </w:rPr>
              <w:t xml:space="preserve">Ban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nghệ</w:t>
            </w:r>
            <w:proofErr w:type="spellEnd"/>
          </w:p>
        </w:tc>
      </w:tr>
      <w:tr w:rsidR="00524AD6" w:rsidRPr="00BC3E2A" w14:paraId="23685BD9" w14:textId="77777777" w:rsidTr="00794AA4">
        <w:trPr>
          <w:trHeight w:val="397"/>
        </w:trPr>
        <w:tc>
          <w:tcPr>
            <w:tcW w:w="2547" w:type="dxa"/>
            <w:vAlign w:val="center"/>
          </w:tcPr>
          <w:p w14:paraId="4F589F14" w14:textId="54F4C939" w:rsidR="00524AD6" w:rsidRPr="00BC3E2A" w:rsidRDefault="00524AD6" w:rsidP="00794AA4">
            <w:pPr>
              <w:jc w:val="both"/>
              <w:rPr>
                <w:rFonts w:ascii="Times New Roman" w:hAnsi="Times New Roman" w:cs="Times New Roman"/>
                <w:lang w:val="vi-VN"/>
              </w:rPr>
            </w:pPr>
            <w:r w:rsidRPr="00BC3E2A">
              <w:rPr>
                <w:rFonts w:ascii="Times New Roman" w:hAnsi="Times New Roman" w:cs="Times New Roman"/>
                <w:lang w:val="vi-VN"/>
              </w:rPr>
              <w:t>Địa điểm làm việc:</w:t>
            </w:r>
          </w:p>
        </w:tc>
        <w:tc>
          <w:tcPr>
            <w:tcW w:w="6903" w:type="dxa"/>
            <w:vAlign w:val="center"/>
          </w:tcPr>
          <w:p w14:paraId="15DB9178" w14:textId="2FFC13A9" w:rsidR="00524AD6" w:rsidRPr="005F4D76" w:rsidRDefault="005F4D76" w:rsidP="00794AA4">
            <w:pPr>
              <w:jc w:val="both"/>
              <w:rPr>
                <w:rFonts w:ascii="Times New Roman" w:hAnsi="Times New Roman" w:cs="Times New Roman"/>
              </w:rPr>
            </w:pPr>
            <w:proofErr w:type="spellStart"/>
            <w:r>
              <w:rPr>
                <w:rFonts w:ascii="Times New Roman" w:hAnsi="Times New Roman" w:cs="Times New Roman"/>
              </w:rPr>
              <w:t>Bà</w:t>
            </w:r>
            <w:proofErr w:type="spellEnd"/>
            <w:r>
              <w:rPr>
                <w:rFonts w:ascii="Times New Roman" w:hAnsi="Times New Roman" w:cs="Times New Roman"/>
              </w:rPr>
              <w:t xml:space="preserve"> </w:t>
            </w:r>
            <w:proofErr w:type="spellStart"/>
            <w:r>
              <w:rPr>
                <w:rFonts w:ascii="Times New Roman" w:hAnsi="Times New Roman" w:cs="Times New Roman"/>
              </w:rPr>
              <w:t>Triệu</w:t>
            </w:r>
            <w:proofErr w:type="spellEnd"/>
            <w:r>
              <w:rPr>
                <w:rFonts w:ascii="Times New Roman" w:hAnsi="Times New Roman" w:cs="Times New Roman"/>
              </w:rPr>
              <w:t xml:space="preserve">, </w:t>
            </w:r>
            <w:proofErr w:type="spellStart"/>
            <w:r>
              <w:rPr>
                <w:rFonts w:ascii="Times New Roman" w:hAnsi="Times New Roman" w:cs="Times New Roman"/>
              </w:rPr>
              <w:t>Hà</w:t>
            </w:r>
            <w:proofErr w:type="spellEnd"/>
            <w:r>
              <w:rPr>
                <w:rFonts w:ascii="Times New Roman" w:hAnsi="Times New Roman" w:cs="Times New Roman"/>
              </w:rPr>
              <w:t xml:space="preserve"> </w:t>
            </w:r>
            <w:proofErr w:type="spellStart"/>
            <w:r>
              <w:rPr>
                <w:rFonts w:ascii="Times New Roman" w:hAnsi="Times New Roman" w:cs="Times New Roman"/>
              </w:rPr>
              <w:t>Nội</w:t>
            </w:r>
            <w:proofErr w:type="spellEnd"/>
          </w:p>
        </w:tc>
      </w:tr>
      <w:tr w:rsidR="00103DB9" w:rsidRPr="00BC3E2A" w14:paraId="7933F7EA" w14:textId="77777777" w:rsidTr="00794AA4">
        <w:trPr>
          <w:trHeight w:val="397"/>
        </w:trPr>
        <w:tc>
          <w:tcPr>
            <w:tcW w:w="2547" w:type="dxa"/>
            <w:vAlign w:val="center"/>
          </w:tcPr>
          <w:p w14:paraId="52657E9C" w14:textId="4855F09F" w:rsidR="00103DB9" w:rsidRPr="00BC3E2A" w:rsidRDefault="00103DB9" w:rsidP="00794AA4">
            <w:pPr>
              <w:jc w:val="both"/>
              <w:rPr>
                <w:rFonts w:ascii="Times New Roman" w:hAnsi="Times New Roman" w:cs="Times New Roman"/>
                <w:lang w:val="vi-VN"/>
              </w:rPr>
            </w:pPr>
            <w:r w:rsidRPr="00BC3E2A">
              <w:rPr>
                <w:rFonts w:ascii="Times New Roman" w:hAnsi="Times New Roman" w:cs="Times New Roman"/>
                <w:lang w:val="vi-VN"/>
              </w:rPr>
              <w:t>Hạn nộp hồ sơ:</w:t>
            </w:r>
          </w:p>
        </w:tc>
        <w:tc>
          <w:tcPr>
            <w:tcW w:w="6903" w:type="dxa"/>
            <w:vAlign w:val="center"/>
          </w:tcPr>
          <w:p w14:paraId="1AB6FDD1" w14:textId="77777777" w:rsidR="00103DB9" w:rsidRPr="00BC3E2A" w:rsidRDefault="00103DB9" w:rsidP="00794AA4">
            <w:pPr>
              <w:jc w:val="both"/>
              <w:rPr>
                <w:rFonts w:ascii="Times New Roman" w:hAnsi="Times New Roman" w:cs="Times New Roman"/>
              </w:rPr>
            </w:pPr>
          </w:p>
        </w:tc>
      </w:tr>
      <w:tr w:rsidR="00FE035A" w:rsidRPr="00BC3E2A" w14:paraId="2701DBF3" w14:textId="77777777" w:rsidTr="00794AA4">
        <w:trPr>
          <w:trHeight w:val="420"/>
        </w:trPr>
        <w:tc>
          <w:tcPr>
            <w:tcW w:w="9450" w:type="dxa"/>
            <w:gridSpan w:val="2"/>
            <w:shd w:val="clear" w:color="auto" w:fill="127370"/>
            <w:vAlign w:val="center"/>
          </w:tcPr>
          <w:p w14:paraId="0E7B308A" w14:textId="091A6FC9" w:rsidR="00FE035A" w:rsidRPr="00BC3E2A" w:rsidRDefault="00FE035A" w:rsidP="00794AA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NHIỆM VỤ TRỌNG TÂM</w:t>
            </w:r>
          </w:p>
        </w:tc>
      </w:tr>
      <w:tr w:rsidR="00FE035A" w:rsidRPr="00BC3E2A" w14:paraId="4020CD5C" w14:textId="77777777" w:rsidTr="00794AA4">
        <w:trPr>
          <w:trHeight w:val="463"/>
        </w:trPr>
        <w:tc>
          <w:tcPr>
            <w:tcW w:w="9450" w:type="dxa"/>
            <w:gridSpan w:val="2"/>
            <w:vAlign w:val="center"/>
          </w:tcPr>
          <w:p w14:paraId="50EA1B29" w14:textId="144870E8" w:rsidR="00FE035A" w:rsidRPr="00BC3E2A" w:rsidRDefault="005F4D76" w:rsidP="00794AA4">
            <w:pPr>
              <w:jc w:val="both"/>
              <w:rPr>
                <w:rFonts w:ascii="Times New Roman" w:hAnsi="Times New Roman" w:cs="Times New Roman"/>
                <w:b/>
                <w:bCs/>
                <w:lang w:val="vi-VN"/>
              </w:rPr>
            </w:pPr>
            <w:r w:rsidRPr="005F4D76">
              <w:rPr>
                <w:rFonts w:ascii="Times New Roman" w:hAnsi="Times New Roman" w:cs="Times New Roman"/>
                <w:b/>
                <w:bCs/>
                <w:lang w:val="vi-VN"/>
              </w:rPr>
              <w:t>Quản lý và phát triển chiến lược, kiến trúc Cloud của BIDV</w:t>
            </w:r>
          </w:p>
        </w:tc>
      </w:tr>
      <w:tr w:rsidR="00FE035A" w:rsidRPr="00BC3E2A" w14:paraId="09028F43" w14:textId="77777777" w:rsidTr="00524AD6">
        <w:trPr>
          <w:trHeight w:val="1103"/>
        </w:trPr>
        <w:tc>
          <w:tcPr>
            <w:tcW w:w="9450" w:type="dxa"/>
            <w:gridSpan w:val="2"/>
            <w:vAlign w:val="center"/>
          </w:tcPr>
          <w:p w14:paraId="1C67EE91" w14:textId="00898847" w:rsidR="005F4D76" w:rsidRPr="005F4D76" w:rsidRDefault="005F4D76" w:rsidP="005F4D76">
            <w:pPr>
              <w:pStyle w:val="ListParagraph"/>
              <w:numPr>
                <w:ilvl w:val="0"/>
                <w:numId w:val="9"/>
              </w:numPr>
              <w:jc w:val="both"/>
              <w:rPr>
                <w:rFonts w:ascii="Times New Roman" w:hAnsi="Times New Roman" w:cs="Times New Roman"/>
                <w:lang w:val="vi-VN"/>
              </w:rPr>
            </w:pPr>
            <w:r w:rsidRPr="005F4D76">
              <w:rPr>
                <w:rFonts w:ascii="Times New Roman" w:hAnsi="Times New Roman" w:cs="Times New Roman"/>
                <w:lang w:val="vi-VN"/>
              </w:rPr>
              <w:t>Tham mưu cho Ban Lãnh đạo, Ban Giám đốc và các đơn vị trong việc xây dựng và triển khai chiến lược, kế hoạch (ngắn, trung, dài hạn) về ứng dụng công nghệ Cloud tại BIDV.</w:t>
            </w:r>
          </w:p>
          <w:p w14:paraId="5A37E739" w14:textId="44B86F6C" w:rsidR="005F4D76" w:rsidRPr="005F4D76" w:rsidRDefault="005F4D76" w:rsidP="005F4D76">
            <w:pPr>
              <w:pStyle w:val="ListParagraph"/>
              <w:numPr>
                <w:ilvl w:val="0"/>
                <w:numId w:val="9"/>
              </w:numPr>
              <w:jc w:val="both"/>
              <w:rPr>
                <w:rFonts w:ascii="Times New Roman" w:hAnsi="Times New Roman" w:cs="Times New Roman"/>
                <w:lang w:val="vi-VN"/>
              </w:rPr>
            </w:pPr>
            <w:r w:rsidRPr="005F4D76">
              <w:rPr>
                <w:rFonts w:ascii="Times New Roman" w:hAnsi="Times New Roman" w:cs="Times New Roman"/>
                <w:lang w:val="vi-VN"/>
              </w:rPr>
              <w:t>Xây dựng, ban hành và giám sát thực thi các chính sách, tiêu chuẩn, nguyên tắc kiến trúc Cloud, đảm bảo phù hợp với chiến lược phát triển CNTT và xu hướng chuyển đổi số của ngành ngân hàng.</w:t>
            </w:r>
          </w:p>
          <w:p w14:paraId="6B5DD007" w14:textId="3F7C1130" w:rsidR="00524AD6" w:rsidRPr="00BC3E2A" w:rsidRDefault="005F4D76" w:rsidP="005F4D76">
            <w:pPr>
              <w:pStyle w:val="ListParagraph"/>
              <w:numPr>
                <w:ilvl w:val="0"/>
                <w:numId w:val="9"/>
              </w:numPr>
              <w:jc w:val="both"/>
              <w:rPr>
                <w:rFonts w:ascii="Times New Roman" w:hAnsi="Times New Roman" w:cs="Times New Roman"/>
                <w:lang w:val="vi-VN"/>
              </w:rPr>
            </w:pPr>
            <w:r w:rsidRPr="005F4D76">
              <w:rPr>
                <w:rFonts w:ascii="Times New Roman" w:hAnsi="Times New Roman" w:cs="Times New Roman"/>
                <w:lang w:val="vi-VN"/>
              </w:rPr>
              <w:t>Thúc đẩy việc áp dụng Cloud trong toàn hệ thống, dẫn dắt hợp tác liên chức năng và định hướng thay đổi văn hóa công nghệ theo mô hình điện toán đám mây..</w:t>
            </w:r>
            <w:r w:rsidR="00524AD6" w:rsidRPr="00BC3E2A">
              <w:rPr>
                <w:rFonts w:ascii="Times New Roman" w:hAnsi="Times New Roman" w:cs="Times New Roman"/>
                <w:lang w:val="vi-VN"/>
              </w:rPr>
              <w:t>...</w:t>
            </w:r>
          </w:p>
        </w:tc>
      </w:tr>
      <w:tr w:rsidR="00FE035A" w:rsidRPr="00BC3E2A" w14:paraId="0AF1DEE1" w14:textId="77777777" w:rsidTr="00794AA4">
        <w:trPr>
          <w:trHeight w:val="446"/>
        </w:trPr>
        <w:tc>
          <w:tcPr>
            <w:tcW w:w="9450" w:type="dxa"/>
            <w:gridSpan w:val="2"/>
            <w:vAlign w:val="center"/>
          </w:tcPr>
          <w:p w14:paraId="4C343C15" w14:textId="2601EF04" w:rsidR="00FE035A" w:rsidRPr="00BC3E2A" w:rsidRDefault="005F4D76" w:rsidP="00794AA4">
            <w:pPr>
              <w:jc w:val="both"/>
              <w:rPr>
                <w:rFonts w:ascii="Times New Roman" w:hAnsi="Times New Roman" w:cs="Times New Roman"/>
                <w:b/>
                <w:bCs/>
                <w:lang w:val="vi-VN"/>
              </w:rPr>
            </w:pPr>
            <w:r w:rsidRPr="005F4D76">
              <w:rPr>
                <w:rFonts w:ascii="Times New Roman" w:hAnsi="Times New Roman" w:cs="Times New Roman"/>
                <w:b/>
                <w:bCs/>
                <w:lang w:val="vi-VN"/>
              </w:rPr>
              <w:t>Tư vấn, thẩm định và giám sát thực thi kiến trúc Cloud</w:t>
            </w:r>
          </w:p>
        </w:tc>
      </w:tr>
      <w:tr w:rsidR="00FE035A" w:rsidRPr="00BC3E2A" w14:paraId="756CE44D" w14:textId="77777777" w:rsidTr="00794AA4">
        <w:trPr>
          <w:trHeight w:val="1166"/>
        </w:trPr>
        <w:tc>
          <w:tcPr>
            <w:tcW w:w="9450" w:type="dxa"/>
            <w:gridSpan w:val="2"/>
            <w:vAlign w:val="center"/>
          </w:tcPr>
          <w:p w14:paraId="7C26220E" w14:textId="426ED47D" w:rsidR="005F4D76" w:rsidRPr="005F4D76"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Thẩm định, tư vấn và kiểm soát tuân thủ kiến trúc Cloud đối với các dự án CNTT, đặc biệt các dự án có mức độ phức tạp cao hoặc liên quan đến hạ tầng, bảo mật, chi phí và vận hành.</w:t>
            </w:r>
          </w:p>
          <w:p w14:paraId="5DF56C65" w14:textId="6678F9DE" w:rsidR="005F4D76" w:rsidRPr="005F4D76"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Tư vấn, hỗ trợ và đồng hành cùng các đơn vị triển khai trong thiết kế, phát triển, chuyển đổi hoặc tối ưu hệ thống, ứng dụng và nền tảng trên môi trường Cloud (Public/Private/Hybrid).</w:t>
            </w:r>
          </w:p>
          <w:p w14:paraId="56221AD9" w14:textId="5AFFDC94" w:rsidR="007F0FA9" w:rsidRPr="00BC3E2A"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Đề xuất, xây dựng và cập nhật quy chế, quy định, hướng dẫn và khung quản trị Cloud, đảm bảo phù hợp quy định của BIDV và pháp luật hiện hành.</w:t>
            </w:r>
            <w:r w:rsidR="00524AD6" w:rsidRPr="00BC3E2A">
              <w:rPr>
                <w:rFonts w:ascii="Times New Roman" w:hAnsi="Times New Roman" w:cs="Times New Roman"/>
                <w:lang w:val="vi-VN"/>
              </w:rPr>
              <w:t>...</w:t>
            </w:r>
          </w:p>
        </w:tc>
      </w:tr>
      <w:tr w:rsidR="005F4D76" w:rsidRPr="00BC3E2A" w14:paraId="3C9C5D92" w14:textId="77777777" w:rsidTr="005F4D76">
        <w:trPr>
          <w:trHeight w:val="455"/>
        </w:trPr>
        <w:tc>
          <w:tcPr>
            <w:tcW w:w="9450" w:type="dxa"/>
            <w:gridSpan w:val="2"/>
            <w:vAlign w:val="center"/>
          </w:tcPr>
          <w:p w14:paraId="2A6D427C" w14:textId="51172194" w:rsidR="005F4D76" w:rsidRPr="005F4D76" w:rsidRDefault="005F4D76" w:rsidP="005F4D76">
            <w:pPr>
              <w:jc w:val="both"/>
              <w:rPr>
                <w:rFonts w:ascii="Times New Roman" w:hAnsi="Times New Roman" w:cs="Times New Roman"/>
                <w:b/>
                <w:lang w:val="vi-VN"/>
              </w:rPr>
            </w:pPr>
            <w:r w:rsidRPr="005F4D76">
              <w:rPr>
                <w:rFonts w:ascii="Times New Roman" w:hAnsi="Times New Roman" w:cs="Times New Roman"/>
                <w:b/>
                <w:lang w:val="vi-VN"/>
              </w:rPr>
              <w:t>Nghiên cứu, đào tạo và báo cáo chuyên môn</w:t>
            </w:r>
          </w:p>
        </w:tc>
      </w:tr>
      <w:tr w:rsidR="005F4D76" w:rsidRPr="00BC3E2A" w14:paraId="5C42516A" w14:textId="77777777" w:rsidTr="005F4D76">
        <w:trPr>
          <w:trHeight w:val="1805"/>
        </w:trPr>
        <w:tc>
          <w:tcPr>
            <w:tcW w:w="9450" w:type="dxa"/>
            <w:gridSpan w:val="2"/>
            <w:vAlign w:val="center"/>
          </w:tcPr>
          <w:p w14:paraId="6D3A030E" w14:textId="58EEB68C" w:rsidR="005F4D76" w:rsidRPr="005F4D76"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Nghiên cứu, cập nhật và ứng dụng các xu hướng, công nghệ mới trong lĩnh vực Cloud (AWS, GCP, Azure, OpenStack, VMWare, RedHat…) phục vụ hoạt động và chiến lược của BIDV.</w:t>
            </w:r>
          </w:p>
          <w:p w14:paraId="6594123D" w14:textId="07B82A48" w:rsidR="005F4D76" w:rsidRPr="005F4D76"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Xây dựng, trình bày và báo cáo chuyên đề phục vụ Hội đồng quản trị, Ban Điều hành, Phó TGĐ phụ trách khối hoặc các Ủy ban về định hướng và hiệu quả ứng dụng Cloud.</w:t>
            </w:r>
          </w:p>
          <w:p w14:paraId="0AE7089E" w14:textId="55CECF67" w:rsidR="005F4D76" w:rsidRPr="005F4D76" w:rsidRDefault="005F4D76" w:rsidP="005F4D76">
            <w:pPr>
              <w:pStyle w:val="ListParagraph"/>
              <w:numPr>
                <w:ilvl w:val="0"/>
                <w:numId w:val="8"/>
              </w:numPr>
              <w:jc w:val="both"/>
              <w:rPr>
                <w:rFonts w:ascii="Times New Roman" w:hAnsi="Times New Roman" w:cs="Times New Roman"/>
                <w:lang w:val="vi-VN"/>
              </w:rPr>
            </w:pPr>
            <w:r w:rsidRPr="005F4D76">
              <w:rPr>
                <w:rFonts w:ascii="Times New Roman" w:hAnsi="Times New Roman" w:cs="Times New Roman"/>
                <w:lang w:val="vi-VN"/>
              </w:rPr>
              <w:t>Biên soạn, tổ chức và trực tiếp giảng dạy/đào tạo nội bộ về Cloud, quản trị hạ tầng, bảo mật và tối ưu vận hành hệ thống Cloud trong toàn hệ thống BIDV.</w:t>
            </w:r>
          </w:p>
        </w:tc>
      </w:tr>
      <w:tr w:rsidR="00FE035A" w:rsidRPr="00BC3E2A" w14:paraId="35106469" w14:textId="77777777" w:rsidTr="00794AA4">
        <w:trPr>
          <w:trHeight w:val="397"/>
        </w:trPr>
        <w:tc>
          <w:tcPr>
            <w:tcW w:w="9450" w:type="dxa"/>
            <w:gridSpan w:val="2"/>
            <w:shd w:val="clear" w:color="auto" w:fill="127370"/>
            <w:vAlign w:val="center"/>
          </w:tcPr>
          <w:p w14:paraId="1170F269" w14:textId="52E66DFA" w:rsidR="00FE035A" w:rsidRPr="00BC3E2A" w:rsidRDefault="009535AC" w:rsidP="00794AA4">
            <w:pPr>
              <w:jc w:val="both"/>
              <w:rPr>
                <w:rFonts w:ascii="Times New Roman" w:hAnsi="Times New Roman" w:cs="Times New Roman"/>
                <w:b/>
                <w:bCs/>
                <w:lang w:val="vi-VN"/>
              </w:rPr>
            </w:pPr>
            <w:r w:rsidRPr="00BC3E2A">
              <w:rPr>
                <w:rFonts w:ascii="Times New Roman" w:hAnsi="Times New Roman" w:cs="Times New Roman"/>
                <w:b/>
                <w:bCs/>
                <w:color w:val="FFFFFF" w:themeColor="background1"/>
                <w:lang w:val="vi-VN"/>
              </w:rPr>
              <w:t>YÊU CẦU</w:t>
            </w:r>
          </w:p>
        </w:tc>
      </w:tr>
      <w:tr w:rsidR="009535AC" w:rsidRPr="00BC3E2A" w14:paraId="37743CF9" w14:textId="77777777" w:rsidTr="00794AA4">
        <w:trPr>
          <w:trHeight w:val="397"/>
        </w:trPr>
        <w:tc>
          <w:tcPr>
            <w:tcW w:w="9450" w:type="dxa"/>
            <w:gridSpan w:val="2"/>
            <w:vAlign w:val="center"/>
          </w:tcPr>
          <w:p w14:paraId="47DAFEF8" w14:textId="0ACE5C32" w:rsidR="009535AC" w:rsidRPr="00BC3E2A" w:rsidRDefault="009535AC" w:rsidP="00794AA4">
            <w:pPr>
              <w:jc w:val="both"/>
              <w:rPr>
                <w:rFonts w:ascii="Times New Roman" w:hAnsi="Times New Roman" w:cs="Times New Roman"/>
                <w:b/>
                <w:bCs/>
                <w:lang w:val="vi-VN"/>
              </w:rPr>
            </w:pPr>
            <w:r w:rsidRPr="00BC3E2A">
              <w:rPr>
                <w:rFonts w:ascii="Times New Roman" w:hAnsi="Times New Roman" w:cs="Times New Roman"/>
                <w:b/>
                <w:bCs/>
                <w:lang w:val="vi-VN"/>
              </w:rPr>
              <w:t>Kinh nghiệm</w:t>
            </w:r>
          </w:p>
        </w:tc>
      </w:tr>
      <w:tr w:rsidR="009535AC" w:rsidRPr="00BC3E2A" w14:paraId="082BE003" w14:textId="77777777" w:rsidTr="00794AA4">
        <w:trPr>
          <w:trHeight w:val="432"/>
        </w:trPr>
        <w:tc>
          <w:tcPr>
            <w:tcW w:w="9450" w:type="dxa"/>
            <w:gridSpan w:val="2"/>
            <w:vAlign w:val="center"/>
          </w:tcPr>
          <w:p w14:paraId="46726D1A" w14:textId="7CCC1016" w:rsidR="005F4D76" w:rsidRPr="005F4D76" w:rsidRDefault="005F4D76" w:rsidP="005F4D76">
            <w:pPr>
              <w:pStyle w:val="ListParagraph"/>
              <w:numPr>
                <w:ilvl w:val="0"/>
                <w:numId w:val="10"/>
              </w:numPr>
              <w:jc w:val="both"/>
              <w:rPr>
                <w:rFonts w:ascii="Times New Roman" w:hAnsi="Times New Roman" w:cs="Times New Roman"/>
                <w:lang w:val="vi-VN"/>
              </w:rPr>
            </w:pPr>
            <w:r w:rsidRPr="005F4D76">
              <w:rPr>
                <w:rFonts w:ascii="Times New Roman" w:hAnsi="Times New Roman" w:cs="Times New Roman"/>
                <w:lang w:val="vi-VN"/>
              </w:rPr>
              <w:t>Có tối thiểu 07 năm kinh nghiệm làm việc trong lĩnh vực Công nghệ thông tin, trong đó: tối thiểu 03 năm tại các vị trí như: Chuyên gia Cloud (Cloud Architect/Engineer), Kỹ sư giải pháp Cloud (Cloud Solutions Engineer), Chuyên gia triển khai hạ tầng hoặc chuyển đổi hệ thống lên Cloud, Chuyên gia vận hành – tối ưu hạ tầng Cloud hoặc tương đương.</w:t>
            </w:r>
          </w:p>
          <w:p w14:paraId="2ED06446" w14:textId="5FE726DA" w:rsidR="005F4D76" w:rsidRPr="005F4D76" w:rsidRDefault="005F4D76" w:rsidP="005F4D76">
            <w:pPr>
              <w:pStyle w:val="ListParagraph"/>
              <w:numPr>
                <w:ilvl w:val="0"/>
                <w:numId w:val="10"/>
              </w:numPr>
              <w:jc w:val="both"/>
              <w:rPr>
                <w:rFonts w:ascii="Times New Roman" w:hAnsi="Times New Roman" w:cs="Times New Roman"/>
                <w:lang w:val="vi-VN"/>
              </w:rPr>
            </w:pPr>
            <w:r w:rsidRPr="005F4D76">
              <w:rPr>
                <w:rFonts w:ascii="Times New Roman" w:hAnsi="Times New Roman" w:cs="Times New Roman"/>
                <w:lang w:val="vi-VN"/>
              </w:rPr>
              <w:t xml:space="preserve">Có kinh nghiệm trực tiếp triển khai hoặc tư vấn các dự án Cloud về: xây dựng hạ tầng landing zone; phát triển ứng dụng trên Cloud; chuyển đổi ứng dụng lên Cloud; quản lý, tối ưu chi phí và vận hành hệ thống Cloud; xây dựng hạ tầng Private Cloud. </w:t>
            </w:r>
          </w:p>
          <w:p w14:paraId="0BA3A581" w14:textId="35B41445" w:rsidR="005F4D76" w:rsidRPr="005F4D76" w:rsidRDefault="005F4D76" w:rsidP="005F4D76">
            <w:pPr>
              <w:pStyle w:val="ListParagraph"/>
              <w:numPr>
                <w:ilvl w:val="0"/>
                <w:numId w:val="10"/>
              </w:numPr>
              <w:jc w:val="both"/>
              <w:rPr>
                <w:rFonts w:ascii="Times New Roman" w:hAnsi="Times New Roman" w:cs="Times New Roman"/>
                <w:lang w:val="vi-VN"/>
              </w:rPr>
            </w:pPr>
            <w:r w:rsidRPr="005F4D76">
              <w:rPr>
                <w:rFonts w:ascii="Times New Roman" w:hAnsi="Times New Roman" w:cs="Times New Roman"/>
                <w:lang w:val="vi-VN"/>
              </w:rPr>
              <w:t>Có kiến thức sâu về dịch vụ, kiến trúc, chi phí và tối ưu hóa trên các nền tảng Cloud hàng đầu: AWS, Google Cloud Platform, Microsoft Azure, VMWare Cloud Foundation, OpenStack, RedHat Openshift.</w:t>
            </w:r>
          </w:p>
          <w:p w14:paraId="3D8FC175" w14:textId="77777777" w:rsidR="00BC3E2A" w:rsidRPr="00D5572C" w:rsidRDefault="005F4D76" w:rsidP="005F4D76">
            <w:pPr>
              <w:pStyle w:val="ListParagraph"/>
              <w:numPr>
                <w:ilvl w:val="0"/>
                <w:numId w:val="10"/>
              </w:numPr>
              <w:jc w:val="both"/>
              <w:rPr>
                <w:rFonts w:ascii="Times New Roman" w:hAnsi="Times New Roman" w:cs="Times New Roman"/>
                <w:color w:val="000000" w:themeColor="text1"/>
                <w:lang w:val="vi-VN"/>
              </w:rPr>
            </w:pPr>
            <w:r w:rsidRPr="005F4D76">
              <w:rPr>
                <w:rFonts w:ascii="Times New Roman" w:hAnsi="Times New Roman" w:cs="Times New Roman"/>
                <w:lang w:val="vi-VN"/>
              </w:rPr>
              <w:t>Am hiểu và có kinh nghiệm xây dựng mô hình quản trị, chính sách, tiêu chuẩn và quy trình vận hành Cloud, phù hợp với định hướng kiến trúc tổng thể CNTT của BIDV.</w:t>
            </w:r>
          </w:p>
          <w:p w14:paraId="7FBCC704" w14:textId="08158B5A" w:rsidR="00D5572C" w:rsidRPr="005349FC" w:rsidRDefault="00D5572C" w:rsidP="00D5572C">
            <w:pPr>
              <w:pStyle w:val="ListParagraph"/>
              <w:ind w:left="360"/>
              <w:jc w:val="both"/>
              <w:rPr>
                <w:rFonts w:ascii="Times New Roman" w:hAnsi="Times New Roman" w:cs="Times New Roman"/>
                <w:color w:val="000000" w:themeColor="text1"/>
                <w:lang w:val="vi-VN"/>
              </w:rPr>
            </w:pPr>
          </w:p>
        </w:tc>
      </w:tr>
      <w:tr w:rsidR="00CC2D3F" w:rsidRPr="00BC3E2A" w14:paraId="2A120760" w14:textId="77777777" w:rsidTr="00794AA4">
        <w:trPr>
          <w:trHeight w:val="424"/>
        </w:trPr>
        <w:tc>
          <w:tcPr>
            <w:tcW w:w="9450" w:type="dxa"/>
            <w:gridSpan w:val="2"/>
            <w:vAlign w:val="center"/>
          </w:tcPr>
          <w:p w14:paraId="622B16AE" w14:textId="69BE0214" w:rsidR="00CC2D3F" w:rsidRPr="00BC3E2A" w:rsidRDefault="00CC2D3F" w:rsidP="00794AA4">
            <w:pPr>
              <w:jc w:val="both"/>
              <w:rPr>
                <w:rFonts w:ascii="Times New Roman" w:hAnsi="Times New Roman" w:cs="Times New Roman"/>
                <w:b/>
                <w:bCs/>
                <w:lang w:val="vi-VN"/>
              </w:rPr>
            </w:pPr>
            <w:r w:rsidRPr="00BC3E2A">
              <w:rPr>
                <w:rFonts w:ascii="Times New Roman" w:hAnsi="Times New Roman" w:cs="Times New Roman"/>
                <w:b/>
                <w:bCs/>
                <w:lang w:val="vi-VN"/>
              </w:rPr>
              <w:lastRenderedPageBreak/>
              <w:t>Kỹ năng</w:t>
            </w:r>
          </w:p>
        </w:tc>
      </w:tr>
      <w:tr w:rsidR="00CC2D3F" w:rsidRPr="00BC3E2A" w14:paraId="66F51227" w14:textId="77777777" w:rsidTr="00524AD6">
        <w:trPr>
          <w:trHeight w:val="1139"/>
        </w:trPr>
        <w:tc>
          <w:tcPr>
            <w:tcW w:w="9450" w:type="dxa"/>
            <w:gridSpan w:val="2"/>
            <w:vAlign w:val="center"/>
          </w:tcPr>
          <w:p w14:paraId="4715F626" w14:textId="77BB5CBC" w:rsidR="005F4D76" w:rsidRPr="005F4D76" w:rsidRDefault="005F4D76" w:rsidP="005F4D76">
            <w:pPr>
              <w:pStyle w:val="ListParagraph"/>
              <w:numPr>
                <w:ilvl w:val="0"/>
                <w:numId w:val="12"/>
              </w:numPr>
              <w:jc w:val="both"/>
              <w:rPr>
                <w:rFonts w:ascii="Times New Roman" w:hAnsi="Times New Roman" w:cs="Times New Roman"/>
                <w:lang w:val="vi-VN"/>
              </w:rPr>
            </w:pPr>
            <w:r w:rsidRPr="005F4D76">
              <w:rPr>
                <w:rFonts w:ascii="Times New Roman" w:hAnsi="Times New Roman" w:cs="Times New Roman"/>
                <w:lang w:val="vi-VN"/>
              </w:rPr>
              <w:t>Thành thạo triển khai và quản trị hạ tầng, ứng dụng trên Cloud, có khả năng phân tích, đánh giá và đề xuất giải pháp tối ưu về chi phí, bảo mật và hiệu năng.</w:t>
            </w:r>
          </w:p>
          <w:p w14:paraId="3090F9AE" w14:textId="5A74B9DF" w:rsidR="005F4D76" w:rsidRPr="005F4D76" w:rsidRDefault="005F4D76" w:rsidP="005F4D76">
            <w:pPr>
              <w:pStyle w:val="ListParagraph"/>
              <w:numPr>
                <w:ilvl w:val="0"/>
                <w:numId w:val="12"/>
              </w:numPr>
              <w:jc w:val="both"/>
              <w:rPr>
                <w:rFonts w:ascii="Times New Roman" w:hAnsi="Times New Roman" w:cs="Times New Roman"/>
                <w:lang w:val="vi-VN"/>
              </w:rPr>
            </w:pPr>
            <w:r w:rsidRPr="005F4D76">
              <w:rPr>
                <w:rFonts w:ascii="Times New Roman" w:hAnsi="Times New Roman" w:cs="Times New Roman"/>
                <w:lang w:val="vi-VN"/>
              </w:rPr>
              <w:t>Có năng lực xây dựng chính sách, tiêu chuẩn, hướng dẫn về quản lý Cloud, đảm bảo tuân thủ kiến trúc tổng thể CNTT và định hướng chuyển đổi số của BIDV.</w:t>
            </w:r>
          </w:p>
          <w:p w14:paraId="04476779" w14:textId="77777777" w:rsidR="004F27F0" w:rsidRDefault="005F4D76" w:rsidP="005F4D76">
            <w:pPr>
              <w:pStyle w:val="ListParagraph"/>
              <w:numPr>
                <w:ilvl w:val="0"/>
                <w:numId w:val="12"/>
              </w:numPr>
              <w:jc w:val="both"/>
              <w:rPr>
                <w:rFonts w:ascii="Times New Roman" w:hAnsi="Times New Roman" w:cs="Times New Roman"/>
                <w:lang w:val="vi-VN"/>
              </w:rPr>
            </w:pPr>
            <w:r w:rsidRPr="005F4D76">
              <w:rPr>
                <w:rFonts w:ascii="Times New Roman" w:hAnsi="Times New Roman" w:cs="Times New Roman"/>
                <w:lang w:val="vi-VN"/>
              </w:rPr>
              <w:t>Kỹ năng phân tích – tổng hợp – viết báo cáo kỹ thuật, tài liệu đánh giá mạch lạc, logic và thuyết phục, có khả năng làm việc độc lập và phối hợp nhóm hiệu quả.</w:t>
            </w:r>
            <w:r w:rsidR="00524AD6" w:rsidRPr="00BC3E2A">
              <w:rPr>
                <w:rFonts w:ascii="Times New Roman" w:hAnsi="Times New Roman" w:cs="Times New Roman"/>
                <w:lang w:val="vi-VN"/>
              </w:rPr>
              <w:t>...</w:t>
            </w:r>
          </w:p>
          <w:p w14:paraId="7C01AB0B" w14:textId="77777777" w:rsidR="005F4D76" w:rsidRDefault="005F4D76" w:rsidP="005F4D76">
            <w:pPr>
              <w:jc w:val="both"/>
              <w:rPr>
                <w:rFonts w:ascii="Times New Roman" w:hAnsi="Times New Roman" w:cs="Times New Roman"/>
                <w:b/>
              </w:rPr>
            </w:pPr>
            <w:proofErr w:type="spellStart"/>
            <w:r w:rsidRPr="005F4D76">
              <w:rPr>
                <w:rFonts w:ascii="Times New Roman" w:hAnsi="Times New Roman" w:cs="Times New Roman"/>
                <w:b/>
              </w:rPr>
              <w:t>Chứng</w:t>
            </w:r>
            <w:proofErr w:type="spellEnd"/>
            <w:r w:rsidRPr="005F4D76">
              <w:rPr>
                <w:rFonts w:ascii="Times New Roman" w:hAnsi="Times New Roman" w:cs="Times New Roman"/>
                <w:b/>
              </w:rPr>
              <w:t xml:space="preserve"> </w:t>
            </w:r>
            <w:proofErr w:type="spellStart"/>
            <w:r w:rsidRPr="005F4D76">
              <w:rPr>
                <w:rFonts w:ascii="Times New Roman" w:hAnsi="Times New Roman" w:cs="Times New Roman"/>
                <w:b/>
              </w:rPr>
              <w:t>chỉ</w:t>
            </w:r>
            <w:proofErr w:type="spellEnd"/>
          </w:p>
          <w:p w14:paraId="677530B3" w14:textId="5CD235BF" w:rsidR="005F4D76" w:rsidRPr="005F4D76" w:rsidRDefault="005F4D76" w:rsidP="005F4D76">
            <w:pPr>
              <w:pStyle w:val="ListParagraph"/>
              <w:numPr>
                <w:ilvl w:val="0"/>
                <w:numId w:val="20"/>
              </w:numPr>
              <w:jc w:val="both"/>
              <w:rPr>
                <w:rFonts w:ascii="Times New Roman" w:hAnsi="Times New Roman" w:cs="Times New Roman"/>
              </w:rPr>
            </w:pPr>
            <w:proofErr w:type="spellStart"/>
            <w:r w:rsidRPr="005F4D76">
              <w:rPr>
                <w:rFonts w:ascii="Times New Roman" w:hAnsi="Times New Roman" w:cs="Times New Roman"/>
              </w:rPr>
              <w:t>Chứng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chỉ</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chuyên</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môn</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ưu</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tiên</w:t>
            </w:r>
            <w:proofErr w:type="spellEnd"/>
            <w:r w:rsidRPr="005F4D76">
              <w:rPr>
                <w:rFonts w:ascii="Times New Roman" w:hAnsi="Times New Roman" w:cs="Times New Roman"/>
              </w:rPr>
              <w:t>):</w:t>
            </w:r>
            <w:r>
              <w:rPr>
                <w:rFonts w:ascii="Times New Roman" w:hAnsi="Times New Roman" w:cs="Times New Roman"/>
              </w:rPr>
              <w:t xml:space="preserve"> </w:t>
            </w:r>
            <w:proofErr w:type="spellStart"/>
            <w:r w:rsidRPr="005F4D76">
              <w:rPr>
                <w:rFonts w:ascii="Times New Roman" w:hAnsi="Times New Roman" w:cs="Times New Roman"/>
              </w:rPr>
              <w:t>Một</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trong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các</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chứng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chỉ</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về</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kiến</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trúc</w:t>
            </w:r>
            <w:proofErr w:type="spellEnd"/>
            <w:r w:rsidRPr="005F4D76">
              <w:rPr>
                <w:rFonts w:ascii="Times New Roman" w:hAnsi="Times New Roman" w:cs="Times New Roman"/>
              </w:rPr>
              <w:t xml:space="preserve"> Cloud ở </w:t>
            </w:r>
            <w:proofErr w:type="spellStart"/>
            <w:r w:rsidRPr="005F4D76">
              <w:rPr>
                <w:rFonts w:ascii="Times New Roman" w:hAnsi="Times New Roman" w:cs="Times New Roman"/>
              </w:rPr>
              <w:t>cấp</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độ</w:t>
            </w:r>
            <w:proofErr w:type="spellEnd"/>
            <w:r w:rsidRPr="005F4D76">
              <w:rPr>
                <w:rFonts w:ascii="Times New Roman" w:hAnsi="Times New Roman" w:cs="Times New Roman"/>
              </w:rPr>
              <w:t xml:space="preserve"> Professional/Expert </w:t>
            </w:r>
            <w:proofErr w:type="spellStart"/>
            <w:r w:rsidRPr="005F4D76">
              <w:rPr>
                <w:rFonts w:ascii="Times New Roman" w:hAnsi="Times New Roman" w:cs="Times New Roman"/>
              </w:rPr>
              <w:t>của</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các</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hãng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lớn</w:t>
            </w:r>
            <w:proofErr w:type="spellEnd"/>
            <w:r w:rsidRPr="005F4D76">
              <w:rPr>
                <w:rFonts w:ascii="Times New Roman" w:hAnsi="Times New Roman" w:cs="Times New Roman"/>
              </w:rPr>
              <w:t>:</w:t>
            </w:r>
          </w:p>
          <w:p w14:paraId="15DA3286" w14:textId="77777777" w:rsidR="005F4D76" w:rsidRPr="005F4D76" w:rsidRDefault="005F4D76" w:rsidP="005F4D76">
            <w:pPr>
              <w:pStyle w:val="ListParagraph"/>
              <w:ind w:left="360"/>
              <w:jc w:val="both"/>
              <w:rPr>
                <w:rFonts w:ascii="Times New Roman" w:hAnsi="Times New Roman" w:cs="Times New Roman"/>
              </w:rPr>
            </w:pPr>
            <w:r w:rsidRPr="005F4D76">
              <w:rPr>
                <w:rFonts w:ascii="Times New Roman" w:hAnsi="Times New Roman" w:cs="Times New Roman"/>
              </w:rPr>
              <w:t>+ AWS Certified Solutions Architect – Professional</w:t>
            </w:r>
          </w:p>
          <w:p w14:paraId="6ED0FCF1" w14:textId="77777777" w:rsidR="005F4D76" w:rsidRPr="005F4D76" w:rsidRDefault="005F4D76" w:rsidP="005F4D76">
            <w:pPr>
              <w:pStyle w:val="ListParagraph"/>
              <w:ind w:left="360"/>
              <w:jc w:val="both"/>
              <w:rPr>
                <w:rFonts w:ascii="Times New Roman" w:hAnsi="Times New Roman" w:cs="Times New Roman"/>
              </w:rPr>
            </w:pPr>
            <w:r w:rsidRPr="005F4D76">
              <w:rPr>
                <w:rFonts w:ascii="Times New Roman" w:hAnsi="Times New Roman" w:cs="Times New Roman"/>
              </w:rPr>
              <w:t>+ Microsoft Certified: Azure Solutions Architect Expert</w:t>
            </w:r>
          </w:p>
          <w:p w14:paraId="47BD5CDA" w14:textId="77777777" w:rsidR="005F4D76" w:rsidRDefault="005F4D76" w:rsidP="005F4D76">
            <w:pPr>
              <w:pStyle w:val="ListParagraph"/>
              <w:ind w:left="360"/>
              <w:jc w:val="both"/>
              <w:rPr>
                <w:rFonts w:ascii="Times New Roman" w:hAnsi="Times New Roman" w:cs="Times New Roman"/>
              </w:rPr>
            </w:pPr>
            <w:r w:rsidRPr="005F4D76">
              <w:rPr>
                <w:rFonts w:ascii="Times New Roman" w:hAnsi="Times New Roman" w:cs="Times New Roman"/>
              </w:rPr>
              <w:t>+ Google Cloud Certified – Professional Cloud Architect</w:t>
            </w:r>
          </w:p>
          <w:p w14:paraId="161DC6B0" w14:textId="0505BA01" w:rsidR="005F4D76" w:rsidRPr="005F4D76" w:rsidRDefault="005F4D76" w:rsidP="005F4D76">
            <w:pPr>
              <w:pStyle w:val="ListParagraph"/>
              <w:numPr>
                <w:ilvl w:val="0"/>
                <w:numId w:val="20"/>
              </w:numPr>
              <w:jc w:val="both"/>
              <w:rPr>
                <w:rFonts w:ascii="Times New Roman" w:hAnsi="Times New Roman" w:cs="Times New Roman"/>
              </w:rPr>
            </w:pPr>
            <w:proofErr w:type="spellStart"/>
            <w:r w:rsidRPr="005F4D76">
              <w:rPr>
                <w:rFonts w:ascii="Times New Roman" w:hAnsi="Times New Roman" w:cs="Times New Roman"/>
              </w:rPr>
              <w:t>Chứng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chỉ</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về</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bảo</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mật</w:t>
            </w:r>
            <w:proofErr w:type="spellEnd"/>
            <w:r w:rsidRPr="005F4D76">
              <w:rPr>
                <w:rFonts w:ascii="Times New Roman" w:hAnsi="Times New Roman" w:cs="Times New Roman"/>
              </w:rPr>
              <w:t xml:space="preserve"> Cloud (Associate/Professional) </w:t>
            </w:r>
            <w:proofErr w:type="spellStart"/>
            <w:r w:rsidRPr="005F4D76">
              <w:rPr>
                <w:rFonts w:ascii="Times New Roman" w:hAnsi="Times New Roman" w:cs="Times New Roman"/>
              </w:rPr>
              <w:t>như</w:t>
            </w:r>
            <w:proofErr w:type="spellEnd"/>
            <w:r w:rsidRPr="005F4D76">
              <w:rPr>
                <w:rFonts w:ascii="Times New Roman" w:hAnsi="Times New Roman" w:cs="Times New Roman"/>
              </w:rPr>
              <w:t xml:space="preserve"> AWS Certified Security, Azure Security Technologies, Google Cloud Security Engineer.</w:t>
            </w:r>
          </w:p>
          <w:p w14:paraId="16EB9663" w14:textId="476E215A" w:rsidR="005F4D76" w:rsidRPr="005F4D76" w:rsidRDefault="005F4D76" w:rsidP="005F4D76">
            <w:pPr>
              <w:pStyle w:val="ListParagraph"/>
              <w:numPr>
                <w:ilvl w:val="0"/>
                <w:numId w:val="20"/>
              </w:numPr>
              <w:jc w:val="both"/>
              <w:rPr>
                <w:rFonts w:ascii="Times New Roman" w:hAnsi="Times New Roman" w:cs="Times New Roman"/>
                <w:b/>
              </w:rPr>
            </w:pPr>
            <w:proofErr w:type="spellStart"/>
            <w:r w:rsidRPr="005F4D76">
              <w:rPr>
                <w:rFonts w:ascii="Times New Roman" w:hAnsi="Times New Roman" w:cs="Times New Roman"/>
              </w:rPr>
              <w:t>Chứng</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chỉ</w:t>
            </w:r>
            <w:proofErr w:type="spellEnd"/>
            <w:r w:rsidRPr="005F4D76">
              <w:rPr>
                <w:rFonts w:ascii="Times New Roman" w:hAnsi="Times New Roman" w:cs="Times New Roman"/>
              </w:rPr>
              <w:t xml:space="preserve"> TOGAF Foundation, ITIL Foundation </w:t>
            </w:r>
            <w:proofErr w:type="spellStart"/>
            <w:r w:rsidRPr="005F4D76">
              <w:rPr>
                <w:rFonts w:ascii="Times New Roman" w:hAnsi="Times New Roman" w:cs="Times New Roman"/>
              </w:rPr>
              <w:t>hoặc</w:t>
            </w:r>
            <w:proofErr w:type="spellEnd"/>
            <w:r w:rsidRPr="005F4D76">
              <w:rPr>
                <w:rFonts w:ascii="Times New Roman" w:hAnsi="Times New Roman" w:cs="Times New Roman"/>
              </w:rPr>
              <w:t xml:space="preserve"> </w:t>
            </w:r>
            <w:proofErr w:type="spellStart"/>
            <w:r w:rsidRPr="005F4D76">
              <w:rPr>
                <w:rFonts w:ascii="Times New Roman" w:hAnsi="Times New Roman" w:cs="Times New Roman"/>
              </w:rPr>
              <w:t>DevSecOps</w:t>
            </w:r>
            <w:proofErr w:type="spellEnd"/>
            <w:r w:rsidRPr="005F4D76">
              <w:rPr>
                <w:rFonts w:ascii="Times New Roman" w:hAnsi="Times New Roman" w:cs="Times New Roman"/>
              </w:rPr>
              <w:t>/</w:t>
            </w:r>
            <w:proofErr w:type="spellStart"/>
            <w:r w:rsidRPr="005F4D76">
              <w:rPr>
                <w:rFonts w:ascii="Times New Roman" w:hAnsi="Times New Roman" w:cs="Times New Roman"/>
              </w:rPr>
              <w:t>Microservices</w:t>
            </w:r>
            <w:proofErr w:type="spellEnd"/>
            <w:r w:rsidRPr="005F4D76">
              <w:rPr>
                <w:rFonts w:ascii="Times New Roman" w:hAnsi="Times New Roman" w:cs="Times New Roman"/>
              </w:rPr>
              <w:t xml:space="preserve"> Architecture.</w:t>
            </w:r>
          </w:p>
        </w:tc>
      </w:tr>
      <w:tr w:rsidR="00CC2D3F" w:rsidRPr="00BC3E2A" w14:paraId="65D84B40" w14:textId="77777777" w:rsidTr="00794AA4">
        <w:trPr>
          <w:trHeight w:val="397"/>
        </w:trPr>
        <w:tc>
          <w:tcPr>
            <w:tcW w:w="9450" w:type="dxa"/>
            <w:gridSpan w:val="2"/>
            <w:vAlign w:val="center"/>
          </w:tcPr>
          <w:p w14:paraId="14F06827" w14:textId="777FD12E" w:rsidR="00CC2D3F" w:rsidRPr="00BC3E2A" w:rsidRDefault="00037892" w:rsidP="00794AA4">
            <w:pPr>
              <w:jc w:val="both"/>
              <w:rPr>
                <w:rFonts w:ascii="Times New Roman" w:hAnsi="Times New Roman" w:cs="Times New Roman"/>
                <w:b/>
                <w:bCs/>
                <w:lang w:val="vi-VN"/>
              </w:rPr>
            </w:pPr>
            <w:r w:rsidRPr="00BC3E2A">
              <w:rPr>
                <w:rFonts w:ascii="Times New Roman" w:hAnsi="Times New Roman" w:cs="Times New Roman"/>
                <w:b/>
                <w:bCs/>
                <w:lang w:val="vi-VN"/>
              </w:rPr>
              <w:t>Trình độ học vấn</w:t>
            </w:r>
          </w:p>
        </w:tc>
      </w:tr>
      <w:tr w:rsidR="00CC2D3F" w:rsidRPr="00BC3E2A" w14:paraId="079642FD" w14:textId="77777777" w:rsidTr="00524AD6">
        <w:trPr>
          <w:trHeight w:val="63"/>
        </w:trPr>
        <w:tc>
          <w:tcPr>
            <w:tcW w:w="9450" w:type="dxa"/>
            <w:gridSpan w:val="2"/>
            <w:vAlign w:val="center"/>
          </w:tcPr>
          <w:p w14:paraId="0BA7EDB9" w14:textId="0BF9A065" w:rsidR="00D5572C" w:rsidRPr="00D5572C" w:rsidRDefault="00D5572C" w:rsidP="00D5572C">
            <w:pPr>
              <w:pStyle w:val="ListParagraph"/>
              <w:numPr>
                <w:ilvl w:val="0"/>
                <w:numId w:val="13"/>
              </w:numPr>
              <w:jc w:val="both"/>
              <w:rPr>
                <w:rFonts w:ascii="Times New Roman" w:hAnsi="Times New Roman" w:cs="Times New Roman"/>
                <w:lang w:val="vi-VN"/>
              </w:rPr>
            </w:pPr>
            <w:r w:rsidRPr="00D5572C">
              <w:rPr>
                <w:rFonts w:ascii="Times New Roman" w:hAnsi="Times New Roman" w:cs="Times New Roman"/>
                <w:lang w:val="vi-VN"/>
              </w:rPr>
              <w:t>Tốt nghiệp Đại học trở lên, hệ chính quy (bao gồm Đại học văn bằng 2, không bao gồm hình thức học liên thông lên Đại học) tạ</w:t>
            </w:r>
            <w:r>
              <w:rPr>
                <w:rFonts w:ascii="Times New Roman" w:hAnsi="Times New Roman" w:cs="Times New Roman"/>
                <w:lang w:val="vi-VN"/>
              </w:rPr>
              <w:t>i</w:t>
            </w:r>
            <w:r>
              <w:rPr>
                <w:rFonts w:ascii="Times New Roman" w:hAnsi="Times New Roman" w:cs="Times New Roman"/>
              </w:rPr>
              <w:t xml:space="preserve"> c</w:t>
            </w:r>
            <w:r w:rsidRPr="00D5572C">
              <w:rPr>
                <w:rFonts w:ascii="Times New Roman" w:hAnsi="Times New Roman" w:cs="Times New Roman"/>
                <w:lang w:val="vi-VN"/>
              </w:rPr>
              <w:t>ác trường Đại học công lập, uy tín trong nước; hoặc</w:t>
            </w:r>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r w:rsidRPr="00D5572C">
              <w:rPr>
                <w:rFonts w:ascii="Times New Roman" w:hAnsi="Times New Roman" w:cs="Times New Roman"/>
                <w:lang w:val="vi-VN"/>
              </w:rPr>
              <w:t>trường Đại học nước ngoài/Đại học liên kết quốc tế được công nhận theo quy định hiện hành.</w:t>
            </w:r>
          </w:p>
          <w:p w14:paraId="44578037" w14:textId="2FBAC66C" w:rsidR="00D5572C" w:rsidRPr="00D5572C" w:rsidRDefault="00D5572C" w:rsidP="00D5572C">
            <w:pPr>
              <w:pStyle w:val="ListParagraph"/>
              <w:numPr>
                <w:ilvl w:val="0"/>
                <w:numId w:val="13"/>
              </w:numPr>
              <w:jc w:val="both"/>
              <w:rPr>
                <w:rFonts w:ascii="Times New Roman" w:hAnsi="Times New Roman" w:cs="Times New Roman"/>
                <w:lang w:val="vi-VN"/>
              </w:rPr>
            </w:pPr>
            <w:r w:rsidRPr="00D5572C">
              <w:rPr>
                <w:rFonts w:ascii="Times New Roman" w:hAnsi="Times New Roman" w:cs="Times New Roman"/>
                <w:lang w:val="vi-VN"/>
              </w:rPr>
              <w:t>Ngành/Chuyên ngành đào tạo: Một trong các chuyên ngành sau hoặc tương đương:</w:t>
            </w:r>
          </w:p>
          <w:p w14:paraId="6BDE9CAE" w14:textId="77777777" w:rsidR="00D5572C" w:rsidRPr="00D5572C" w:rsidRDefault="00D5572C" w:rsidP="00D5572C">
            <w:pPr>
              <w:pStyle w:val="ListParagraph"/>
              <w:ind w:left="360"/>
              <w:jc w:val="both"/>
              <w:rPr>
                <w:rFonts w:ascii="Times New Roman" w:hAnsi="Times New Roman" w:cs="Times New Roman"/>
                <w:lang w:val="vi-VN"/>
              </w:rPr>
            </w:pPr>
            <w:r w:rsidRPr="00D5572C">
              <w:rPr>
                <w:rFonts w:ascii="Times New Roman" w:hAnsi="Times New Roman" w:cs="Times New Roman"/>
                <w:lang w:val="vi-VN"/>
              </w:rPr>
              <w:t>+ Công nghệ thông tin, Khoa học máy tính, Kỹ thuật phần mềm, Hệ thống thông tin, Kỹ thuật máy tính, Điện tử – Viễn thông, An toàn thông tin, Toán – Tin, Khoa học dữ liệu, Trí tuệ nhân tạo;</w:t>
            </w:r>
          </w:p>
          <w:p w14:paraId="562DA08B" w14:textId="77777777" w:rsidR="00D5572C" w:rsidRPr="00D5572C" w:rsidRDefault="00D5572C" w:rsidP="00D5572C">
            <w:pPr>
              <w:pStyle w:val="ListParagraph"/>
              <w:ind w:left="360"/>
              <w:jc w:val="both"/>
              <w:rPr>
                <w:rFonts w:ascii="Times New Roman" w:hAnsi="Times New Roman" w:cs="Times New Roman"/>
                <w:lang w:val="vi-VN"/>
              </w:rPr>
            </w:pPr>
            <w:r w:rsidRPr="00D5572C">
              <w:rPr>
                <w:rFonts w:ascii="Times New Roman" w:hAnsi="Times New Roman" w:cs="Times New Roman"/>
                <w:lang w:val="vi-VN"/>
              </w:rPr>
              <w:t>+ Quản lý hệ thống thông tin, Hệ thống thông tin quản lý (MIS), Phân tích dữ liệu, Phân tích hệ thống, Kỹ thuật tích hợp hệ thống;</w:t>
            </w:r>
          </w:p>
          <w:p w14:paraId="2F74CC8A" w14:textId="77777777" w:rsidR="00D5572C" w:rsidRPr="00D5572C" w:rsidRDefault="00D5572C" w:rsidP="00D5572C">
            <w:pPr>
              <w:pStyle w:val="ListParagraph"/>
              <w:ind w:left="360"/>
              <w:jc w:val="both"/>
              <w:rPr>
                <w:rFonts w:ascii="Times New Roman" w:hAnsi="Times New Roman" w:cs="Times New Roman"/>
                <w:lang w:val="vi-VN"/>
              </w:rPr>
            </w:pPr>
            <w:r w:rsidRPr="00D5572C">
              <w:rPr>
                <w:rFonts w:ascii="Times New Roman" w:hAnsi="Times New Roman" w:cs="Times New Roman"/>
                <w:lang w:val="vi-VN"/>
              </w:rPr>
              <w:t>+ Điện toán đám mây (Cloud Computing), Q</w:t>
            </w:r>
            <w:bookmarkStart w:id="0" w:name="_GoBack"/>
            <w:bookmarkEnd w:id="0"/>
            <w:r w:rsidRPr="00D5572C">
              <w:rPr>
                <w:rFonts w:ascii="Times New Roman" w:hAnsi="Times New Roman" w:cs="Times New Roman"/>
                <w:lang w:val="vi-VN"/>
              </w:rPr>
              <w:t>uản trị hạ tầng CNTT, Kỹ thuật mạng máy tính, Kỹ thuật an ninh mạng, hoặc các chuyên ngành công nghệ tương đương;</w:t>
            </w:r>
          </w:p>
          <w:p w14:paraId="3897D630" w14:textId="29389843" w:rsidR="00794AA4" w:rsidRDefault="00D5572C" w:rsidP="00D5572C">
            <w:pPr>
              <w:pStyle w:val="ListParagraph"/>
              <w:ind w:left="360"/>
              <w:jc w:val="both"/>
              <w:rPr>
                <w:rFonts w:ascii="Times New Roman" w:hAnsi="Times New Roman" w:cs="Times New Roman"/>
                <w:spacing w:val="-6"/>
                <w:lang w:val="vi-VN"/>
              </w:rPr>
            </w:pPr>
            <w:r w:rsidRPr="00D5572C">
              <w:rPr>
                <w:rFonts w:ascii="Times New Roman" w:hAnsi="Times New Roman" w:cs="Times New Roman"/>
                <w:lang w:val="vi-VN"/>
              </w:rPr>
              <w:t>+ Quản trị kinh doanh chuyên ngành Hệ thống thông tin, Chuyển đổi số, Fintech, Blockchain, hoặc Kỹ thuật công nghiệp định hướng công nghệ.</w:t>
            </w:r>
            <w:r w:rsidR="0090149B" w:rsidRPr="00BC3E2A">
              <w:rPr>
                <w:rFonts w:ascii="Times New Roman" w:hAnsi="Times New Roman" w:cs="Times New Roman"/>
                <w:lang w:val="vi-VN"/>
              </w:rPr>
              <w:t xml:space="preserve">Ngoại ngữ: Tối thiểu đạt một trong các chứng chỉ TOEFL-IBT 78 điểm trở lên, IELTS 6.0 </w:t>
            </w:r>
            <w:r w:rsidR="0090149B" w:rsidRPr="00BC3E2A">
              <w:rPr>
                <w:rFonts w:ascii="Times New Roman" w:hAnsi="Times New Roman" w:cs="Times New Roman"/>
                <w:spacing w:val="-6"/>
                <w:lang w:val="vi-VN"/>
              </w:rPr>
              <w:t>điểm trở lên, TOEIC 690 điểm trở lên hoặc các chứng chỉ tương đương theo tiêu chuẩn của BIDV.</w:t>
            </w:r>
          </w:p>
          <w:p w14:paraId="00F207BC" w14:textId="77777777" w:rsidR="00D5572C" w:rsidRPr="00D5572C" w:rsidRDefault="00D5572C" w:rsidP="00D5572C">
            <w:pPr>
              <w:pStyle w:val="ListParagraph"/>
              <w:numPr>
                <w:ilvl w:val="0"/>
                <w:numId w:val="13"/>
              </w:numPr>
              <w:jc w:val="both"/>
              <w:rPr>
                <w:rFonts w:ascii="Times New Roman" w:hAnsi="Times New Roman" w:cs="Times New Roman"/>
                <w:lang w:val="vi-VN"/>
              </w:rPr>
            </w:pPr>
            <w:r w:rsidRPr="00D5572C">
              <w:rPr>
                <w:rFonts w:ascii="Times New Roman" w:hAnsi="Times New Roman" w:cs="Times New Roman"/>
                <w:lang w:val="vi-VN"/>
              </w:rPr>
              <w:t>Ưu tiên ứng viên đạt một trong các chứng chỉ tiếng Anh sau: TOEIC ≥ 600 / TOEFL PBT ≥ 500 / TOEFL CBT ≥ 173 / TOEFL iBT ≥ 61 / IELTS ≥ 5.5 / Cambridge FCE (B2 CEFR) / Bậc 4/6 theo Khung năng lực ngoại ngữ Việt Nam.</w:t>
            </w:r>
          </w:p>
          <w:p w14:paraId="1B7F8ECE" w14:textId="42E7322A" w:rsidR="00794AA4" w:rsidRPr="00D5572C" w:rsidRDefault="00D5572C" w:rsidP="00D5572C">
            <w:pPr>
              <w:pStyle w:val="ListParagraph"/>
              <w:numPr>
                <w:ilvl w:val="0"/>
                <w:numId w:val="13"/>
              </w:numPr>
              <w:jc w:val="both"/>
              <w:rPr>
                <w:rFonts w:ascii="Times New Roman" w:hAnsi="Times New Roman" w:cs="Times New Roman"/>
                <w:lang w:val="vi-VN"/>
              </w:rPr>
            </w:pPr>
            <w:r w:rsidRPr="00D5572C">
              <w:rPr>
                <w:rFonts w:ascii="Times New Roman" w:hAnsi="Times New Roman" w:cs="Times New Roman"/>
                <w:lang w:val="vi-VN"/>
              </w:rPr>
              <w:t>Trường hợp được tuyển dụng, ứng viên có trách nhiệm hoàn thiện điều kiện tiếng Anh theo quy định hiện hành của BIDV trong thời hạn được yêu cầu..</w:t>
            </w:r>
          </w:p>
        </w:tc>
      </w:tr>
      <w:tr w:rsidR="00D5572C" w:rsidRPr="00BC3E2A" w14:paraId="10F1D694" w14:textId="77777777" w:rsidTr="00D5572C">
        <w:trPr>
          <w:trHeight w:val="80"/>
        </w:trPr>
        <w:tc>
          <w:tcPr>
            <w:tcW w:w="9450" w:type="dxa"/>
            <w:gridSpan w:val="2"/>
            <w:vAlign w:val="center"/>
          </w:tcPr>
          <w:p w14:paraId="4054D165" w14:textId="31519ED1" w:rsidR="00D5572C" w:rsidRPr="00D5572C" w:rsidRDefault="00D5572C" w:rsidP="00D5572C">
            <w:pPr>
              <w:jc w:val="both"/>
              <w:rPr>
                <w:rFonts w:ascii="Times New Roman" w:hAnsi="Times New Roman" w:cs="Times New Roman"/>
                <w:b/>
              </w:rPr>
            </w:pPr>
            <w:proofErr w:type="spellStart"/>
            <w:r w:rsidRPr="00D5572C">
              <w:rPr>
                <w:rFonts w:ascii="Times New Roman" w:hAnsi="Times New Roman" w:cs="Times New Roman"/>
                <w:b/>
              </w:rPr>
              <w:t>Độ</w:t>
            </w:r>
            <w:proofErr w:type="spellEnd"/>
            <w:r w:rsidRPr="00D5572C">
              <w:rPr>
                <w:rFonts w:ascii="Times New Roman" w:hAnsi="Times New Roman" w:cs="Times New Roman"/>
                <w:b/>
              </w:rPr>
              <w:t xml:space="preserve"> </w:t>
            </w:r>
            <w:proofErr w:type="spellStart"/>
            <w:r w:rsidRPr="00D5572C">
              <w:rPr>
                <w:rFonts w:ascii="Times New Roman" w:hAnsi="Times New Roman" w:cs="Times New Roman"/>
                <w:b/>
              </w:rPr>
              <w:t>tuổi</w:t>
            </w:r>
            <w:proofErr w:type="spellEnd"/>
          </w:p>
        </w:tc>
      </w:tr>
      <w:tr w:rsidR="00D5572C" w:rsidRPr="00BC3E2A" w14:paraId="7506E6AA" w14:textId="77777777" w:rsidTr="00D5572C">
        <w:trPr>
          <w:trHeight w:val="410"/>
        </w:trPr>
        <w:tc>
          <w:tcPr>
            <w:tcW w:w="9450" w:type="dxa"/>
            <w:gridSpan w:val="2"/>
            <w:vAlign w:val="center"/>
          </w:tcPr>
          <w:p w14:paraId="6E8164DA" w14:textId="63F4C500" w:rsidR="00D5572C" w:rsidRPr="00D5572C" w:rsidRDefault="00D5572C" w:rsidP="00BC612F">
            <w:pPr>
              <w:pStyle w:val="ListParagraph"/>
              <w:numPr>
                <w:ilvl w:val="0"/>
                <w:numId w:val="13"/>
              </w:numPr>
              <w:jc w:val="both"/>
              <w:rPr>
                <w:rFonts w:ascii="Times New Roman" w:hAnsi="Times New Roman" w:cs="Times New Roman"/>
                <w:lang w:val="vi-VN"/>
              </w:rPr>
            </w:pPr>
            <w:r w:rsidRPr="00D5572C">
              <w:rPr>
                <w:rFonts w:ascii="Times New Roman" w:hAnsi="Times New Roman" w:cs="Times New Roman"/>
                <w:lang w:val="vi-VN"/>
              </w:rPr>
              <w:t xml:space="preserve">≤ </w:t>
            </w:r>
            <w:r w:rsidR="00BC612F">
              <w:rPr>
                <w:rFonts w:ascii="Times New Roman" w:hAnsi="Times New Roman" w:cs="Times New Roman"/>
              </w:rPr>
              <w:t>4</w:t>
            </w:r>
            <w:r w:rsidRPr="00D5572C">
              <w:rPr>
                <w:rFonts w:ascii="Times New Roman" w:hAnsi="Times New Roman" w:cs="Times New Roman"/>
                <w:lang w:val="vi-VN"/>
              </w:rPr>
              <w:t>5 tuổi tại thời điểm dự tuyển</w:t>
            </w:r>
          </w:p>
        </w:tc>
      </w:tr>
      <w:tr w:rsidR="00455B17" w:rsidRPr="00BC3E2A" w14:paraId="10B9CCA4" w14:textId="77777777" w:rsidTr="00794AA4">
        <w:trPr>
          <w:trHeight w:val="397"/>
        </w:trPr>
        <w:tc>
          <w:tcPr>
            <w:tcW w:w="9450" w:type="dxa"/>
            <w:gridSpan w:val="2"/>
            <w:shd w:val="clear" w:color="auto" w:fill="127370"/>
            <w:vAlign w:val="center"/>
          </w:tcPr>
          <w:p w14:paraId="7ED01B71" w14:textId="30315A74" w:rsidR="00455B17" w:rsidRPr="00BC3E2A" w:rsidRDefault="00917FFD" w:rsidP="00794AA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QUYỀN LỢI</w:t>
            </w:r>
          </w:p>
        </w:tc>
      </w:tr>
      <w:tr w:rsidR="00BA0EEB" w:rsidRPr="00BC3E2A" w14:paraId="4E5A0998" w14:textId="77777777" w:rsidTr="00D5572C">
        <w:trPr>
          <w:trHeight w:val="8735"/>
        </w:trPr>
        <w:tc>
          <w:tcPr>
            <w:tcW w:w="9450" w:type="dxa"/>
            <w:gridSpan w:val="2"/>
            <w:shd w:val="clear" w:color="auto" w:fill="auto"/>
            <w:vAlign w:val="center"/>
          </w:tcPr>
          <w:p w14:paraId="52EEE7DD" w14:textId="7D9260E7" w:rsidR="00754C3F" w:rsidRPr="00457594" w:rsidRDefault="00754C3F" w:rsidP="00754C3F">
            <w:pPr>
              <w:jc w:val="both"/>
              <w:rPr>
                <w:rFonts w:ascii="Times New Roman" w:hAnsi="Times New Roman" w:cs="Times New Roman"/>
                <w:i/>
                <w:color w:val="000000" w:themeColor="text1"/>
              </w:rPr>
            </w:pPr>
            <w:proofErr w:type="spellStart"/>
            <w:r w:rsidRPr="00457594">
              <w:rPr>
                <w:rFonts w:ascii="Times New Roman" w:hAnsi="Times New Roman" w:cs="Times New Roman"/>
                <w:i/>
                <w:color w:val="000000" w:themeColor="text1"/>
              </w:rPr>
              <w:lastRenderedPageBreak/>
              <w:t>Về</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lương</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và</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thu</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nhập</w:t>
            </w:r>
            <w:proofErr w:type="spellEnd"/>
            <w:r w:rsidRPr="00457594">
              <w:rPr>
                <w:rFonts w:ascii="Times New Roman" w:hAnsi="Times New Roman" w:cs="Times New Roman"/>
                <w:i/>
                <w:color w:val="000000" w:themeColor="text1"/>
              </w:rPr>
              <w:t>:</w:t>
            </w:r>
          </w:p>
          <w:p w14:paraId="214EE196" w14:textId="6C768964" w:rsidR="00F954C5" w:rsidRDefault="004604B0" w:rsidP="00F954C5">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Mức lương hấp dẫn, cạnh tranh, thỏa thuận tùy theo năng lực và kinh nghiệm ứng viên.</w:t>
            </w:r>
            <w:r w:rsidR="00F954C5">
              <w:rPr>
                <w:rFonts w:ascii="Times New Roman" w:hAnsi="Times New Roman" w:cs="Times New Roman"/>
                <w:color w:val="000000" w:themeColor="text1"/>
              </w:rPr>
              <w:t xml:space="preserve"> CBNV </w:t>
            </w:r>
            <w:proofErr w:type="spellStart"/>
            <w:r w:rsidR="00F954C5">
              <w:rPr>
                <w:rFonts w:ascii="Times New Roman" w:hAnsi="Times New Roman" w:cs="Times New Roman"/>
                <w:color w:val="000000" w:themeColor="text1"/>
              </w:rPr>
              <w:t>được</w:t>
            </w:r>
            <w:proofErr w:type="spellEnd"/>
            <w:r w:rsidR="00F954C5">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hưởng</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lương</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theo</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vị</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trí</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chức</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danh</w:t>
            </w:r>
            <w:proofErr w:type="spellEnd"/>
            <w:r w:rsidR="000216AD">
              <w:rPr>
                <w:rFonts w:ascii="Times New Roman" w:hAnsi="Times New Roman" w:cs="Times New Roman"/>
                <w:color w:val="000000" w:themeColor="text1"/>
              </w:rPr>
              <w:t>,</w:t>
            </w:r>
            <w:r w:rsidR="00F954C5">
              <w:rPr>
                <w:rFonts w:ascii="Times New Roman" w:hAnsi="Times New Roman" w:cs="Times New Roman"/>
                <w:color w:val="000000" w:themeColor="text1"/>
              </w:rPr>
              <w:t xml:space="preserve"> </w:t>
            </w:r>
            <w:r w:rsidR="00F954C5" w:rsidRPr="00BC3E2A">
              <w:rPr>
                <w:rFonts w:ascii="Times New Roman" w:hAnsi="Times New Roman" w:cs="Times New Roman"/>
                <w:color w:val="000000" w:themeColor="text1"/>
                <w:lang w:val="vi-VN"/>
              </w:rPr>
              <w:t xml:space="preserve">lương năng suất, </w:t>
            </w:r>
            <w:proofErr w:type="spellStart"/>
            <w:r w:rsidR="00F954C5">
              <w:rPr>
                <w:rFonts w:ascii="Times New Roman" w:hAnsi="Times New Roman" w:cs="Times New Roman"/>
                <w:color w:val="000000" w:themeColor="text1"/>
              </w:rPr>
              <w:t>thưởng</w:t>
            </w:r>
            <w:proofErr w:type="spellEnd"/>
            <w:r w:rsidR="00F954C5">
              <w:rPr>
                <w:rFonts w:ascii="Times New Roman" w:hAnsi="Times New Roman" w:cs="Times New Roman"/>
                <w:color w:val="000000" w:themeColor="text1"/>
              </w:rPr>
              <w:t xml:space="preserve"> </w:t>
            </w:r>
            <w:r w:rsidR="00F954C5" w:rsidRPr="00BC3E2A">
              <w:rPr>
                <w:rFonts w:ascii="Times New Roman" w:hAnsi="Times New Roman" w:cs="Times New Roman"/>
                <w:color w:val="000000" w:themeColor="text1"/>
                <w:lang w:val="vi-VN"/>
              </w:rPr>
              <w:t xml:space="preserve">doanh số, </w:t>
            </w:r>
            <w:proofErr w:type="spellStart"/>
            <w:r w:rsidR="000216AD">
              <w:rPr>
                <w:rFonts w:ascii="Times New Roman" w:hAnsi="Times New Roman" w:cs="Times New Roman"/>
                <w:color w:val="000000" w:themeColor="text1"/>
              </w:rPr>
              <w:t>thưởng</w:t>
            </w:r>
            <w:proofErr w:type="spellEnd"/>
            <w:r w:rsidR="000216AD">
              <w:rPr>
                <w:rFonts w:ascii="Times New Roman" w:hAnsi="Times New Roman" w:cs="Times New Roman"/>
                <w:color w:val="000000" w:themeColor="text1"/>
              </w:rPr>
              <w:t xml:space="preserve"> KPI, </w:t>
            </w:r>
            <w:proofErr w:type="spellStart"/>
            <w:r w:rsidR="000216AD">
              <w:rPr>
                <w:rFonts w:ascii="Times New Roman" w:hAnsi="Times New Roman" w:cs="Times New Roman"/>
                <w:color w:val="000000" w:themeColor="text1"/>
              </w:rPr>
              <w:t>thưởng</w:t>
            </w:r>
            <w:proofErr w:type="spellEnd"/>
            <w:r w:rsidR="000216AD">
              <w:rPr>
                <w:rFonts w:ascii="Times New Roman" w:hAnsi="Times New Roman" w:cs="Times New Roman"/>
                <w:color w:val="000000" w:themeColor="text1"/>
              </w:rPr>
              <w:t xml:space="preserve"> </w:t>
            </w:r>
            <w:r w:rsidR="00F954C5" w:rsidRPr="00BC3E2A">
              <w:rPr>
                <w:rFonts w:ascii="Times New Roman" w:hAnsi="Times New Roman" w:cs="Times New Roman"/>
                <w:color w:val="000000" w:themeColor="text1"/>
                <w:lang w:val="vi-VN"/>
              </w:rPr>
              <w:t xml:space="preserve">hoàn thành chỉ tiêu, </w:t>
            </w:r>
            <w:proofErr w:type="spellStart"/>
            <w:r w:rsidR="00F954C5">
              <w:rPr>
                <w:rFonts w:ascii="Times New Roman" w:hAnsi="Times New Roman" w:cs="Times New Roman"/>
                <w:color w:val="000000" w:themeColor="text1"/>
              </w:rPr>
              <w:t>bổ</w:t>
            </w:r>
            <w:proofErr w:type="spellEnd"/>
            <w:r w:rsidR="00F954C5">
              <w:rPr>
                <w:rFonts w:ascii="Times New Roman" w:hAnsi="Times New Roman" w:cs="Times New Roman"/>
                <w:color w:val="000000" w:themeColor="text1"/>
              </w:rPr>
              <w:t xml:space="preserve"> sung </w:t>
            </w:r>
            <w:proofErr w:type="spellStart"/>
            <w:r w:rsidR="00F954C5">
              <w:rPr>
                <w:rFonts w:ascii="Times New Roman" w:hAnsi="Times New Roman" w:cs="Times New Roman"/>
                <w:color w:val="000000" w:themeColor="text1"/>
              </w:rPr>
              <w:t>quỹ</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thu</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nhập</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kỳ</w:t>
            </w:r>
            <w:proofErr w:type="spellEnd"/>
            <w:r w:rsidR="00F954C5">
              <w:rPr>
                <w:rFonts w:ascii="Times New Roman" w:hAnsi="Times New Roman" w:cs="Times New Roman"/>
                <w:color w:val="000000" w:themeColor="text1"/>
              </w:rPr>
              <w:t xml:space="preserve"> 06 </w:t>
            </w:r>
            <w:proofErr w:type="spellStart"/>
            <w:r w:rsidR="00F954C5">
              <w:rPr>
                <w:rFonts w:ascii="Times New Roman" w:hAnsi="Times New Roman" w:cs="Times New Roman"/>
                <w:color w:val="000000" w:themeColor="text1"/>
              </w:rPr>
              <w:t>tháng</w:t>
            </w:r>
            <w:proofErr w:type="spellEnd"/>
            <w:r w:rsidR="00F954C5">
              <w:rPr>
                <w:rFonts w:ascii="Times New Roman" w:hAnsi="Times New Roman" w:cs="Times New Roman"/>
                <w:color w:val="000000" w:themeColor="text1"/>
              </w:rPr>
              <w:t xml:space="preserve">/1 </w:t>
            </w:r>
            <w:proofErr w:type="spellStart"/>
            <w:r w:rsidR="00F954C5">
              <w:rPr>
                <w:rFonts w:ascii="Times New Roman" w:hAnsi="Times New Roman" w:cs="Times New Roman"/>
                <w:color w:val="000000" w:themeColor="text1"/>
              </w:rPr>
              <w:t>năm</w:t>
            </w:r>
            <w:proofErr w:type="spellEnd"/>
            <w:r w:rsidR="00F954C5">
              <w:rPr>
                <w:rFonts w:ascii="Times New Roman" w:hAnsi="Times New Roman" w:cs="Times New Roman"/>
                <w:color w:val="000000" w:themeColor="text1"/>
              </w:rPr>
              <w:t xml:space="preserve">, </w:t>
            </w:r>
            <w:r w:rsidR="00F954C5" w:rsidRPr="00BC3E2A">
              <w:rPr>
                <w:rFonts w:ascii="Times New Roman" w:hAnsi="Times New Roman" w:cs="Times New Roman"/>
                <w:color w:val="000000" w:themeColor="text1"/>
                <w:lang w:val="vi-VN"/>
              </w:rPr>
              <w:t>khen thưởng hàng năm theo quy định của BIDV.</w:t>
            </w:r>
          </w:p>
          <w:p w14:paraId="031700A9" w14:textId="77777777" w:rsidR="00754C3F" w:rsidRPr="00457594" w:rsidRDefault="00754C3F" w:rsidP="00754C3F">
            <w:pPr>
              <w:jc w:val="both"/>
              <w:rPr>
                <w:rFonts w:ascii="Times New Roman" w:hAnsi="Times New Roman" w:cs="Times New Roman"/>
                <w:color w:val="000000" w:themeColor="text1"/>
              </w:rPr>
            </w:pPr>
            <w:proofErr w:type="spellStart"/>
            <w:r w:rsidRPr="00457594">
              <w:rPr>
                <w:rFonts w:ascii="Times New Roman" w:hAnsi="Times New Roman" w:cs="Times New Roman"/>
                <w:i/>
                <w:color w:val="000000" w:themeColor="text1"/>
              </w:rPr>
              <w:t>Về</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p</w:t>
            </w:r>
            <w:r w:rsidR="00F954C5" w:rsidRPr="00457594">
              <w:rPr>
                <w:rFonts w:ascii="Times New Roman" w:hAnsi="Times New Roman" w:cs="Times New Roman"/>
                <w:i/>
                <w:color w:val="000000" w:themeColor="text1"/>
              </w:rPr>
              <w:t>húc</w:t>
            </w:r>
            <w:proofErr w:type="spellEnd"/>
            <w:r w:rsidR="00F954C5" w:rsidRPr="00457594">
              <w:rPr>
                <w:rFonts w:ascii="Times New Roman" w:hAnsi="Times New Roman" w:cs="Times New Roman"/>
                <w:i/>
                <w:color w:val="000000" w:themeColor="text1"/>
              </w:rPr>
              <w:t xml:space="preserve"> </w:t>
            </w:r>
            <w:proofErr w:type="spellStart"/>
            <w:r w:rsidR="00F954C5" w:rsidRPr="00457594">
              <w:rPr>
                <w:rFonts w:ascii="Times New Roman" w:hAnsi="Times New Roman" w:cs="Times New Roman"/>
                <w:i/>
                <w:color w:val="000000" w:themeColor="text1"/>
              </w:rPr>
              <w:t>lợi</w:t>
            </w:r>
            <w:proofErr w:type="spellEnd"/>
            <w:r w:rsidR="00F954C5" w:rsidRPr="00457594">
              <w:rPr>
                <w:rFonts w:ascii="Times New Roman" w:hAnsi="Times New Roman" w:cs="Times New Roman"/>
                <w:i/>
                <w:color w:val="000000" w:themeColor="text1"/>
              </w:rPr>
              <w:t>:</w:t>
            </w:r>
            <w:r w:rsidR="00F954C5" w:rsidRPr="00457594">
              <w:rPr>
                <w:rFonts w:ascii="Times New Roman" w:hAnsi="Times New Roman" w:cs="Times New Roman"/>
                <w:color w:val="000000" w:themeColor="text1"/>
              </w:rPr>
              <w:t xml:space="preserve"> </w:t>
            </w:r>
          </w:p>
          <w:p w14:paraId="77825588" w14:textId="3B3B6959" w:rsidR="004604B0" w:rsidRPr="00754C3F" w:rsidRDefault="00F954C5" w:rsidP="00754C3F">
            <w:pPr>
              <w:pStyle w:val="ListParagraph"/>
              <w:numPr>
                <w:ilvl w:val="0"/>
                <w:numId w:val="16"/>
              </w:numPr>
              <w:jc w:val="both"/>
              <w:rPr>
                <w:rFonts w:ascii="Times New Roman" w:hAnsi="Times New Roman" w:cs="Times New Roman"/>
                <w:color w:val="000000" w:themeColor="text1"/>
                <w:lang w:val="vi-VN"/>
              </w:rPr>
            </w:pPr>
            <w:proofErr w:type="spellStart"/>
            <w:r w:rsidRPr="00754C3F">
              <w:rPr>
                <w:rFonts w:ascii="Times New Roman" w:hAnsi="Times New Roman" w:cs="Times New Roman"/>
                <w:color w:val="000000" w:themeColor="text1"/>
              </w:rPr>
              <w:t>Được</w:t>
            </w:r>
            <w:proofErr w:type="spellEnd"/>
            <w:r w:rsidRPr="00754C3F">
              <w:rPr>
                <w:rFonts w:ascii="Times New Roman" w:hAnsi="Times New Roman" w:cs="Times New Roman"/>
                <w:color w:val="000000" w:themeColor="text1"/>
              </w:rPr>
              <w:t xml:space="preserve"> </w:t>
            </w:r>
            <w:r w:rsidR="000216AD">
              <w:rPr>
                <w:rFonts w:ascii="Times New Roman" w:hAnsi="Times New Roman" w:cs="Times New Roman"/>
                <w:color w:val="000000" w:themeColor="text1"/>
              </w:rPr>
              <w:t xml:space="preserve">chi </w:t>
            </w:r>
            <w:proofErr w:type="spellStart"/>
            <w:r w:rsidR="000216AD">
              <w:rPr>
                <w:rFonts w:ascii="Times New Roman" w:hAnsi="Times New Roman" w:cs="Times New Roman"/>
                <w:color w:val="000000" w:themeColor="text1"/>
              </w:rPr>
              <w:t>phúc</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lợi</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các</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ngày</w:t>
            </w:r>
            <w:proofErr w:type="spellEnd"/>
            <w:r w:rsidR="004604B0" w:rsidRPr="00754C3F">
              <w:rPr>
                <w:rFonts w:ascii="Times New Roman" w:hAnsi="Times New Roman" w:cs="Times New Roman"/>
                <w:color w:val="000000" w:themeColor="text1"/>
                <w:lang w:val="vi-VN"/>
              </w:rPr>
              <w:t xml:space="preserve"> lễ tết, </w:t>
            </w:r>
            <w:proofErr w:type="spellStart"/>
            <w:r w:rsidRPr="00754C3F">
              <w:rPr>
                <w:rFonts w:ascii="Times New Roman" w:hAnsi="Times New Roman" w:cs="Times New Roman"/>
                <w:color w:val="000000" w:themeColor="text1"/>
              </w:rPr>
              <w:t>nghỉ</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mát</w:t>
            </w:r>
            <w:proofErr w:type="spellEnd"/>
            <w:r w:rsidRPr="00754C3F">
              <w:rPr>
                <w:rFonts w:ascii="Times New Roman" w:hAnsi="Times New Roman" w:cs="Times New Roman"/>
                <w:color w:val="000000" w:themeColor="text1"/>
              </w:rPr>
              <w:t xml:space="preserve">, du </w:t>
            </w:r>
            <w:proofErr w:type="spellStart"/>
            <w:r w:rsidRPr="00754C3F">
              <w:rPr>
                <w:rFonts w:ascii="Times New Roman" w:hAnsi="Times New Roman" w:cs="Times New Roman"/>
                <w:color w:val="000000" w:themeColor="text1"/>
              </w:rPr>
              <w:t>xuân</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sinh</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nhật</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đám</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hỷ</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đám</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hiếu</w:t>
            </w:r>
            <w:proofErr w:type="spellEnd"/>
            <w:r w:rsidRPr="00754C3F">
              <w:rPr>
                <w:rFonts w:ascii="Times New Roman" w:hAnsi="Times New Roman" w:cs="Times New Roman"/>
                <w:color w:val="000000" w:themeColor="text1"/>
              </w:rPr>
              <w:t xml:space="preserve">, chi </w:t>
            </w:r>
            <w:proofErr w:type="spellStart"/>
            <w:r w:rsidRPr="00754C3F">
              <w:rPr>
                <w:rFonts w:ascii="Times New Roman" w:hAnsi="Times New Roman" w:cs="Times New Roman"/>
                <w:color w:val="000000" w:themeColor="text1"/>
              </w:rPr>
              <w:t>khen</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thưởng</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cho</w:t>
            </w:r>
            <w:proofErr w:type="spellEnd"/>
            <w:r w:rsidRPr="00754C3F">
              <w:rPr>
                <w:rFonts w:ascii="Times New Roman" w:hAnsi="Times New Roman" w:cs="Times New Roman"/>
                <w:color w:val="000000" w:themeColor="text1"/>
              </w:rPr>
              <w:t xml:space="preserve"> con </w:t>
            </w:r>
            <w:proofErr w:type="spellStart"/>
            <w:r w:rsidRPr="00754C3F">
              <w:rPr>
                <w:rFonts w:ascii="Times New Roman" w:hAnsi="Times New Roman" w:cs="Times New Roman"/>
                <w:color w:val="000000" w:themeColor="text1"/>
              </w:rPr>
              <w:t>có</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thành</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tích</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tốt</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trong</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học</w:t>
            </w:r>
            <w:proofErr w:type="spellEnd"/>
            <w:r w:rsidRPr="00754C3F">
              <w:rPr>
                <w:rFonts w:ascii="Times New Roman" w:hAnsi="Times New Roman" w:cs="Times New Roman"/>
                <w:color w:val="000000" w:themeColor="text1"/>
              </w:rPr>
              <w:t xml:space="preserve"> </w:t>
            </w:r>
            <w:proofErr w:type="spellStart"/>
            <w:r w:rsidRPr="00754C3F">
              <w:rPr>
                <w:rFonts w:ascii="Times New Roman" w:hAnsi="Times New Roman" w:cs="Times New Roman"/>
                <w:color w:val="000000" w:themeColor="text1"/>
              </w:rPr>
              <w:t>tậ</w:t>
            </w:r>
            <w:r w:rsidR="000216AD">
              <w:rPr>
                <w:rFonts w:ascii="Times New Roman" w:hAnsi="Times New Roman" w:cs="Times New Roman"/>
                <w:color w:val="000000" w:themeColor="text1"/>
              </w:rPr>
              <w:t>p</w:t>
            </w:r>
            <w:proofErr w:type="spellEnd"/>
            <w:r w:rsidR="000216AD">
              <w:rPr>
                <w:rFonts w:ascii="Times New Roman" w:hAnsi="Times New Roman" w:cs="Times New Roman"/>
                <w:color w:val="000000" w:themeColor="text1"/>
              </w:rPr>
              <w:t xml:space="preserve">, chi </w:t>
            </w:r>
            <w:proofErr w:type="spellStart"/>
            <w:r w:rsidR="000216AD">
              <w:rPr>
                <w:rFonts w:ascii="Times New Roman" w:hAnsi="Times New Roman" w:cs="Times New Roman"/>
                <w:color w:val="000000" w:themeColor="text1"/>
              </w:rPr>
              <w:t>thăm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hỏi</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tứ</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thân</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phụ</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mẫu</w:t>
            </w:r>
            <w:proofErr w:type="spellEnd"/>
            <w:r w:rsidR="000216AD">
              <w:rPr>
                <w:rFonts w:ascii="Times New Roman" w:hAnsi="Times New Roman" w:cs="Times New Roman"/>
                <w:color w:val="000000" w:themeColor="text1"/>
              </w:rPr>
              <w:t>/</w:t>
            </w:r>
            <w:proofErr w:type="spellStart"/>
            <w:r w:rsidR="000216AD">
              <w:rPr>
                <w:rFonts w:ascii="Times New Roman" w:hAnsi="Times New Roman" w:cs="Times New Roman"/>
                <w:color w:val="000000" w:themeColor="text1"/>
              </w:rPr>
              <w:t>vợ</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chồng</w:t>
            </w:r>
            <w:proofErr w:type="spellEnd"/>
            <w:r w:rsidR="000216AD">
              <w:rPr>
                <w:rFonts w:ascii="Times New Roman" w:hAnsi="Times New Roman" w:cs="Times New Roman"/>
                <w:color w:val="000000" w:themeColor="text1"/>
              </w:rPr>
              <w:t xml:space="preserve">/con </w:t>
            </w:r>
            <w:proofErr w:type="spellStart"/>
            <w:r w:rsidR="000216AD">
              <w:rPr>
                <w:rFonts w:ascii="Times New Roman" w:hAnsi="Times New Roman" w:cs="Times New Roman"/>
                <w:color w:val="000000" w:themeColor="text1"/>
              </w:rPr>
              <w:t>khi</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ốm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đau</w:t>
            </w:r>
            <w:proofErr w:type="spellEnd"/>
            <w:r w:rsidR="000216AD">
              <w:rPr>
                <w:rFonts w:ascii="Times New Roman" w:hAnsi="Times New Roman" w:cs="Times New Roman"/>
                <w:color w:val="000000" w:themeColor="text1"/>
              </w:rPr>
              <w:t>.</w:t>
            </w:r>
          </w:p>
          <w:p w14:paraId="6CB5FE54" w14:textId="2B631A20" w:rsidR="00F954C5" w:rsidRPr="008A50EE" w:rsidRDefault="008A50EE" w:rsidP="008A50EE">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hỗ trợ tiền ăn trưa, điện thoại liên lạc hàng tháng</w:t>
            </w:r>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công</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tác</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phí</w:t>
            </w:r>
            <w:proofErr w:type="spellEnd"/>
            <w:r w:rsidRPr="00BC3E2A">
              <w:rPr>
                <w:rFonts w:ascii="Times New Roman" w:hAnsi="Times New Roman" w:cs="Times New Roman"/>
                <w:color w:val="000000" w:themeColor="text1"/>
                <w:lang w:val="vi-VN"/>
              </w:rPr>
              <w:t xml:space="preserve"> và </w:t>
            </w:r>
            <w:proofErr w:type="spellStart"/>
            <w:r>
              <w:rPr>
                <w:rFonts w:ascii="Times New Roman" w:hAnsi="Times New Roman" w:cs="Times New Roman"/>
                <w:color w:val="000000" w:themeColor="text1"/>
              </w:rPr>
              <w:t>tiền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đồng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phục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hàng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năm</w:t>
            </w:r>
            <w:proofErr w:type="spellEnd"/>
            <w:r>
              <w:rPr>
                <w:rFonts w:ascii="Times New Roman" w:hAnsi="Times New Roman" w:cs="Times New Roman"/>
                <w:color w:val="000000" w:themeColor="text1"/>
              </w:rPr>
              <w:t xml:space="preserve"> </w:t>
            </w:r>
            <w:proofErr w:type="spellStart"/>
            <w:r w:rsidR="00F954C5" w:rsidRPr="008A50EE">
              <w:rPr>
                <w:rFonts w:ascii="Times New Roman" w:hAnsi="Times New Roman" w:cs="Times New Roman"/>
                <w:color w:val="000000" w:themeColor="text1"/>
              </w:rPr>
              <w:t>theo</w:t>
            </w:r>
            <w:proofErr w:type="spellEnd"/>
            <w:r w:rsidR="00F954C5" w:rsidRPr="008A50EE">
              <w:rPr>
                <w:rFonts w:ascii="Times New Roman" w:hAnsi="Times New Roman" w:cs="Times New Roman"/>
                <w:color w:val="000000" w:themeColor="text1"/>
              </w:rPr>
              <w:t xml:space="preserve"> </w:t>
            </w:r>
            <w:proofErr w:type="spellStart"/>
            <w:r w:rsidR="00F954C5" w:rsidRPr="008A50EE">
              <w:rPr>
                <w:rFonts w:ascii="Times New Roman" w:hAnsi="Times New Roman" w:cs="Times New Roman"/>
                <w:color w:val="000000" w:themeColor="text1"/>
              </w:rPr>
              <w:t>quy</w:t>
            </w:r>
            <w:proofErr w:type="spellEnd"/>
            <w:r w:rsidR="00F954C5" w:rsidRPr="008A50EE">
              <w:rPr>
                <w:rFonts w:ascii="Times New Roman" w:hAnsi="Times New Roman" w:cs="Times New Roman"/>
                <w:color w:val="000000" w:themeColor="text1"/>
              </w:rPr>
              <w:t xml:space="preserve"> </w:t>
            </w:r>
            <w:proofErr w:type="spellStart"/>
            <w:r w:rsidR="00F954C5" w:rsidRPr="008A50EE">
              <w:rPr>
                <w:rFonts w:ascii="Times New Roman" w:hAnsi="Times New Roman" w:cs="Times New Roman"/>
                <w:color w:val="000000" w:themeColor="text1"/>
              </w:rPr>
              <w:t>định</w:t>
            </w:r>
            <w:proofErr w:type="spellEnd"/>
            <w:r w:rsidR="00F954C5" w:rsidRPr="008A50EE">
              <w:rPr>
                <w:rFonts w:ascii="Times New Roman" w:hAnsi="Times New Roman" w:cs="Times New Roman"/>
                <w:color w:val="000000" w:themeColor="text1"/>
              </w:rPr>
              <w:t xml:space="preserve"> </w:t>
            </w:r>
            <w:proofErr w:type="spellStart"/>
            <w:r w:rsidR="00F954C5" w:rsidRPr="008A50EE">
              <w:rPr>
                <w:rFonts w:ascii="Times New Roman" w:hAnsi="Times New Roman" w:cs="Times New Roman"/>
                <w:color w:val="000000" w:themeColor="text1"/>
              </w:rPr>
              <w:t>của</w:t>
            </w:r>
            <w:proofErr w:type="spellEnd"/>
            <w:r w:rsidR="00F954C5" w:rsidRPr="008A50EE">
              <w:rPr>
                <w:rFonts w:ascii="Times New Roman" w:hAnsi="Times New Roman" w:cs="Times New Roman"/>
                <w:color w:val="000000" w:themeColor="text1"/>
              </w:rPr>
              <w:t xml:space="preserve"> BIDV. </w:t>
            </w:r>
          </w:p>
          <w:p w14:paraId="356DD081" w14:textId="0DFDE691" w:rsidR="00F954C5" w:rsidRPr="00F954C5" w:rsidRDefault="004604B0" w:rsidP="000216AD">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 xml:space="preserve">Được nghỉ hưởng </w:t>
            </w:r>
            <w:proofErr w:type="spellStart"/>
            <w:r w:rsidR="000216AD">
              <w:rPr>
                <w:rFonts w:ascii="Times New Roman" w:hAnsi="Times New Roman" w:cs="Times New Roman"/>
                <w:color w:val="000000" w:themeColor="text1"/>
              </w:rPr>
              <w:t>nguyên</w:t>
            </w:r>
            <w:proofErr w:type="spellEnd"/>
            <w:r w:rsidR="000216AD">
              <w:rPr>
                <w:rFonts w:ascii="Times New Roman" w:hAnsi="Times New Roman" w:cs="Times New Roman"/>
                <w:color w:val="000000" w:themeColor="text1"/>
              </w:rPr>
              <w:t xml:space="preserve"> </w:t>
            </w:r>
            <w:r w:rsidRPr="00BC3E2A">
              <w:rPr>
                <w:rFonts w:ascii="Times New Roman" w:hAnsi="Times New Roman" w:cs="Times New Roman"/>
                <w:color w:val="000000" w:themeColor="text1"/>
                <w:lang w:val="vi-VN"/>
              </w:rPr>
              <w:t>lương 12 ngày nghỉ phép</w:t>
            </w:r>
            <w:r w:rsid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Số</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ngày</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nghỉ</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hằng</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năm</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của</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người</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lao</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động</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đượ</w:t>
            </w:r>
            <w:r w:rsidR="000216AD">
              <w:rPr>
                <w:rFonts w:ascii="Times New Roman" w:hAnsi="Times New Roman" w:cs="Times New Roman"/>
                <w:color w:val="000000" w:themeColor="text1"/>
              </w:rPr>
              <w:t>c</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tăng</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thêm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theo</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thâm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niên</w:t>
            </w:r>
            <w:proofErr w:type="spellEnd"/>
            <w:r w:rsid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làm</w:t>
            </w:r>
            <w:proofErr w:type="spellEnd"/>
            <w:r w:rsidR="000216AD" w:rsidRPr="000216AD">
              <w:rPr>
                <w:rFonts w:ascii="Times New Roman" w:hAnsi="Times New Roman" w:cs="Times New Roman"/>
                <w:color w:val="000000" w:themeColor="text1"/>
              </w:rPr>
              <w:t xml:space="preserve"> </w:t>
            </w:r>
            <w:proofErr w:type="spellStart"/>
            <w:r w:rsidR="000216AD" w:rsidRPr="000216AD">
              <w:rPr>
                <w:rFonts w:ascii="Times New Roman" w:hAnsi="Times New Roman" w:cs="Times New Roman"/>
                <w:color w:val="000000" w:themeColor="text1"/>
              </w:rPr>
              <w:t>việc</w:t>
            </w:r>
            <w:proofErr w:type="spellEnd"/>
            <w:r w:rsidR="000216AD">
              <w:rPr>
                <w:rFonts w:ascii="Times New Roman" w:hAnsi="Times New Roman" w:cs="Times New Roman"/>
                <w:color w:val="000000" w:themeColor="text1"/>
              </w:rPr>
              <w:t>)</w:t>
            </w:r>
            <w:r w:rsidRPr="00BC3E2A">
              <w:rPr>
                <w:rFonts w:ascii="Times New Roman" w:hAnsi="Times New Roman" w:cs="Times New Roman"/>
                <w:color w:val="000000" w:themeColor="text1"/>
                <w:lang w:val="vi-VN"/>
              </w:rPr>
              <w:t>, 11 ngày lễ</w:t>
            </w:r>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theo</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quy</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định</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của</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pháp</w:t>
            </w:r>
            <w:proofErr w:type="spellEnd"/>
            <w:r w:rsidR="00F954C5">
              <w:rPr>
                <w:rFonts w:ascii="Times New Roman" w:hAnsi="Times New Roman" w:cs="Times New Roman"/>
                <w:color w:val="000000" w:themeColor="text1"/>
              </w:rPr>
              <w:t xml:space="preserve"> </w:t>
            </w:r>
            <w:proofErr w:type="spellStart"/>
            <w:r w:rsidR="00F954C5">
              <w:rPr>
                <w:rFonts w:ascii="Times New Roman" w:hAnsi="Times New Roman" w:cs="Times New Roman"/>
                <w:color w:val="000000" w:themeColor="text1"/>
              </w:rPr>
              <w:t>luậ</w:t>
            </w:r>
            <w:r w:rsidR="000216AD">
              <w:rPr>
                <w:rFonts w:ascii="Times New Roman" w:hAnsi="Times New Roman" w:cs="Times New Roman"/>
                <w:color w:val="000000" w:themeColor="text1"/>
              </w:rPr>
              <w:t>t</w:t>
            </w:r>
            <w:proofErr w:type="spellEnd"/>
            <w:r w:rsidR="000216AD">
              <w:rPr>
                <w:rFonts w:ascii="Times New Roman" w:hAnsi="Times New Roman" w:cs="Times New Roman"/>
                <w:color w:val="000000" w:themeColor="text1"/>
              </w:rPr>
              <w:t xml:space="preserve">, 02 </w:t>
            </w:r>
            <w:proofErr w:type="spellStart"/>
            <w:r w:rsidR="000216AD">
              <w:rPr>
                <w:rFonts w:ascii="Times New Roman" w:hAnsi="Times New Roman" w:cs="Times New Roman"/>
                <w:color w:val="000000" w:themeColor="text1"/>
              </w:rPr>
              <w:t>ngày</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nghỉ</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khám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bệnh</w:t>
            </w:r>
            <w:proofErr w:type="spellEnd"/>
            <w:r w:rsidR="000216AD">
              <w:rPr>
                <w:rFonts w:ascii="Times New Roman" w:hAnsi="Times New Roman" w:cs="Times New Roman"/>
                <w:color w:val="000000" w:themeColor="text1"/>
              </w:rPr>
              <w:t>/</w:t>
            </w:r>
            <w:proofErr w:type="spellStart"/>
            <w:r w:rsidR="000216AD">
              <w:rPr>
                <w:rFonts w:ascii="Times New Roman" w:hAnsi="Times New Roman" w:cs="Times New Roman"/>
                <w:color w:val="000000" w:themeColor="text1"/>
              </w:rPr>
              <w:t>năm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với</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người</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lao</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động</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mắc</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bệnh</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hiểm</w:t>
            </w:r>
            <w:proofErr w:type="spellEnd"/>
            <w:r w:rsidR="000216AD">
              <w:rPr>
                <w:rFonts w:ascii="Times New Roman" w:hAnsi="Times New Roman" w:cs="Times New Roman"/>
                <w:color w:val="000000" w:themeColor="text1"/>
              </w:rPr>
              <w:t xml:space="preserve"> </w:t>
            </w:r>
            <w:proofErr w:type="spellStart"/>
            <w:r w:rsidR="000216AD">
              <w:rPr>
                <w:rFonts w:ascii="Times New Roman" w:hAnsi="Times New Roman" w:cs="Times New Roman"/>
                <w:color w:val="000000" w:themeColor="text1"/>
              </w:rPr>
              <w:t>nghèo</w:t>
            </w:r>
            <w:proofErr w:type="spellEnd"/>
            <w:r w:rsidR="000216AD">
              <w:rPr>
                <w:rFonts w:ascii="Times New Roman" w:hAnsi="Times New Roman" w:cs="Times New Roman"/>
                <w:color w:val="000000" w:themeColor="text1"/>
              </w:rPr>
              <w:t>.</w:t>
            </w:r>
          </w:p>
          <w:p w14:paraId="1DF0C84D" w14:textId="640E2A4E" w:rsidR="00E35E98" w:rsidRPr="00E35E98" w:rsidRDefault="00B938C5" w:rsidP="00E35E98">
            <w:pPr>
              <w:pStyle w:val="ListParagraph"/>
              <w:numPr>
                <w:ilvl w:val="0"/>
                <w:numId w:val="16"/>
              </w:numPr>
              <w:jc w:val="both"/>
              <w:rPr>
                <w:rFonts w:ascii="Times New Roman" w:hAnsi="Times New Roman" w:cs="Times New Roman"/>
                <w:color w:val="000000" w:themeColor="text1"/>
                <w:spacing w:val="-2"/>
                <w:lang w:val="vi-VN"/>
              </w:rPr>
            </w:pPr>
            <w:r>
              <w:rPr>
                <w:rFonts w:ascii="Times New Roman" w:hAnsi="Times New Roman" w:cs="Times New Roman"/>
                <w:color w:val="000000" w:themeColor="text1"/>
                <w:spacing w:val="-2"/>
              </w:rPr>
              <w:t xml:space="preserve">CBNV </w:t>
            </w:r>
            <w:proofErr w:type="spellStart"/>
            <w:r w:rsidR="00E35E98">
              <w:rPr>
                <w:rFonts w:ascii="Times New Roman" w:hAnsi="Times New Roman" w:cs="Times New Roman"/>
                <w:color w:val="000000" w:themeColor="text1"/>
                <w:spacing w:val="-2"/>
              </w:rPr>
              <w:t>đ</w:t>
            </w:r>
            <w:r w:rsidR="00E35E98" w:rsidRPr="00E35E98">
              <w:rPr>
                <w:rFonts w:ascii="Times New Roman" w:hAnsi="Times New Roman" w:cs="Times New Roman"/>
                <w:color w:val="000000" w:themeColor="text1"/>
                <w:spacing w:val="-2"/>
              </w:rPr>
              <w:t>ược</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hưởng</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các</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chế</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độ</w:t>
            </w:r>
            <w:proofErr w:type="spellEnd"/>
            <w:r w:rsidR="00E35E98" w:rsidRPr="00E35E98">
              <w:rPr>
                <w:rFonts w:ascii="Times New Roman" w:hAnsi="Times New Roman" w:cs="Times New Roman"/>
                <w:color w:val="000000" w:themeColor="text1"/>
                <w:spacing w:val="-2"/>
              </w:rPr>
              <w:t xml:space="preserve"> BHXH, BHYT, BHSK </w:t>
            </w:r>
            <w:proofErr w:type="spellStart"/>
            <w:proofErr w:type="gramStart"/>
            <w:r w:rsidR="00E35E98" w:rsidRPr="00E35E98">
              <w:rPr>
                <w:rFonts w:ascii="Times New Roman" w:hAnsi="Times New Roman" w:cs="Times New Roman"/>
                <w:color w:val="000000" w:themeColor="text1"/>
                <w:spacing w:val="-2"/>
              </w:rPr>
              <w:t>theo</w:t>
            </w:r>
            <w:proofErr w:type="spellEnd"/>
            <w:proofErr w:type="gram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quy</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định</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của</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pháp</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luật</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và</w:t>
            </w:r>
            <w:proofErr w:type="spellEnd"/>
            <w:r w:rsidR="00E35E98" w:rsidRPr="00E35E98">
              <w:rPr>
                <w:rFonts w:ascii="Times New Roman" w:hAnsi="Times New Roman" w:cs="Times New Roman"/>
                <w:color w:val="000000" w:themeColor="text1"/>
                <w:spacing w:val="-2"/>
              </w:rPr>
              <w:t xml:space="preserve"> </w:t>
            </w:r>
            <w:proofErr w:type="spellStart"/>
            <w:r w:rsidR="00E35E98" w:rsidRPr="00E35E98">
              <w:rPr>
                <w:rFonts w:ascii="Times New Roman" w:hAnsi="Times New Roman" w:cs="Times New Roman"/>
                <w:color w:val="000000" w:themeColor="text1"/>
                <w:spacing w:val="-2"/>
              </w:rPr>
              <w:t>luật</w:t>
            </w:r>
            <w:proofErr w:type="spellEnd"/>
            <w:r w:rsidR="00E35E98" w:rsidRPr="00E35E98">
              <w:rPr>
                <w:rFonts w:ascii="Times New Roman" w:hAnsi="Times New Roman" w:cs="Times New Roman"/>
                <w:color w:val="000000" w:themeColor="text1"/>
                <w:spacing w:val="-2"/>
              </w:rPr>
              <w:t xml:space="preserve"> Lao </w:t>
            </w:r>
            <w:proofErr w:type="spellStart"/>
            <w:r w:rsidR="00E35E98" w:rsidRPr="00E35E98">
              <w:rPr>
                <w:rFonts w:ascii="Times New Roman" w:hAnsi="Times New Roman" w:cs="Times New Roman"/>
                <w:color w:val="000000" w:themeColor="text1"/>
                <w:spacing w:val="-2"/>
              </w:rPr>
              <w:t>Động</w:t>
            </w:r>
            <w:proofErr w:type="spellEnd"/>
            <w:r w:rsidR="00E35E98">
              <w:rPr>
                <w:rFonts w:ascii="Times New Roman" w:hAnsi="Times New Roman" w:cs="Times New Roman"/>
                <w:color w:val="000000" w:themeColor="text1"/>
                <w:spacing w:val="-2"/>
              </w:rPr>
              <w:t>.</w:t>
            </w:r>
          </w:p>
          <w:p w14:paraId="59DDF3C2" w14:textId="10FB90DA" w:rsidR="00524AD6" w:rsidRPr="00754C3F" w:rsidRDefault="00524AD6" w:rsidP="00E35E98">
            <w:pPr>
              <w:pStyle w:val="ListParagraph"/>
              <w:numPr>
                <w:ilvl w:val="0"/>
                <w:numId w:val="16"/>
              </w:numPr>
              <w:jc w:val="both"/>
              <w:rPr>
                <w:rFonts w:ascii="Times New Roman" w:hAnsi="Times New Roman" w:cs="Times New Roman"/>
                <w:color w:val="000000" w:themeColor="text1"/>
                <w:spacing w:val="-2"/>
                <w:lang w:val="vi-VN"/>
              </w:rPr>
            </w:pPr>
            <w:r w:rsidRPr="00754C3F">
              <w:rPr>
                <w:rFonts w:ascii="Times New Roman" w:hAnsi="Times New Roman" w:cs="Times New Roman"/>
                <w:color w:val="000000" w:themeColor="text1"/>
                <w:spacing w:val="-2"/>
                <w:lang w:val="vi-VN"/>
              </w:rPr>
              <w:t>CBNV được hưởng các quyền lợi như: Chương trình vay</w:t>
            </w:r>
            <w:r w:rsidR="008A50EE" w:rsidRPr="00754C3F">
              <w:rPr>
                <w:rFonts w:ascii="Times New Roman" w:hAnsi="Times New Roman" w:cs="Times New Roman"/>
                <w:color w:val="000000" w:themeColor="text1"/>
                <w:spacing w:val="-2"/>
              </w:rPr>
              <w:t xml:space="preserve"> </w:t>
            </w:r>
            <w:proofErr w:type="spellStart"/>
            <w:r w:rsidR="008A50EE" w:rsidRPr="00754C3F">
              <w:rPr>
                <w:rFonts w:ascii="Times New Roman" w:hAnsi="Times New Roman" w:cs="Times New Roman"/>
                <w:color w:val="000000" w:themeColor="text1"/>
                <w:spacing w:val="-2"/>
              </w:rPr>
              <w:t>với</w:t>
            </w:r>
            <w:proofErr w:type="spellEnd"/>
            <w:r w:rsidR="008A50EE" w:rsidRPr="00754C3F">
              <w:rPr>
                <w:rFonts w:ascii="Times New Roman" w:hAnsi="Times New Roman" w:cs="Times New Roman"/>
                <w:color w:val="000000" w:themeColor="text1"/>
                <w:spacing w:val="-2"/>
              </w:rPr>
              <w:t xml:space="preserve"> </w:t>
            </w:r>
            <w:proofErr w:type="spellStart"/>
            <w:r w:rsidR="008A50EE" w:rsidRPr="00754C3F">
              <w:rPr>
                <w:rFonts w:ascii="Times New Roman" w:hAnsi="Times New Roman" w:cs="Times New Roman"/>
                <w:color w:val="000000" w:themeColor="text1"/>
                <w:spacing w:val="-2"/>
              </w:rPr>
              <w:t>lãi</w:t>
            </w:r>
            <w:proofErr w:type="spellEnd"/>
            <w:r w:rsidR="008A50EE" w:rsidRPr="00754C3F">
              <w:rPr>
                <w:rFonts w:ascii="Times New Roman" w:hAnsi="Times New Roman" w:cs="Times New Roman"/>
                <w:color w:val="000000" w:themeColor="text1"/>
                <w:spacing w:val="-2"/>
              </w:rPr>
              <w:t xml:space="preserve"> </w:t>
            </w:r>
            <w:proofErr w:type="spellStart"/>
            <w:r w:rsidR="008A50EE" w:rsidRPr="00754C3F">
              <w:rPr>
                <w:rFonts w:ascii="Times New Roman" w:hAnsi="Times New Roman" w:cs="Times New Roman"/>
                <w:color w:val="000000" w:themeColor="text1"/>
                <w:spacing w:val="-2"/>
              </w:rPr>
              <w:t>suất</w:t>
            </w:r>
            <w:proofErr w:type="spellEnd"/>
            <w:r w:rsidRPr="00754C3F">
              <w:rPr>
                <w:rFonts w:ascii="Times New Roman" w:hAnsi="Times New Roman" w:cs="Times New Roman"/>
                <w:color w:val="000000" w:themeColor="text1"/>
                <w:spacing w:val="-2"/>
                <w:lang w:val="vi-VN"/>
              </w:rPr>
              <w:t xml:space="preserve"> ưu đãi, bảo hiểm BIC Care, bảo hiểm nhân thọ Metlife</w:t>
            </w:r>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tham</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gia</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bảo</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hiểm</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hưu</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trí</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tự</w:t>
            </w:r>
            <w:proofErr w:type="spellEnd"/>
            <w:r w:rsidR="00A762BE" w:rsidRPr="00754C3F">
              <w:rPr>
                <w:rFonts w:ascii="Times New Roman" w:hAnsi="Times New Roman" w:cs="Times New Roman"/>
                <w:color w:val="000000" w:themeColor="text1"/>
                <w:spacing w:val="-2"/>
              </w:rPr>
              <w:t xml:space="preserve"> </w:t>
            </w:r>
            <w:proofErr w:type="spellStart"/>
            <w:r w:rsidR="00A762BE" w:rsidRPr="00754C3F">
              <w:rPr>
                <w:rFonts w:ascii="Times New Roman" w:hAnsi="Times New Roman" w:cs="Times New Roman"/>
                <w:color w:val="000000" w:themeColor="text1"/>
                <w:spacing w:val="-2"/>
              </w:rPr>
              <w:t>nguyện</w:t>
            </w:r>
            <w:proofErr w:type="spellEnd"/>
            <w:r w:rsidRPr="00754C3F">
              <w:rPr>
                <w:rFonts w:ascii="Times New Roman" w:hAnsi="Times New Roman" w:cs="Times New Roman"/>
                <w:color w:val="000000" w:themeColor="text1"/>
                <w:spacing w:val="-2"/>
                <w:lang w:val="vi-VN"/>
              </w:rPr>
              <w:t xml:space="preserve"> theo quy định của BIDV.</w:t>
            </w:r>
          </w:p>
          <w:p w14:paraId="38DC9ABC" w14:textId="482711BC" w:rsidR="004604B0" w:rsidRDefault="004604B0" w:rsidP="00524AD6">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thăm khám sức khỏe định kỳ hàng năm tại các cơ sở khám chữa bệnh hiện đại.</w:t>
            </w:r>
          </w:p>
          <w:p w14:paraId="1DE039F5" w14:textId="76E9A4EB" w:rsidR="00457594" w:rsidRPr="00457594" w:rsidRDefault="00457594" w:rsidP="00457594">
            <w:pPr>
              <w:jc w:val="both"/>
              <w:rPr>
                <w:rFonts w:ascii="Times New Roman" w:hAnsi="Times New Roman" w:cs="Times New Roman"/>
                <w:i/>
                <w:color w:val="000000" w:themeColor="text1"/>
              </w:rPr>
            </w:pPr>
            <w:proofErr w:type="spellStart"/>
            <w:r w:rsidRPr="00457594">
              <w:rPr>
                <w:rFonts w:ascii="Times New Roman" w:hAnsi="Times New Roman" w:cs="Times New Roman"/>
                <w:i/>
                <w:color w:val="000000" w:themeColor="text1"/>
              </w:rPr>
              <w:t>Phát</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triển</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nghề</w:t>
            </w:r>
            <w:proofErr w:type="spellEnd"/>
            <w:r w:rsidRPr="00457594">
              <w:rPr>
                <w:rFonts w:ascii="Times New Roman" w:hAnsi="Times New Roman" w:cs="Times New Roman"/>
                <w:i/>
                <w:color w:val="000000" w:themeColor="text1"/>
              </w:rPr>
              <w:t xml:space="preserve"> </w:t>
            </w:r>
            <w:proofErr w:type="spellStart"/>
            <w:r w:rsidRPr="00457594">
              <w:rPr>
                <w:rFonts w:ascii="Times New Roman" w:hAnsi="Times New Roman" w:cs="Times New Roman"/>
                <w:i/>
                <w:color w:val="000000" w:themeColor="text1"/>
              </w:rPr>
              <w:t>nghiệp</w:t>
            </w:r>
            <w:proofErr w:type="spellEnd"/>
            <w:r w:rsidRPr="00457594">
              <w:rPr>
                <w:rFonts w:ascii="Times New Roman" w:hAnsi="Times New Roman" w:cs="Times New Roman"/>
                <w:i/>
                <w:color w:val="000000" w:themeColor="text1"/>
              </w:rPr>
              <w:t>:</w:t>
            </w:r>
          </w:p>
          <w:p w14:paraId="709FCD30" w14:textId="30079F02" w:rsidR="008A50EE" w:rsidRDefault="008A50EE" w:rsidP="008A50EE">
            <w:pPr>
              <w:pStyle w:val="ListParagraph"/>
              <w:numPr>
                <w:ilvl w:val="0"/>
                <w:numId w:val="16"/>
              </w:numPr>
              <w:jc w:val="both"/>
              <w:rPr>
                <w:rFonts w:ascii="Times New Roman" w:hAnsi="Times New Roman" w:cs="Times New Roman"/>
                <w:color w:val="000000" w:themeColor="text1"/>
              </w:rPr>
            </w:pPr>
            <w:proofErr w:type="spellStart"/>
            <w:r w:rsidRPr="008A50EE">
              <w:rPr>
                <w:rFonts w:ascii="Times New Roman" w:hAnsi="Times New Roman" w:cs="Times New Roman"/>
                <w:color w:val="000000" w:themeColor="text1"/>
              </w:rPr>
              <w:t>Cán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bộ</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được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làm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việc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tại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Ngân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hàng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có</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lịch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sử</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lâu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đời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nhất</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và</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là</w:t>
            </w:r>
            <w:proofErr w:type="spellEnd"/>
            <w:r w:rsidRPr="008A50EE">
              <w:rPr>
                <w:rFonts w:ascii="Times New Roman" w:hAnsi="Times New Roman" w:cs="Times New Roman"/>
                <w:color w:val="000000" w:themeColor="text1"/>
              </w:rPr>
              <w:t xml:space="preserve"> 1 </w:t>
            </w:r>
            <w:proofErr w:type="spellStart"/>
            <w:r w:rsidRPr="008A50EE">
              <w:rPr>
                <w:rFonts w:ascii="Times New Roman" w:hAnsi="Times New Roman" w:cs="Times New Roman"/>
                <w:color w:val="000000" w:themeColor="text1"/>
              </w:rPr>
              <w:t>trong</w:t>
            </w:r>
            <w:proofErr w:type="spellEnd"/>
            <w:r w:rsidRPr="008A50EE">
              <w:rPr>
                <w:rFonts w:ascii="Times New Roman" w:hAnsi="Times New Roman" w:cs="Times New Roman"/>
                <w:color w:val="000000" w:themeColor="text1"/>
              </w:rPr>
              <w:t xml:space="preserve"> 4 </w:t>
            </w:r>
            <w:proofErr w:type="spellStart"/>
            <w:r w:rsidRPr="008A50EE">
              <w:rPr>
                <w:rFonts w:ascii="Times New Roman" w:hAnsi="Times New Roman" w:cs="Times New Roman"/>
                <w:color w:val="000000" w:themeColor="text1"/>
              </w:rPr>
              <w:t>ngân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hàng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lớn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nhất</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Việt</w:t>
            </w:r>
            <w:proofErr w:type="spellEnd"/>
            <w:r w:rsidRPr="008A50EE">
              <w:rPr>
                <w:rFonts w:ascii="Times New Roman" w:hAnsi="Times New Roman" w:cs="Times New Roman"/>
                <w:color w:val="000000" w:themeColor="text1"/>
              </w:rPr>
              <w:t xml:space="preserve"> Nam. </w:t>
            </w:r>
            <w:proofErr w:type="spellStart"/>
            <w:r w:rsidRPr="008A50EE">
              <w:rPr>
                <w:rFonts w:ascii="Times New Roman" w:hAnsi="Times New Roman" w:cs="Times New Roman"/>
                <w:color w:val="000000" w:themeColor="text1"/>
              </w:rPr>
              <w:t>Có</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cơ</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hội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được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trải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nghiệm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công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việc</w:t>
            </w:r>
            <w:proofErr w:type="spellEnd"/>
            <w:r w:rsidRPr="008A50EE">
              <w:rPr>
                <w:rFonts w:ascii="Times New Roman" w:hAnsi="Times New Roman" w:cs="Times New Roman"/>
                <w:color w:val="000000" w:themeColor="text1"/>
              </w:rPr>
              <w:t xml:space="preserve"> ở </w:t>
            </w:r>
            <w:proofErr w:type="spellStart"/>
            <w:r w:rsidRPr="008A50EE">
              <w:rPr>
                <w:rFonts w:ascii="Times New Roman" w:hAnsi="Times New Roman" w:cs="Times New Roman"/>
                <w:color w:val="000000" w:themeColor="text1"/>
              </w:rPr>
              <w:t>môi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trường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rộng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lớn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nền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tảng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khách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hàng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vững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mạnh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học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hỏi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kiến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thức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sâu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rộng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từ</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đầu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ngành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Được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làm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việc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với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định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chế</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tài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chính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hàng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đầu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thế</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giới</w:t>
            </w:r>
            <w:proofErr w:type="spellEnd"/>
            <w:r>
              <w:rPr>
                <w:rFonts w:ascii="Times New Roman" w:hAnsi="Times New Roman" w:cs="Times New Roman"/>
                <w:color w:val="000000" w:themeColor="text1"/>
              </w:rPr>
              <w:t xml:space="preserve">. </w:t>
            </w:r>
          </w:p>
          <w:p w14:paraId="03A2862E" w14:textId="1D891C19" w:rsidR="008A50EE" w:rsidRPr="008A50EE" w:rsidRDefault="008A50EE" w:rsidP="008A50EE">
            <w:pPr>
              <w:pStyle w:val="ListParagraph"/>
              <w:numPr>
                <w:ilvl w:val="0"/>
                <w:numId w:val="16"/>
              </w:numPr>
              <w:jc w:val="both"/>
              <w:rPr>
                <w:rFonts w:ascii="Times New Roman" w:hAnsi="Times New Roman" w:cs="Times New Roman"/>
                <w:color w:val="000000" w:themeColor="text1"/>
              </w:rPr>
            </w:pPr>
            <w:proofErr w:type="spellStart"/>
            <w:r w:rsidRPr="008A50EE">
              <w:rPr>
                <w:rFonts w:ascii="Times New Roman" w:hAnsi="Times New Roman" w:cs="Times New Roman"/>
                <w:color w:val="000000" w:themeColor="text1"/>
              </w:rPr>
              <w:t>Cán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bộ</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được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xây</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dựng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lộ</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trình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phát</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triển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nghề</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nghiệp</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theo</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hướng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nhiều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hướ</w:t>
            </w:r>
            <w:r>
              <w:rPr>
                <w:rFonts w:ascii="Times New Roman" w:hAnsi="Times New Roman" w:cs="Times New Roman"/>
                <w:color w:val="000000" w:themeColor="text1"/>
              </w:rPr>
              <w:t>ng</w:t>
            </w:r>
            <w:proofErr w:type="spellEnd"/>
            <w:r>
              <w:rPr>
                <w:rFonts w:ascii="Times New Roman" w:hAnsi="Times New Roman" w:cs="Times New Roman"/>
                <w:color w:val="000000" w:themeColor="text1"/>
              </w:rPr>
              <w:t>:</w:t>
            </w:r>
          </w:p>
          <w:p w14:paraId="0D02400C" w14:textId="51D76362" w:rsidR="008A50EE" w:rsidRPr="008A50EE" w:rsidRDefault="008A50EE" w:rsidP="008A50EE">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Hướng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quản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lý</w:t>
            </w:r>
            <w:proofErr w:type="spellEnd"/>
            <w:r w:rsidRPr="008A50EE">
              <w:rPr>
                <w:rFonts w:ascii="Times New Roman" w:hAnsi="Times New Roman" w:cs="Times New Roman"/>
                <w:color w:val="000000" w:themeColor="text1"/>
              </w:rPr>
              <w:t xml:space="preserve"> (Quy </w:t>
            </w:r>
            <w:proofErr w:type="spellStart"/>
            <w:r w:rsidRPr="008A50EE">
              <w:rPr>
                <w:rFonts w:ascii="Times New Roman" w:hAnsi="Times New Roman" w:cs="Times New Roman"/>
                <w:color w:val="000000" w:themeColor="text1"/>
              </w:rPr>
              <w:t>hoạch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bổ</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nhiệm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vị</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trí</w:t>
            </w:r>
            <w:proofErr w:type="spellEnd"/>
            <w:r w:rsidRPr="008A50EE">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quản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lý</w:t>
            </w:r>
            <w:proofErr w:type="spellEnd"/>
            <w:r w:rsidRPr="008A50EE">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tại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các</w:t>
            </w:r>
            <w:proofErr w:type="spellEnd"/>
            <w:r w:rsidRPr="008A50EE">
              <w:rPr>
                <w:rFonts w:ascii="Times New Roman" w:hAnsi="Times New Roman" w:cs="Times New Roman"/>
                <w:color w:val="000000" w:themeColor="text1"/>
              </w:rPr>
              <w:t xml:space="preserve"> Ban/TT </w:t>
            </w:r>
            <w:proofErr w:type="spellStart"/>
            <w:r w:rsidRPr="008A50EE">
              <w:rPr>
                <w:rFonts w:ascii="Times New Roman" w:hAnsi="Times New Roman" w:cs="Times New Roman"/>
                <w:color w:val="000000" w:themeColor="text1"/>
              </w:rPr>
              <w:t>Trụ</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sở</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chính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hoặc</w:t>
            </w:r>
            <w:proofErr w:type="spellEnd"/>
            <w:r w:rsidRPr="008A50EE">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tại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các</w:t>
            </w:r>
            <w:proofErr w:type="spellEnd"/>
            <w:r w:rsidRPr="008A50EE">
              <w:rPr>
                <w:rFonts w:ascii="Times New Roman" w:hAnsi="Times New Roman" w:cs="Times New Roman"/>
                <w:color w:val="000000" w:themeColor="text1"/>
              </w:rPr>
              <w:t xml:space="preserve"> Chi </w:t>
            </w:r>
            <w:proofErr w:type="spellStart"/>
            <w:r w:rsidRPr="008A50EE">
              <w:rPr>
                <w:rFonts w:ascii="Times New Roman" w:hAnsi="Times New Roman" w:cs="Times New Roman"/>
                <w:color w:val="000000" w:themeColor="text1"/>
              </w:rPr>
              <w:t>nhánh</w:t>
            </w:r>
            <w:proofErr w:type="spellEnd"/>
            <w:r w:rsidRPr="008A50EE">
              <w:rPr>
                <w:rFonts w:ascii="Times New Roman" w:hAnsi="Times New Roman" w:cs="Times New Roman"/>
                <w:color w:val="000000" w:themeColor="text1"/>
              </w:rPr>
              <w:t xml:space="preserve">). </w:t>
            </w:r>
          </w:p>
          <w:p w14:paraId="2A5FBBB7" w14:textId="77777777" w:rsidR="008A50EE" w:rsidRPr="008A50EE" w:rsidRDefault="008A50EE" w:rsidP="008A50EE">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Hướng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bổ</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nhiệm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cáp</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cao</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phát</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triển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môn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tập</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trung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nghiên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cứu</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chính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sách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v.v</w:t>
            </w:r>
            <w:proofErr w:type="spellEnd"/>
            <w:r w:rsidRPr="008A50EE">
              <w:rPr>
                <w:rFonts w:ascii="Times New Roman" w:hAnsi="Times New Roman" w:cs="Times New Roman"/>
                <w:color w:val="000000" w:themeColor="text1"/>
              </w:rPr>
              <w:t>)</w:t>
            </w:r>
          </w:p>
          <w:p w14:paraId="127CBBA7" w14:textId="4108C615" w:rsidR="008A50EE" w:rsidRDefault="008A50EE" w:rsidP="008A50EE">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Hướng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vừa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Chuyên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gia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vừa</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Quản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lý</w:t>
            </w:r>
            <w:proofErr w:type="spellEnd"/>
            <w:r>
              <w:rPr>
                <w:rFonts w:ascii="Times New Roman" w:hAnsi="Times New Roman" w:cs="Times New Roman"/>
                <w:color w:val="000000" w:themeColor="text1"/>
              </w:rPr>
              <w:t>.</w:t>
            </w:r>
          </w:p>
          <w:p w14:paraId="243B64A5" w14:textId="77777777" w:rsidR="00037892" w:rsidRDefault="004604B0" w:rsidP="00D5572C">
            <w:pPr>
              <w:pStyle w:val="ListParagraph"/>
              <w:numPr>
                <w:ilvl w:val="0"/>
                <w:numId w:val="16"/>
              </w:numPr>
              <w:jc w:val="both"/>
              <w:rPr>
                <w:rFonts w:ascii="Times New Roman" w:hAnsi="Times New Roman" w:cs="Times New Roman"/>
                <w:color w:val="000000" w:themeColor="text1"/>
              </w:rPr>
            </w:pPr>
            <w:r w:rsidRPr="00BC3E2A">
              <w:rPr>
                <w:rFonts w:ascii="Times New Roman" w:hAnsi="Times New Roman" w:cs="Times New Roman"/>
                <w:color w:val="000000" w:themeColor="text1"/>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sidR="008A50EE">
              <w:rPr>
                <w:rFonts w:ascii="Times New Roman" w:hAnsi="Times New Roman" w:cs="Times New Roman"/>
                <w:color w:val="000000" w:themeColor="text1"/>
              </w:rPr>
              <w:t>.</w:t>
            </w:r>
            <w:r w:rsidR="008A50EE">
              <w:t xml:space="preserve"> </w:t>
            </w:r>
            <w:proofErr w:type="spellStart"/>
            <w:r w:rsidR="008A50EE" w:rsidRPr="008A50EE">
              <w:rPr>
                <w:rFonts w:ascii="Times New Roman" w:hAnsi="Times New Roman" w:cs="Times New Roman"/>
                <w:color w:val="000000" w:themeColor="text1"/>
              </w:rPr>
              <w:t>Ngoài</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các</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khóa</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đào</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tạo</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kỹ</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năng</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theo</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yêu</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cầu</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công</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tác</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cán</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bộ</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được</w:t>
            </w:r>
            <w:proofErr w:type="spellEnd"/>
            <w:r w:rsidR="008A50EE" w:rsidRPr="008A50EE">
              <w:rPr>
                <w:rFonts w:ascii="Times New Roman" w:hAnsi="Times New Roman" w:cs="Times New Roman"/>
                <w:color w:val="000000" w:themeColor="text1"/>
              </w:rPr>
              <w:t xml:space="preserve"> chi </w:t>
            </w:r>
            <w:proofErr w:type="spellStart"/>
            <w:r w:rsidR="008A50EE" w:rsidRPr="008A50EE">
              <w:rPr>
                <w:rFonts w:ascii="Times New Roman" w:hAnsi="Times New Roman" w:cs="Times New Roman"/>
                <w:color w:val="000000" w:themeColor="text1"/>
              </w:rPr>
              <w:t>hỗ</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trợ</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bổ</w:t>
            </w:r>
            <w:proofErr w:type="spellEnd"/>
            <w:r w:rsidR="008A50EE" w:rsidRPr="008A50EE">
              <w:rPr>
                <w:rFonts w:ascii="Times New Roman" w:hAnsi="Times New Roman" w:cs="Times New Roman"/>
                <w:color w:val="000000" w:themeColor="text1"/>
              </w:rPr>
              <w:t xml:space="preserve"> sung </w:t>
            </w:r>
            <w:proofErr w:type="spellStart"/>
            <w:r w:rsidR="008A50EE" w:rsidRPr="008A50EE">
              <w:rPr>
                <w:rFonts w:ascii="Times New Roman" w:hAnsi="Times New Roman" w:cs="Times New Roman"/>
                <w:color w:val="000000" w:themeColor="text1"/>
              </w:rPr>
              <w:t>kiến</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thức</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học</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tập</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để</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lấy</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chứng</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chỉ</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cần</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thiết</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cho</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công</w:t>
            </w:r>
            <w:proofErr w:type="spellEnd"/>
            <w:r w:rsidR="008A50EE" w:rsidRPr="008A50EE">
              <w:rPr>
                <w:rFonts w:ascii="Times New Roman" w:hAnsi="Times New Roman" w:cs="Times New Roman"/>
                <w:color w:val="000000" w:themeColor="text1"/>
              </w:rPr>
              <w:t xml:space="preserve"> </w:t>
            </w:r>
            <w:proofErr w:type="spellStart"/>
            <w:r w:rsidR="008A50EE" w:rsidRPr="008A50EE">
              <w:rPr>
                <w:rFonts w:ascii="Times New Roman" w:hAnsi="Times New Roman" w:cs="Times New Roman"/>
                <w:color w:val="000000" w:themeColor="text1"/>
              </w:rPr>
              <w:t>việc</w:t>
            </w:r>
            <w:proofErr w:type="spellEnd"/>
            <w:proofErr w:type="gramStart"/>
            <w:r w:rsidR="008A50EE">
              <w:rPr>
                <w:rFonts w:ascii="Times New Roman" w:hAnsi="Times New Roman" w:cs="Times New Roman"/>
                <w:color w:val="000000" w:themeColor="text1"/>
              </w:rPr>
              <w:t>.</w:t>
            </w:r>
            <w:r w:rsidR="008A50EE" w:rsidRPr="00620E97">
              <w:rPr>
                <w:rFonts w:ascii="Times New Roman" w:hAnsi="Times New Roman" w:cs="Times New Roman"/>
                <w:color w:val="000000" w:themeColor="text1"/>
              </w:rPr>
              <w:t>.</w:t>
            </w:r>
            <w:proofErr w:type="gramEnd"/>
            <w:r w:rsidR="008A50EE" w:rsidRPr="00620E97">
              <w:rPr>
                <w:rFonts w:ascii="Times New Roman" w:hAnsi="Times New Roman" w:cs="Times New Roman"/>
                <w:color w:val="000000" w:themeColor="text1"/>
              </w:rPr>
              <w:t xml:space="preserve">  </w:t>
            </w:r>
          </w:p>
          <w:p w14:paraId="58FBC8FA" w14:textId="1224AE32" w:rsidR="00D5572C" w:rsidRPr="00D5572C" w:rsidRDefault="00D5572C" w:rsidP="00D5572C">
            <w:pPr>
              <w:pStyle w:val="ListParagraph"/>
              <w:ind w:left="360"/>
              <w:jc w:val="both"/>
              <w:rPr>
                <w:rFonts w:ascii="Times New Roman" w:hAnsi="Times New Roman" w:cs="Times New Roman"/>
                <w:color w:val="000000" w:themeColor="text1"/>
              </w:rPr>
            </w:pPr>
          </w:p>
        </w:tc>
      </w:tr>
      <w:tr w:rsidR="00E536D8" w:rsidRPr="00BC3E2A" w14:paraId="400CE113" w14:textId="77777777" w:rsidTr="00794AA4">
        <w:trPr>
          <w:trHeight w:val="397"/>
        </w:trPr>
        <w:tc>
          <w:tcPr>
            <w:tcW w:w="9450" w:type="dxa"/>
            <w:gridSpan w:val="2"/>
            <w:shd w:val="clear" w:color="auto" w:fill="127370"/>
            <w:vAlign w:val="center"/>
          </w:tcPr>
          <w:p w14:paraId="0526E431" w14:textId="6C205984" w:rsidR="00E536D8" w:rsidRPr="00BC3E2A" w:rsidRDefault="00E536D8" w:rsidP="00794AA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LÝ DO LÀM VIỆC TẠI BIDV</w:t>
            </w:r>
          </w:p>
        </w:tc>
      </w:tr>
      <w:tr w:rsidR="00455B17" w:rsidRPr="00BC3E2A" w14:paraId="0AC2682D" w14:textId="77777777" w:rsidTr="00794AA4">
        <w:trPr>
          <w:trHeight w:val="1566"/>
        </w:trPr>
        <w:tc>
          <w:tcPr>
            <w:tcW w:w="9450" w:type="dxa"/>
            <w:gridSpan w:val="2"/>
            <w:vAlign w:val="center"/>
          </w:tcPr>
          <w:p w14:paraId="068EA5DB" w14:textId="054FEC8D" w:rsidR="00455B17" w:rsidRPr="00BC3E2A" w:rsidRDefault="00455B17" w:rsidP="00794AA4">
            <w:pPr>
              <w:jc w:val="both"/>
              <w:rPr>
                <w:rFonts w:ascii="Times New Roman" w:hAnsi="Times New Roman" w:cs="Times New Roman"/>
                <w:lang w:val="vi-VN"/>
              </w:rPr>
            </w:pPr>
            <w:r w:rsidRPr="00BC3E2A">
              <w:rPr>
                <w:rFonts w:ascii="Times New Roman" w:hAnsi="Times New Roman" w:cs="Times New Roman"/>
                <w:lang w:val="vi-VN"/>
              </w:rPr>
              <w:t>Tại BIDV, chúng tôi xây dựng một văn hoá chuyên nghiệp, đoàn kết và tích cực. 5 giá trị cốt lõi của BIDV là Trí tuệ - Niềm tin – Liêm chính – Chuyên nghiệp – Khát vọng.</w:t>
            </w:r>
          </w:p>
          <w:p w14:paraId="66329664" w14:textId="77777777" w:rsidR="00E578A2" w:rsidRPr="00BC3E2A" w:rsidRDefault="00E578A2" w:rsidP="00794AA4">
            <w:pPr>
              <w:jc w:val="both"/>
              <w:rPr>
                <w:rFonts w:ascii="Times New Roman" w:hAnsi="Times New Roman" w:cs="Times New Roman"/>
                <w:lang w:val="vi-VN"/>
              </w:rPr>
            </w:pPr>
          </w:p>
          <w:p w14:paraId="4ED75F23" w14:textId="4B99A5F2" w:rsidR="00620E97" w:rsidRDefault="00620E97" w:rsidP="00794AA4">
            <w:pPr>
              <w:jc w:val="both"/>
              <w:rPr>
                <w:rFonts w:ascii="Times New Roman" w:hAnsi="Times New Roman" w:cs="Times New Roman"/>
                <w:color w:val="000000" w:themeColor="text1"/>
              </w:rPr>
            </w:pPr>
            <w:proofErr w:type="spellStart"/>
            <w:r w:rsidRPr="008A50EE">
              <w:rPr>
                <w:rFonts w:ascii="Times New Roman" w:hAnsi="Times New Roman" w:cs="Times New Roman"/>
                <w:color w:val="000000" w:themeColor="text1"/>
              </w:rPr>
              <w:t>Với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nguồn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lực</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vững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mạnh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sân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chơi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rộng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lớn</w:t>
            </w:r>
            <w:proofErr w:type="spellEnd"/>
            <w:r w:rsidRPr="008A50EE">
              <w:rPr>
                <w:rFonts w:ascii="Times New Roman" w:hAnsi="Times New Roman" w:cs="Times New Roman"/>
                <w:color w:val="000000" w:themeColor="text1"/>
              </w:rPr>
              <w:t xml:space="preserve">, BIDV </w:t>
            </w:r>
            <w:proofErr w:type="spellStart"/>
            <w:r w:rsidRPr="008A50EE">
              <w:rPr>
                <w:rFonts w:ascii="Times New Roman" w:hAnsi="Times New Roman" w:cs="Times New Roman"/>
                <w:color w:val="000000" w:themeColor="text1"/>
              </w:rPr>
              <w:t>luôn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khuyến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khích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sự</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sáng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tạo</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đổi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mới</w:t>
            </w:r>
            <w:proofErr w:type="spellEnd"/>
            <w:r w:rsidRPr="008A50EE">
              <w:rPr>
                <w:rFonts w:ascii="Times New Roman" w:hAnsi="Times New Roman" w:cs="Times New Roman"/>
                <w:color w:val="000000" w:themeColor="text1"/>
              </w:rPr>
              <w:t xml:space="preserve">, do </w:t>
            </w:r>
            <w:proofErr w:type="spellStart"/>
            <w:r w:rsidRPr="008A50EE">
              <w:rPr>
                <w:rFonts w:ascii="Times New Roman" w:hAnsi="Times New Roman" w:cs="Times New Roman"/>
                <w:color w:val="000000" w:themeColor="text1"/>
              </w:rPr>
              <w:t>đó</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bộ</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luôn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có</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cơ</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hội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đề</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xuất</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sáng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kiến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làm</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thử</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cái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mới</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biến</w:t>
            </w:r>
            <w:proofErr w:type="spellEnd"/>
            <w:r w:rsidRPr="008A50EE">
              <w:rPr>
                <w:rFonts w:ascii="Times New Roman" w:hAnsi="Times New Roman" w:cs="Times New Roman"/>
                <w:color w:val="000000" w:themeColor="text1"/>
              </w:rPr>
              <w:t xml:space="preserve"> ý </w:t>
            </w:r>
            <w:proofErr w:type="spellStart"/>
            <w:r w:rsidRPr="008A50EE">
              <w:rPr>
                <w:rFonts w:ascii="Times New Roman" w:hAnsi="Times New Roman" w:cs="Times New Roman"/>
                <w:color w:val="000000" w:themeColor="text1"/>
              </w:rPr>
              <w:t>tưởng</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thành</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hiện</w:t>
            </w:r>
            <w:proofErr w:type="spellEnd"/>
            <w:r w:rsidRPr="008A50EE">
              <w:rPr>
                <w:rFonts w:ascii="Times New Roman" w:hAnsi="Times New Roman" w:cs="Times New Roman"/>
                <w:color w:val="000000" w:themeColor="text1"/>
              </w:rPr>
              <w:t xml:space="preserve"> </w:t>
            </w:r>
            <w:proofErr w:type="spellStart"/>
            <w:r w:rsidRPr="008A50EE">
              <w:rPr>
                <w:rFonts w:ascii="Times New Roman" w:hAnsi="Times New Roman" w:cs="Times New Roman"/>
                <w:color w:val="000000" w:themeColor="text1"/>
              </w:rPr>
              <w:t>thực</w:t>
            </w:r>
            <w:proofErr w:type="spellEnd"/>
            <w:r>
              <w:rPr>
                <w:rFonts w:ascii="Times New Roman" w:hAnsi="Times New Roman" w:cs="Times New Roman"/>
                <w:color w:val="000000" w:themeColor="text1"/>
              </w:rPr>
              <w:t>.</w:t>
            </w:r>
          </w:p>
          <w:p w14:paraId="5FE76850" w14:textId="77777777" w:rsidR="00620E97" w:rsidRDefault="00620E97" w:rsidP="00794AA4">
            <w:pPr>
              <w:jc w:val="both"/>
              <w:rPr>
                <w:rFonts w:ascii="Times New Roman" w:hAnsi="Times New Roman" w:cs="Times New Roman"/>
                <w:lang w:val="vi-VN"/>
              </w:rPr>
            </w:pPr>
          </w:p>
          <w:p w14:paraId="2902E5DC" w14:textId="6026E2CB" w:rsidR="00455B17" w:rsidRPr="00BC3E2A" w:rsidRDefault="00455B17" w:rsidP="00794AA4">
            <w:pPr>
              <w:jc w:val="both"/>
              <w:rPr>
                <w:rFonts w:ascii="Times New Roman" w:hAnsi="Times New Roman" w:cs="Times New Roman"/>
                <w:lang w:val="vi-VN"/>
              </w:rPr>
            </w:pPr>
            <w:r w:rsidRPr="00BC3E2A">
              <w:rPr>
                <w:rFonts w:ascii="Times New Roman" w:hAnsi="Times New Roman" w:cs="Times New Roman"/>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9D0C01C" w14:textId="77777777" w:rsidR="00E578A2" w:rsidRPr="00BC3E2A" w:rsidRDefault="00E578A2" w:rsidP="00794AA4">
            <w:pPr>
              <w:jc w:val="both"/>
              <w:rPr>
                <w:rFonts w:ascii="Times New Roman" w:hAnsi="Times New Roman" w:cs="Times New Roman"/>
                <w:lang w:val="vi-VN"/>
              </w:rPr>
            </w:pPr>
          </w:p>
          <w:p w14:paraId="747F0CA8" w14:textId="7866B681" w:rsidR="00455B17" w:rsidRPr="00BC3E2A" w:rsidRDefault="00455B17" w:rsidP="00794AA4">
            <w:pPr>
              <w:jc w:val="both"/>
              <w:rPr>
                <w:rFonts w:ascii="Times New Roman" w:hAnsi="Times New Roman" w:cs="Times New Roman"/>
                <w:lang w:val="vi-VN"/>
              </w:rPr>
            </w:pPr>
            <w:r w:rsidRPr="00BC3E2A">
              <w:rPr>
                <w:rFonts w:ascii="Times New Roman" w:hAnsi="Times New Roman" w:cs="Times New Roman"/>
                <w:lang w:val="vi-VN"/>
              </w:rPr>
              <w:t>Chúng tôi coi con người là tài sản quý báu nhất của ngân hàng. Nguồn nhân lực là một trong những nguồn lực chúng tôi ưu tiên hàng đầu trong việc “đầu tư để phát triển”.</w:t>
            </w:r>
          </w:p>
          <w:p w14:paraId="177465E2" w14:textId="77777777" w:rsidR="00E578A2" w:rsidRPr="00BC3E2A" w:rsidRDefault="00E578A2" w:rsidP="00794AA4">
            <w:pPr>
              <w:jc w:val="both"/>
              <w:rPr>
                <w:rFonts w:ascii="Times New Roman" w:hAnsi="Times New Roman" w:cs="Times New Roman"/>
                <w:lang w:val="vi-VN"/>
              </w:rPr>
            </w:pPr>
          </w:p>
          <w:p w14:paraId="14DB2A0D" w14:textId="67753BAF" w:rsidR="00455B17" w:rsidRPr="00BC3E2A" w:rsidRDefault="00455B17" w:rsidP="00794AA4">
            <w:pPr>
              <w:jc w:val="both"/>
              <w:rPr>
                <w:rFonts w:ascii="Times New Roman" w:hAnsi="Times New Roman" w:cs="Times New Roman"/>
                <w:lang w:val="vi-VN"/>
              </w:rPr>
            </w:pPr>
            <w:r w:rsidRPr="00BC3E2A">
              <w:rPr>
                <w:rFonts w:ascii="Times New Roman" w:hAnsi="Times New Roman" w:cs="Times New Roman"/>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1DCEA832" w14:textId="77777777" w:rsidR="000C07D6" w:rsidRPr="00BC3E2A" w:rsidRDefault="000C07D6" w:rsidP="00794AA4">
            <w:pPr>
              <w:jc w:val="both"/>
              <w:rPr>
                <w:rFonts w:ascii="Times New Roman" w:hAnsi="Times New Roman" w:cs="Times New Roman"/>
                <w:lang w:val="vi-VN"/>
              </w:rPr>
            </w:pPr>
          </w:p>
          <w:p w14:paraId="571EAF93" w14:textId="337782EF" w:rsidR="000C07D6" w:rsidRPr="00BC3E2A" w:rsidRDefault="000C07D6" w:rsidP="00794AA4">
            <w:pPr>
              <w:jc w:val="center"/>
              <w:rPr>
                <w:rFonts w:ascii="Times New Roman" w:hAnsi="Times New Roman" w:cs="Times New Roman"/>
                <w:b/>
                <w:bCs/>
              </w:rPr>
            </w:pPr>
            <w:r w:rsidRPr="00BC3E2A">
              <w:rPr>
                <w:rFonts w:ascii="Times New Roman" w:hAnsi="Times New Roman" w:cs="Times New Roman"/>
                <w:b/>
                <w:bCs/>
                <w:lang w:val="vi-VN"/>
              </w:rPr>
              <w:t>Hãy là một phần trong câu chuyện thành công củ</w:t>
            </w:r>
            <w:r w:rsidR="00945C65" w:rsidRPr="00BC3E2A">
              <w:rPr>
                <w:rFonts w:ascii="Times New Roman" w:hAnsi="Times New Roman" w:cs="Times New Roman"/>
                <w:b/>
                <w:bCs/>
                <w:lang w:val="vi-VN"/>
              </w:rPr>
              <w:t>a chúng tôi</w:t>
            </w:r>
            <w:r w:rsidR="00945C65" w:rsidRPr="00BC3E2A">
              <w:rPr>
                <w:rFonts w:ascii="Times New Roman" w:hAnsi="Times New Roman" w:cs="Times New Roman"/>
                <w:b/>
                <w:bCs/>
              </w:rPr>
              <w:t xml:space="preserve"> !</w:t>
            </w:r>
          </w:p>
        </w:tc>
      </w:tr>
    </w:tbl>
    <w:p w14:paraId="6CE705DE" w14:textId="77777777" w:rsidR="00EC6A50" w:rsidRPr="00BC3E2A" w:rsidRDefault="00EC6A50" w:rsidP="00794AA4">
      <w:pPr>
        <w:jc w:val="both"/>
        <w:rPr>
          <w:rFonts w:ascii="Times New Roman" w:hAnsi="Times New Roman" w:cs="Times New Roman"/>
        </w:rPr>
      </w:pPr>
    </w:p>
    <w:sectPr w:rsidR="00EC6A50" w:rsidRPr="00BC3E2A"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1F33" w14:textId="77777777" w:rsidR="00082051" w:rsidRDefault="00082051" w:rsidP="00EC6A50">
      <w:r>
        <w:separator/>
      </w:r>
    </w:p>
  </w:endnote>
  <w:endnote w:type="continuationSeparator" w:id="0">
    <w:p w14:paraId="6D7B4A23" w14:textId="77777777" w:rsidR="00082051" w:rsidRDefault="00082051"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023F1" w14:textId="77777777" w:rsidR="00082051" w:rsidRDefault="00082051" w:rsidP="00EC6A50">
      <w:r>
        <w:separator/>
      </w:r>
    </w:p>
  </w:footnote>
  <w:footnote w:type="continuationSeparator" w:id="0">
    <w:p w14:paraId="4EC52443" w14:textId="77777777" w:rsidR="00082051" w:rsidRDefault="00082051"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F42F14"/>
    <w:multiLevelType w:val="hybridMultilevel"/>
    <w:tmpl w:val="8D3E0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F20ACE"/>
    <w:multiLevelType w:val="hybridMultilevel"/>
    <w:tmpl w:val="C3927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4"/>
  </w:num>
  <w:num w:numId="4">
    <w:abstractNumId w:val="0"/>
  </w:num>
  <w:num w:numId="5">
    <w:abstractNumId w:val="5"/>
  </w:num>
  <w:num w:numId="6">
    <w:abstractNumId w:val="10"/>
  </w:num>
  <w:num w:numId="7">
    <w:abstractNumId w:val="11"/>
  </w:num>
  <w:num w:numId="8">
    <w:abstractNumId w:val="7"/>
  </w:num>
  <w:num w:numId="9">
    <w:abstractNumId w:val="4"/>
  </w:num>
  <w:num w:numId="10">
    <w:abstractNumId w:val="2"/>
  </w:num>
  <w:num w:numId="11">
    <w:abstractNumId w:val="15"/>
  </w:num>
  <w:num w:numId="12">
    <w:abstractNumId w:val="9"/>
  </w:num>
  <w:num w:numId="13">
    <w:abstractNumId w:val="13"/>
  </w:num>
  <w:num w:numId="14">
    <w:abstractNumId w:val="19"/>
  </w:num>
  <w:num w:numId="15">
    <w:abstractNumId w:val="17"/>
  </w:num>
  <w:num w:numId="16">
    <w:abstractNumId w:val="3"/>
  </w:num>
  <w:num w:numId="17">
    <w:abstractNumId w:val="6"/>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7892"/>
    <w:rsid w:val="00082051"/>
    <w:rsid w:val="000C07D6"/>
    <w:rsid w:val="000D0877"/>
    <w:rsid w:val="00101D52"/>
    <w:rsid w:val="00103DB9"/>
    <w:rsid w:val="001C0D85"/>
    <w:rsid w:val="001F4C0C"/>
    <w:rsid w:val="00231496"/>
    <w:rsid w:val="002A74FD"/>
    <w:rsid w:val="002B3511"/>
    <w:rsid w:val="002F570D"/>
    <w:rsid w:val="00342486"/>
    <w:rsid w:val="0036652A"/>
    <w:rsid w:val="00391938"/>
    <w:rsid w:val="003E7AF7"/>
    <w:rsid w:val="00455B17"/>
    <w:rsid w:val="00457594"/>
    <w:rsid w:val="004604B0"/>
    <w:rsid w:val="004624CA"/>
    <w:rsid w:val="004B5089"/>
    <w:rsid w:val="004F27F0"/>
    <w:rsid w:val="004F2E48"/>
    <w:rsid w:val="00505729"/>
    <w:rsid w:val="00524AD6"/>
    <w:rsid w:val="005349FC"/>
    <w:rsid w:val="00540254"/>
    <w:rsid w:val="005F1B30"/>
    <w:rsid w:val="005F4D76"/>
    <w:rsid w:val="006005FC"/>
    <w:rsid w:val="00620E97"/>
    <w:rsid w:val="006F06C6"/>
    <w:rsid w:val="00712F36"/>
    <w:rsid w:val="00754C3F"/>
    <w:rsid w:val="00794AA4"/>
    <w:rsid w:val="007A5621"/>
    <w:rsid w:val="007F0FA9"/>
    <w:rsid w:val="007F3F22"/>
    <w:rsid w:val="00833527"/>
    <w:rsid w:val="008559BA"/>
    <w:rsid w:val="008A50EE"/>
    <w:rsid w:val="008B154B"/>
    <w:rsid w:val="0090149B"/>
    <w:rsid w:val="00917FFD"/>
    <w:rsid w:val="00945C65"/>
    <w:rsid w:val="009535AC"/>
    <w:rsid w:val="009C5DBF"/>
    <w:rsid w:val="00A61629"/>
    <w:rsid w:val="00A61716"/>
    <w:rsid w:val="00A762BE"/>
    <w:rsid w:val="00AC62DD"/>
    <w:rsid w:val="00B2055D"/>
    <w:rsid w:val="00B26C6F"/>
    <w:rsid w:val="00B60973"/>
    <w:rsid w:val="00B73878"/>
    <w:rsid w:val="00B938C5"/>
    <w:rsid w:val="00BA0EEB"/>
    <w:rsid w:val="00BB072F"/>
    <w:rsid w:val="00BC3E2A"/>
    <w:rsid w:val="00BC612F"/>
    <w:rsid w:val="00C34BFF"/>
    <w:rsid w:val="00C816EF"/>
    <w:rsid w:val="00C82751"/>
    <w:rsid w:val="00C94E91"/>
    <w:rsid w:val="00CB0ED9"/>
    <w:rsid w:val="00CC2D3F"/>
    <w:rsid w:val="00D33290"/>
    <w:rsid w:val="00D554A4"/>
    <w:rsid w:val="00D5572C"/>
    <w:rsid w:val="00D76D76"/>
    <w:rsid w:val="00DC35AA"/>
    <w:rsid w:val="00DC6625"/>
    <w:rsid w:val="00DF7005"/>
    <w:rsid w:val="00E35E98"/>
    <w:rsid w:val="00E536D8"/>
    <w:rsid w:val="00E578A2"/>
    <w:rsid w:val="00EB4E09"/>
    <w:rsid w:val="00EC6A50"/>
    <w:rsid w:val="00ED6E0E"/>
    <w:rsid w:val="00F21AAA"/>
    <w:rsid w:val="00F446CA"/>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Thu Hien</cp:lastModifiedBy>
  <cp:revision>16</cp:revision>
  <cp:lastPrinted>2024-06-07T03:25:00Z</cp:lastPrinted>
  <dcterms:created xsi:type="dcterms:W3CDTF">2024-06-07T02:43:00Z</dcterms:created>
  <dcterms:modified xsi:type="dcterms:W3CDTF">2026-02-11T04:22:00Z</dcterms:modified>
</cp:coreProperties>
</file>