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588AF4" w14:textId="77777777" w:rsidR="00002F88" w:rsidRDefault="000062F1" w:rsidP="000062F1">
      <w:pPr>
        <w:jc w:val="center"/>
        <w:rPr>
          <w:rFonts w:ascii="Times New Roman" w:hAnsi="Times New Roman" w:cs="Times New Roman"/>
          <w:b/>
          <w:sz w:val="28"/>
          <w:szCs w:val="28"/>
        </w:rPr>
      </w:pPr>
      <w:r w:rsidRPr="00A65875">
        <w:rPr>
          <w:rFonts w:ascii="Times New Roman" w:hAnsi="Times New Roman" w:cs="Times New Roman"/>
          <w:b/>
          <w:sz w:val="28"/>
          <w:szCs w:val="28"/>
        </w:rPr>
        <w:t>PHỤ LỤC:</w:t>
      </w:r>
    </w:p>
    <w:p w14:paraId="0609F938" w14:textId="668DC59A" w:rsidR="001D4B94" w:rsidRPr="00A65875" w:rsidRDefault="001A2691" w:rsidP="000062F1">
      <w:pPr>
        <w:jc w:val="center"/>
        <w:rPr>
          <w:rFonts w:ascii="Times New Roman" w:hAnsi="Times New Roman" w:cs="Times New Roman"/>
          <w:b/>
          <w:sz w:val="28"/>
          <w:szCs w:val="28"/>
        </w:rPr>
      </w:pPr>
      <w:r w:rsidRPr="001A2691">
        <w:rPr>
          <w:rFonts w:ascii="Times New Roman" w:hAnsi="Times New Roman" w:cs="Times New Roman"/>
          <w:b/>
          <w:sz w:val="28"/>
          <w:szCs w:val="28"/>
        </w:rPr>
        <w:t xml:space="preserve">MÔ TẢ CÔNG VIỆC, YÊU CẦU TUYỂN DỤNG VỊ TRÍ CHUYÊN VIÊN BAN </w:t>
      </w:r>
      <w:r>
        <w:rPr>
          <w:rFonts w:ascii="Times New Roman" w:hAnsi="Times New Roman" w:cs="Times New Roman"/>
          <w:b/>
          <w:sz w:val="28"/>
          <w:szCs w:val="28"/>
        </w:rPr>
        <w:t>KẾ HOẠCH</w:t>
      </w:r>
      <w:r w:rsidR="00002F88">
        <w:rPr>
          <w:rFonts w:ascii="Times New Roman" w:hAnsi="Times New Roman" w:cs="Times New Roman"/>
          <w:b/>
          <w:sz w:val="28"/>
          <w:szCs w:val="28"/>
        </w:rPr>
        <w:t xml:space="preserve"> </w:t>
      </w:r>
      <w:r w:rsidRPr="001A2691">
        <w:rPr>
          <w:rFonts w:ascii="Times New Roman" w:hAnsi="Times New Roman" w:cs="Times New Roman"/>
          <w:b/>
          <w:sz w:val="28"/>
          <w:szCs w:val="28"/>
        </w:rPr>
        <w:t>- TRỤ SỞ CHÍNH BIDV</w:t>
      </w:r>
    </w:p>
    <w:tbl>
      <w:tblPr>
        <w:tblW w:w="15900" w:type="dxa"/>
        <w:jc w:val="center"/>
        <w:tblLayout w:type="fixed"/>
        <w:tblLook w:val="04A0" w:firstRow="1" w:lastRow="0" w:firstColumn="1" w:lastColumn="0" w:noHBand="0" w:noVBand="1"/>
      </w:tblPr>
      <w:tblGrid>
        <w:gridCol w:w="527"/>
        <w:gridCol w:w="908"/>
        <w:gridCol w:w="714"/>
        <w:gridCol w:w="816"/>
        <w:gridCol w:w="5940"/>
        <w:gridCol w:w="803"/>
        <w:gridCol w:w="1717"/>
        <w:gridCol w:w="1890"/>
        <w:gridCol w:w="1080"/>
        <w:gridCol w:w="1505"/>
      </w:tblGrid>
      <w:tr w:rsidR="001E3736" w:rsidRPr="00DC7712" w14:paraId="5807A5C7" w14:textId="3D8CDB1D" w:rsidTr="00B913B3">
        <w:trPr>
          <w:trHeight w:val="336"/>
          <w:tblHeader/>
          <w:jc w:val="center"/>
        </w:trPr>
        <w:tc>
          <w:tcPr>
            <w:tcW w:w="527" w:type="dxa"/>
            <w:tcBorders>
              <w:top w:val="single" w:sz="4" w:space="0" w:color="auto"/>
              <w:left w:val="single" w:sz="4" w:space="0" w:color="auto"/>
              <w:bottom w:val="single" w:sz="4" w:space="0" w:color="auto"/>
              <w:right w:val="single" w:sz="4" w:space="0" w:color="auto"/>
            </w:tcBorders>
            <w:vAlign w:val="center"/>
          </w:tcPr>
          <w:p w14:paraId="1E829446" w14:textId="672BF520" w:rsidR="00B327A6" w:rsidRPr="00DC7712" w:rsidRDefault="00B327A6" w:rsidP="000062F1">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TT</w:t>
            </w:r>
          </w:p>
        </w:tc>
        <w:tc>
          <w:tcPr>
            <w:tcW w:w="90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1CE3A1" w14:textId="0F3C7C8B" w:rsidR="00B327A6" w:rsidRPr="00DC7712" w:rsidRDefault="00B327A6" w:rsidP="000062F1">
            <w:pPr>
              <w:spacing w:after="0" w:line="240" w:lineRule="auto"/>
              <w:jc w:val="center"/>
              <w:rPr>
                <w:rFonts w:ascii="Times New Roman" w:eastAsia="Times New Roman" w:hAnsi="Times New Roman" w:cs="Times New Roman"/>
                <w:b/>
                <w:bCs/>
                <w:color w:val="000000"/>
                <w:sz w:val="20"/>
                <w:szCs w:val="20"/>
              </w:rPr>
            </w:pPr>
            <w:r w:rsidRPr="00DC7712">
              <w:rPr>
                <w:rFonts w:ascii="Times New Roman" w:eastAsia="Times New Roman" w:hAnsi="Times New Roman" w:cs="Times New Roman"/>
                <w:b/>
                <w:bCs/>
                <w:color w:val="000000"/>
                <w:sz w:val="20"/>
                <w:szCs w:val="20"/>
              </w:rPr>
              <w:t xml:space="preserve">Tên vị trí tuyển dụng </w:t>
            </w:r>
          </w:p>
        </w:tc>
        <w:tc>
          <w:tcPr>
            <w:tcW w:w="714" w:type="dxa"/>
            <w:tcBorders>
              <w:top w:val="single" w:sz="4" w:space="0" w:color="auto"/>
              <w:left w:val="nil"/>
              <w:bottom w:val="single" w:sz="4" w:space="0" w:color="auto"/>
              <w:right w:val="single" w:sz="4" w:space="0" w:color="auto"/>
            </w:tcBorders>
            <w:shd w:val="clear" w:color="auto" w:fill="auto"/>
            <w:vAlign w:val="center"/>
            <w:hideMark/>
          </w:tcPr>
          <w:p w14:paraId="705599C9" w14:textId="77777777" w:rsidR="00B327A6" w:rsidRPr="00DC7712" w:rsidRDefault="00B327A6" w:rsidP="000062F1">
            <w:pPr>
              <w:spacing w:after="0" w:line="240" w:lineRule="auto"/>
              <w:jc w:val="center"/>
              <w:rPr>
                <w:rFonts w:ascii="Times New Roman" w:eastAsia="Times New Roman" w:hAnsi="Times New Roman" w:cs="Times New Roman"/>
                <w:b/>
                <w:bCs/>
                <w:color w:val="000000"/>
                <w:sz w:val="20"/>
                <w:szCs w:val="20"/>
              </w:rPr>
            </w:pPr>
            <w:r w:rsidRPr="00DC7712">
              <w:rPr>
                <w:rFonts w:ascii="Times New Roman" w:eastAsia="Times New Roman" w:hAnsi="Times New Roman" w:cs="Times New Roman"/>
                <w:b/>
                <w:bCs/>
                <w:color w:val="000000"/>
                <w:sz w:val="20"/>
                <w:szCs w:val="20"/>
              </w:rPr>
              <w:t xml:space="preserve">Số lượng chỉ tiêu </w:t>
            </w:r>
          </w:p>
        </w:tc>
        <w:tc>
          <w:tcPr>
            <w:tcW w:w="816" w:type="dxa"/>
            <w:tcBorders>
              <w:top w:val="single" w:sz="4" w:space="0" w:color="auto"/>
              <w:left w:val="nil"/>
              <w:bottom w:val="single" w:sz="4" w:space="0" w:color="auto"/>
              <w:right w:val="single" w:sz="4" w:space="0" w:color="auto"/>
            </w:tcBorders>
            <w:shd w:val="clear" w:color="auto" w:fill="auto"/>
            <w:vAlign w:val="center"/>
            <w:hideMark/>
          </w:tcPr>
          <w:p w14:paraId="1EF9AF6E" w14:textId="77777777" w:rsidR="00B327A6" w:rsidRPr="00DC7712" w:rsidRDefault="00B327A6" w:rsidP="000062F1">
            <w:pPr>
              <w:spacing w:after="0" w:line="240" w:lineRule="auto"/>
              <w:jc w:val="center"/>
              <w:rPr>
                <w:rFonts w:ascii="Times New Roman" w:eastAsia="Times New Roman" w:hAnsi="Times New Roman" w:cs="Times New Roman"/>
                <w:b/>
                <w:bCs/>
                <w:color w:val="000000"/>
                <w:sz w:val="20"/>
                <w:szCs w:val="20"/>
              </w:rPr>
            </w:pPr>
            <w:r w:rsidRPr="00DC7712">
              <w:rPr>
                <w:rFonts w:ascii="Times New Roman" w:eastAsia="Times New Roman" w:hAnsi="Times New Roman" w:cs="Times New Roman"/>
                <w:b/>
                <w:bCs/>
                <w:color w:val="000000"/>
                <w:sz w:val="20"/>
                <w:szCs w:val="20"/>
              </w:rPr>
              <w:t xml:space="preserve">Nguồn tuyển dụng </w:t>
            </w:r>
          </w:p>
        </w:tc>
        <w:tc>
          <w:tcPr>
            <w:tcW w:w="5940" w:type="dxa"/>
            <w:tcBorders>
              <w:top w:val="single" w:sz="4" w:space="0" w:color="auto"/>
              <w:left w:val="nil"/>
              <w:bottom w:val="single" w:sz="4" w:space="0" w:color="auto"/>
              <w:right w:val="single" w:sz="4" w:space="0" w:color="auto"/>
            </w:tcBorders>
            <w:shd w:val="clear" w:color="auto" w:fill="auto"/>
            <w:vAlign w:val="center"/>
            <w:hideMark/>
          </w:tcPr>
          <w:p w14:paraId="6BCBC8BA" w14:textId="77777777" w:rsidR="00B327A6" w:rsidRPr="00DC7712" w:rsidRDefault="00B327A6" w:rsidP="000062F1">
            <w:pPr>
              <w:spacing w:after="0" w:line="240" w:lineRule="auto"/>
              <w:jc w:val="center"/>
              <w:rPr>
                <w:rFonts w:ascii="Times New Roman" w:eastAsia="Times New Roman" w:hAnsi="Times New Roman" w:cs="Times New Roman"/>
                <w:b/>
                <w:bCs/>
                <w:color w:val="000000"/>
                <w:sz w:val="20"/>
                <w:szCs w:val="20"/>
              </w:rPr>
            </w:pPr>
            <w:r w:rsidRPr="00DC7712">
              <w:rPr>
                <w:rFonts w:ascii="Times New Roman" w:eastAsia="Times New Roman" w:hAnsi="Times New Roman" w:cs="Times New Roman"/>
                <w:b/>
                <w:bCs/>
                <w:color w:val="000000"/>
                <w:sz w:val="20"/>
                <w:szCs w:val="20"/>
              </w:rPr>
              <w:t>Mô tả công việc</w:t>
            </w:r>
          </w:p>
        </w:tc>
        <w:tc>
          <w:tcPr>
            <w:tcW w:w="803" w:type="dxa"/>
            <w:tcBorders>
              <w:top w:val="single" w:sz="4" w:space="0" w:color="auto"/>
              <w:left w:val="nil"/>
              <w:bottom w:val="single" w:sz="4" w:space="0" w:color="auto"/>
              <w:right w:val="single" w:sz="4" w:space="0" w:color="auto"/>
            </w:tcBorders>
            <w:vAlign w:val="center"/>
          </w:tcPr>
          <w:p w14:paraId="03E08980" w14:textId="7D23C28A" w:rsidR="00B327A6" w:rsidRPr="00DC7712" w:rsidRDefault="00B327A6" w:rsidP="00E679E2">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Yêu cầu độ tuổi</w:t>
            </w:r>
          </w:p>
        </w:tc>
        <w:tc>
          <w:tcPr>
            <w:tcW w:w="1717" w:type="dxa"/>
            <w:tcBorders>
              <w:top w:val="single" w:sz="4" w:space="0" w:color="auto"/>
              <w:left w:val="nil"/>
              <w:bottom w:val="single" w:sz="4" w:space="0" w:color="auto"/>
              <w:right w:val="single" w:sz="4" w:space="0" w:color="auto"/>
            </w:tcBorders>
            <w:vAlign w:val="center"/>
          </w:tcPr>
          <w:p w14:paraId="5C747133" w14:textId="437BC0AB" w:rsidR="00B327A6" w:rsidRDefault="00B327A6" w:rsidP="00E679E2">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Trình độ chuyên môn</w:t>
            </w:r>
          </w:p>
        </w:tc>
        <w:tc>
          <w:tcPr>
            <w:tcW w:w="1890" w:type="dxa"/>
            <w:tcBorders>
              <w:top w:val="single" w:sz="4" w:space="0" w:color="auto"/>
              <w:left w:val="nil"/>
              <w:bottom w:val="single" w:sz="4" w:space="0" w:color="auto"/>
              <w:right w:val="single" w:sz="4" w:space="0" w:color="auto"/>
            </w:tcBorders>
            <w:vAlign w:val="center"/>
          </w:tcPr>
          <w:p w14:paraId="4D0045EE" w14:textId="7A65B88C" w:rsidR="00B327A6" w:rsidRDefault="00B327A6" w:rsidP="00E679E2">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Trình độ ngoại ngữ, tin học</w:t>
            </w:r>
          </w:p>
        </w:tc>
        <w:tc>
          <w:tcPr>
            <w:tcW w:w="1080" w:type="dxa"/>
            <w:tcBorders>
              <w:top w:val="single" w:sz="4" w:space="0" w:color="auto"/>
              <w:left w:val="nil"/>
              <w:bottom w:val="single" w:sz="4" w:space="0" w:color="auto"/>
              <w:right w:val="single" w:sz="4" w:space="0" w:color="auto"/>
            </w:tcBorders>
            <w:vAlign w:val="center"/>
          </w:tcPr>
          <w:p w14:paraId="0BE2DF63" w14:textId="702C5454" w:rsidR="00B327A6" w:rsidRDefault="00B327A6" w:rsidP="00E679E2">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Kinh nghiệm công tác</w:t>
            </w:r>
          </w:p>
        </w:tc>
        <w:tc>
          <w:tcPr>
            <w:tcW w:w="1505" w:type="dxa"/>
            <w:tcBorders>
              <w:top w:val="single" w:sz="4" w:space="0" w:color="auto"/>
              <w:left w:val="nil"/>
              <w:bottom w:val="single" w:sz="4" w:space="0" w:color="auto"/>
              <w:right w:val="single" w:sz="4" w:space="0" w:color="auto"/>
            </w:tcBorders>
            <w:vAlign w:val="center"/>
          </w:tcPr>
          <w:p w14:paraId="5FBEB622" w14:textId="213C29D0" w:rsidR="00B327A6" w:rsidRDefault="001E3736" w:rsidP="00E679E2">
            <w:pPr>
              <w:spacing w:after="0" w:line="240" w:lineRule="auto"/>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Yêu cầu khác (nếu có)</w:t>
            </w:r>
          </w:p>
        </w:tc>
      </w:tr>
      <w:tr w:rsidR="001E3736" w:rsidRPr="00DC7712" w14:paraId="42D37457" w14:textId="325E24F2" w:rsidTr="00A203CD">
        <w:trPr>
          <w:trHeight w:val="488"/>
          <w:jc w:val="center"/>
        </w:trPr>
        <w:tc>
          <w:tcPr>
            <w:tcW w:w="527" w:type="dxa"/>
            <w:tcBorders>
              <w:top w:val="nil"/>
              <w:left w:val="single" w:sz="4" w:space="0" w:color="auto"/>
              <w:bottom w:val="single" w:sz="4" w:space="0" w:color="auto"/>
              <w:right w:val="single" w:sz="4" w:space="0" w:color="auto"/>
            </w:tcBorders>
          </w:tcPr>
          <w:p w14:paraId="2E7A37F1" w14:textId="39B41DAA" w:rsidR="00B327A6" w:rsidRPr="00DC7712" w:rsidRDefault="007B1B8E" w:rsidP="000062F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908" w:type="dxa"/>
            <w:tcBorders>
              <w:top w:val="nil"/>
              <w:left w:val="single" w:sz="4" w:space="0" w:color="auto"/>
              <w:bottom w:val="single" w:sz="4" w:space="0" w:color="auto"/>
              <w:right w:val="single" w:sz="4" w:space="0" w:color="auto"/>
            </w:tcBorders>
            <w:shd w:val="clear" w:color="auto" w:fill="auto"/>
            <w:hideMark/>
          </w:tcPr>
          <w:p w14:paraId="386F9890" w14:textId="500D3E39" w:rsidR="00B327A6" w:rsidRPr="00DC7712" w:rsidRDefault="00B327A6" w:rsidP="00C276ED">
            <w:pPr>
              <w:spacing w:after="0" w:line="240" w:lineRule="auto"/>
              <w:rPr>
                <w:rFonts w:ascii="Times New Roman" w:eastAsia="Times New Roman" w:hAnsi="Times New Roman" w:cs="Times New Roman"/>
                <w:color w:val="000000"/>
                <w:sz w:val="20"/>
                <w:szCs w:val="20"/>
              </w:rPr>
            </w:pPr>
            <w:r w:rsidRPr="00DC7712">
              <w:rPr>
                <w:rFonts w:ascii="Times New Roman" w:eastAsia="Times New Roman" w:hAnsi="Times New Roman" w:cs="Times New Roman"/>
                <w:color w:val="000000"/>
                <w:sz w:val="20"/>
                <w:szCs w:val="20"/>
              </w:rPr>
              <w:t xml:space="preserve">Chuyên viên kế hoạch kinh doanh </w:t>
            </w:r>
            <w:r w:rsidR="009A4893">
              <w:rPr>
                <w:rFonts w:ascii="Times New Roman" w:eastAsia="Times New Roman" w:hAnsi="Times New Roman" w:cs="Times New Roman"/>
                <w:color w:val="000000"/>
                <w:sz w:val="20"/>
                <w:szCs w:val="20"/>
              </w:rPr>
              <w:t>cấp 2</w:t>
            </w:r>
          </w:p>
        </w:tc>
        <w:tc>
          <w:tcPr>
            <w:tcW w:w="714" w:type="dxa"/>
            <w:tcBorders>
              <w:top w:val="nil"/>
              <w:left w:val="nil"/>
              <w:bottom w:val="single" w:sz="4" w:space="0" w:color="auto"/>
              <w:right w:val="single" w:sz="4" w:space="0" w:color="auto"/>
            </w:tcBorders>
            <w:shd w:val="clear" w:color="auto" w:fill="auto"/>
            <w:hideMark/>
          </w:tcPr>
          <w:p w14:paraId="2C3C9AEA" w14:textId="632C2058" w:rsidR="00B327A6" w:rsidRPr="00DC7712" w:rsidRDefault="00C276ED" w:rsidP="00A76FFD">
            <w:pP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05</w:t>
            </w:r>
            <w:bookmarkStart w:id="0" w:name="_GoBack"/>
            <w:bookmarkEnd w:id="0"/>
          </w:p>
        </w:tc>
        <w:tc>
          <w:tcPr>
            <w:tcW w:w="816" w:type="dxa"/>
            <w:tcBorders>
              <w:top w:val="nil"/>
              <w:left w:val="nil"/>
              <w:bottom w:val="single" w:sz="4" w:space="0" w:color="auto"/>
              <w:right w:val="single" w:sz="4" w:space="0" w:color="auto"/>
            </w:tcBorders>
            <w:shd w:val="clear" w:color="auto" w:fill="auto"/>
            <w:hideMark/>
          </w:tcPr>
          <w:p w14:paraId="2C0FCB3D" w14:textId="329E169A" w:rsidR="00B327A6" w:rsidRPr="00DC7712" w:rsidRDefault="00B3497D" w:rsidP="000062F1">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Nội bộ/ </w:t>
            </w:r>
            <w:r w:rsidR="00B327A6" w:rsidRPr="00DC7712">
              <w:rPr>
                <w:rFonts w:ascii="Times New Roman" w:eastAsia="Times New Roman" w:hAnsi="Times New Roman" w:cs="Times New Roman"/>
                <w:color w:val="000000"/>
                <w:sz w:val="20"/>
                <w:szCs w:val="20"/>
              </w:rPr>
              <w:t xml:space="preserve">Bên ngoài </w:t>
            </w:r>
          </w:p>
        </w:tc>
        <w:tc>
          <w:tcPr>
            <w:tcW w:w="5940" w:type="dxa"/>
            <w:tcBorders>
              <w:top w:val="nil"/>
              <w:left w:val="nil"/>
              <w:bottom w:val="single" w:sz="4" w:space="0" w:color="auto"/>
              <w:right w:val="single" w:sz="4" w:space="0" w:color="auto"/>
            </w:tcBorders>
            <w:shd w:val="clear" w:color="auto" w:fill="auto"/>
            <w:hideMark/>
          </w:tcPr>
          <w:p w14:paraId="0C61E20C" w14:textId="0C70B4E6" w:rsidR="00442C90" w:rsidRPr="00442C90" w:rsidRDefault="00442C90" w:rsidP="00442C90">
            <w:pPr>
              <w:spacing w:after="0" w:line="240" w:lineRule="auto"/>
              <w:jc w:val="both"/>
              <w:rPr>
                <w:rFonts w:ascii="Times New Roman" w:eastAsia="Times New Roman" w:hAnsi="Times New Roman" w:cs="Times New Roman"/>
                <w:b/>
                <w:bCs/>
                <w:color w:val="000000"/>
                <w:sz w:val="20"/>
                <w:szCs w:val="20"/>
              </w:rPr>
            </w:pPr>
            <w:r w:rsidRPr="00442C90">
              <w:rPr>
                <w:rFonts w:ascii="Times New Roman" w:eastAsia="Times New Roman" w:hAnsi="Times New Roman" w:cs="Times New Roman"/>
                <w:b/>
                <w:bCs/>
                <w:color w:val="000000"/>
                <w:sz w:val="20"/>
                <w:szCs w:val="20"/>
              </w:rPr>
              <w:t xml:space="preserve">1. Tham gia xây dựng/điều chỉnh, quản lý và điều hành kế hoạch kinh doanh trung hạn/ KHKD hàng năm (bao gồm kế hoạch tài chính) của toàn hệ thống trên cơ sở định hướng chỉ đạo của </w:t>
            </w:r>
            <w:r w:rsidR="00997F4D">
              <w:rPr>
                <w:rFonts w:ascii="Times New Roman" w:eastAsia="Times New Roman" w:hAnsi="Times New Roman" w:cs="Times New Roman"/>
                <w:b/>
                <w:bCs/>
                <w:color w:val="000000"/>
                <w:sz w:val="20"/>
                <w:szCs w:val="20"/>
              </w:rPr>
              <w:t>cấp có thẩm quyền</w:t>
            </w:r>
            <w:r w:rsidRPr="00442C90">
              <w:rPr>
                <w:rFonts w:ascii="Times New Roman" w:eastAsia="Times New Roman" w:hAnsi="Times New Roman" w:cs="Times New Roman"/>
                <w:b/>
                <w:bCs/>
                <w:color w:val="000000"/>
                <w:sz w:val="20"/>
                <w:szCs w:val="20"/>
              </w:rPr>
              <w:t>:</w:t>
            </w:r>
          </w:p>
          <w:p w14:paraId="2229A500" w14:textId="1AC8E489" w:rsidR="00442C90" w:rsidRPr="00442C90" w:rsidRDefault="00442C90" w:rsidP="00442C90">
            <w:pPr>
              <w:spacing w:after="0" w:line="240" w:lineRule="auto"/>
              <w:jc w:val="both"/>
              <w:rPr>
                <w:rFonts w:ascii="Times New Roman" w:eastAsia="Times New Roman" w:hAnsi="Times New Roman" w:cs="Times New Roman"/>
                <w:bCs/>
                <w:color w:val="000000"/>
                <w:sz w:val="20"/>
                <w:szCs w:val="20"/>
              </w:rPr>
            </w:pPr>
            <w:r w:rsidRPr="00442C90">
              <w:rPr>
                <w:rFonts w:ascii="Times New Roman" w:eastAsia="Times New Roman" w:hAnsi="Times New Roman" w:cs="Times New Roman"/>
                <w:bCs/>
                <w:color w:val="000000"/>
                <w:sz w:val="20"/>
                <w:szCs w:val="20"/>
              </w:rPr>
              <w:t>-Tham gia xây dựng, đề xuất/điều chỉnh KHKD trung hạn/ KHKD hàng năm (bao gồm kế hoạch tài chính); phân khai KHKD hàng quý đối với khối NHTM phục vụ công tác quản trị điều hành của Ban lãnh đạo; xây dựng KHKD, KHTC hàng năm của toàn hệ thống trình NHNN phê duyệt</w:t>
            </w:r>
            <w:r w:rsidR="00997F4D">
              <w:rPr>
                <w:rFonts w:ascii="Times New Roman" w:eastAsia="Times New Roman" w:hAnsi="Times New Roman" w:cs="Times New Roman"/>
                <w:bCs/>
                <w:color w:val="000000"/>
                <w:sz w:val="20"/>
                <w:szCs w:val="20"/>
              </w:rPr>
              <w:t>.</w:t>
            </w:r>
          </w:p>
          <w:p w14:paraId="32ABC525" w14:textId="550AA6E2" w:rsidR="00442C90" w:rsidRPr="00442C90" w:rsidRDefault="00442C90" w:rsidP="00442C90">
            <w:pPr>
              <w:spacing w:after="0" w:line="240" w:lineRule="auto"/>
              <w:jc w:val="both"/>
              <w:rPr>
                <w:rFonts w:ascii="Times New Roman" w:eastAsia="Times New Roman" w:hAnsi="Times New Roman" w:cs="Times New Roman"/>
                <w:bCs/>
                <w:color w:val="000000"/>
                <w:sz w:val="20"/>
                <w:szCs w:val="20"/>
              </w:rPr>
            </w:pPr>
            <w:r w:rsidRPr="00442C90">
              <w:rPr>
                <w:rFonts w:ascii="Times New Roman" w:eastAsia="Times New Roman" w:hAnsi="Times New Roman" w:cs="Times New Roman"/>
                <w:bCs/>
                <w:color w:val="000000"/>
                <w:sz w:val="20"/>
                <w:szCs w:val="20"/>
              </w:rPr>
              <w:t>- Tham gia đề xuất phân giao/ điều chỉnh KHKD trung hạn/ KHKD hàng năm cho các cấp (Khối/Ban t</w:t>
            </w:r>
            <w:r w:rsidR="00EE4D2C">
              <w:rPr>
                <w:rFonts w:ascii="Times New Roman" w:eastAsia="Times New Roman" w:hAnsi="Times New Roman" w:cs="Times New Roman"/>
                <w:bCs/>
                <w:color w:val="000000"/>
                <w:sz w:val="20"/>
                <w:szCs w:val="20"/>
              </w:rPr>
              <w:t>ại Trụ sở chính; các Chi nhánh)</w:t>
            </w:r>
            <w:r w:rsidRPr="00442C90">
              <w:rPr>
                <w:rFonts w:ascii="Times New Roman" w:eastAsia="Times New Roman" w:hAnsi="Times New Roman" w:cs="Times New Roman"/>
                <w:bCs/>
                <w:color w:val="000000"/>
                <w:sz w:val="20"/>
                <w:szCs w:val="20"/>
              </w:rPr>
              <w:t>.</w:t>
            </w:r>
          </w:p>
          <w:p w14:paraId="02B6F59C" w14:textId="7BFE7633" w:rsidR="00442C90" w:rsidRPr="00442C90" w:rsidRDefault="00442C90" w:rsidP="00442C90">
            <w:pPr>
              <w:spacing w:after="0" w:line="240" w:lineRule="auto"/>
              <w:jc w:val="both"/>
              <w:rPr>
                <w:rFonts w:ascii="Times New Roman" w:eastAsia="Times New Roman" w:hAnsi="Times New Roman" w:cs="Times New Roman"/>
                <w:bCs/>
                <w:color w:val="000000"/>
                <w:sz w:val="20"/>
                <w:szCs w:val="20"/>
              </w:rPr>
            </w:pPr>
            <w:proofErr w:type="gramStart"/>
            <w:r w:rsidRPr="00442C90">
              <w:rPr>
                <w:rFonts w:ascii="Times New Roman" w:eastAsia="Times New Roman" w:hAnsi="Times New Roman" w:cs="Times New Roman"/>
                <w:bCs/>
                <w:color w:val="000000"/>
                <w:sz w:val="20"/>
                <w:szCs w:val="20"/>
              </w:rPr>
              <w:t>- Tham gia đề xuất, xây dựng phương hướng nhiệm vụ, chương trình hành động hàng năm, trọng tâm công tác quý, tháng của toàn hệ thống phục vụ điều hành của Ban Lãnh đạo; rà soát, đánh giá, dự kiến khả năng thực hiện kế hoạch kinh doanh (bao gồm kế hoạch tài chính) của khối NHTM, toàn hệ thống định kỳ quý/năm trình Ban lãnh đạo và đề xuất các giải pháp, biện pháp, cơ chế chính sách tài chính để thúc đẩy hoạt động kinh doanh</w:t>
            </w:r>
            <w:r w:rsidR="00EE4D2C">
              <w:rPr>
                <w:rFonts w:ascii="Times New Roman" w:eastAsia="Times New Roman" w:hAnsi="Times New Roman" w:cs="Times New Roman"/>
                <w:bCs/>
                <w:color w:val="000000"/>
                <w:sz w:val="20"/>
                <w:szCs w:val="20"/>
              </w:rPr>
              <w:t>.</w:t>
            </w:r>
            <w:proofErr w:type="gramEnd"/>
          </w:p>
          <w:p w14:paraId="3FF91AFE" w14:textId="600554BD" w:rsidR="00442C90" w:rsidRPr="00442C90" w:rsidRDefault="00442C90" w:rsidP="00442C90">
            <w:pPr>
              <w:spacing w:after="0" w:line="240" w:lineRule="auto"/>
              <w:jc w:val="both"/>
              <w:rPr>
                <w:rFonts w:ascii="Times New Roman" w:eastAsia="Times New Roman" w:hAnsi="Times New Roman" w:cs="Times New Roman"/>
                <w:bCs/>
                <w:color w:val="000000"/>
                <w:sz w:val="20"/>
                <w:szCs w:val="20"/>
              </w:rPr>
            </w:pPr>
            <w:r w:rsidRPr="00442C90">
              <w:rPr>
                <w:rFonts w:ascii="Times New Roman" w:eastAsia="Times New Roman" w:hAnsi="Times New Roman" w:cs="Times New Roman"/>
                <w:bCs/>
                <w:color w:val="000000"/>
                <w:sz w:val="20"/>
                <w:szCs w:val="20"/>
              </w:rPr>
              <w:t>- Tham gia - Phối hợp với Ban Quản lý đầu tư trong việc theo dõi, hỗ trợ các đơn vị có vốn góp chi phối của BIDV trong lĩnh vực chuyên môn nghiệp vụ liên quan đến xây dựng, điều hành kế hoạch kinh doanh hàng năm của đơn vị</w:t>
            </w:r>
          </w:p>
          <w:p w14:paraId="3567DDE9" w14:textId="77777777" w:rsidR="00E6695D" w:rsidRDefault="00442C90" w:rsidP="00442C90">
            <w:pPr>
              <w:spacing w:after="0" w:line="240" w:lineRule="auto"/>
              <w:jc w:val="both"/>
              <w:rPr>
                <w:rFonts w:ascii="Times New Roman" w:eastAsia="Times New Roman" w:hAnsi="Times New Roman" w:cs="Times New Roman"/>
                <w:bCs/>
                <w:color w:val="000000"/>
                <w:sz w:val="20"/>
                <w:szCs w:val="20"/>
              </w:rPr>
            </w:pPr>
            <w:r w:rsidRPr="00442C90">
              <w:rPr>
                <w:rFonts w:ascii="Times New Roman" w:eastAsia="Times New Roman" w:hAnsi="Times New Roman" w:cs="Times New Roman"/>
                <w:bCs/>
                <w:color w:val="000000"/>
                <w:sz w:val="20"/>
                <w:szCs w:val="20"/>
              </w:rPr>
              <w:t>- Tổng hợp, thu thập thông tin kinh tế, chính trị, xã hội và đối thủ cạnh tranh trên từng địa bàn để tham mưu, đề xuất với Ban Lãnh đạo chỉ đạo và định hướng hoạt động đối với các chi nhánh</w:t>
            </w:r>
          </w:p>
          <w:p w14:paraId="58BD63CA" w14:textId="45ECD09B" w:rsidR="00E6695D" w:rsidRPr="00E60442" w:rsidRDefault="00E6695D" w:rsidP="00E6695D">
            <w:pPr>
              <w:spacing w:after="0" w:line="240" w:lineRule="auto"/>
              <w:jc w:val="both"/>
              <w:rPr>
                <w:rFonts w:ascii="Times New Roman" w:eastAsia="Times New Roman" w:hAnsi="Times New Roman" w:cs="Times New Roman"/>
                <w:b/>
                <w:bCs/>
                <w:color w:val="000000"/>
                <w:sz w:val="20"/>
                <w:szCs w:val="20"/>
              </w:rPr>
            </w:pPr>
            <w:r w:rsidRPr="00E60442">
              <w:rPr>
                <w:rFonts w:ascii="Times New Roman" w:eastAsia="Times New Roman" w:hAnsi="Times New Roman" w:cs="Times New Roman"/>
                <w:b/>
                <w:bCs/>
                <w:color w:val="000000"/>
                <w:sz w:val="20"/>
                <w:szCs w:val="20"/>
              </w:rPr>
              <w:t>2. Tham gia xây dựng các quy định, quy trình nghiệp vụ liên quan đến công tác xây dựng, triển khai và điều hành KHKD, KH tài chính các cấp tại BIDV:</w:t>
            </w:r>
          </w:p>
          <w:p w14:paraId="74AA291A" w14:textId="3F7D56CA" w:rsidR="00E6695D" w:rsidRPr="00E6695D" w:rsidRDefault="00E6695D" w:rsidP="00E6695D">
            <w:pPr>
              <w:spacing w:after="0" w:line="240" w:lineRule="auto"/>
              <w:jc w:val="both"/>
              <w:rPr>
                <w:rFonts w:ascii="Times New Roman" w:eastAsia="Times New Roman" w:hAnsi="Times New Roman" w:cs="Times New Roman"/>
                <w:bCs/>
                <w:color w:val="000000"/>
                <w:sz w:val="20"/>
                <w:szCs w:val="20"/>
              </w:rPr>
            </w:pPr>
            <w:r w:rsidRPr="00E6695D">
              <w:rPr>
                <w:rFonts w:ascii="Times New Roman" w:eastAsia="Times New Roman" w:hAnsi="Times New Roman" w:cs="Times New Roman"/>
                <w:bCs/>
                <w:color w:val="000000"/>
                <w:sz w:val="20"/>
                <w:szCs w:val="20"/>
              </w:rPr>
              <w:t xml:space="preserve">- Tham gia </w:t>
            </w:r>
            <w:r w:rsidR="00EE4D2C">
              <w:rPr>
                <w:rFonts w:ascii="Times New Roman" w:eastAsia="Times New Roman" w:hAnsi="Times New Roman" w:cs="Times New Roman"/>
                <w:bCs/>
                <w:color w:val="000000"/>
                <w:sz w:val="20"/>
                <w:szCs w:val="20"/>
              </w:rPr>
              <w:t>x</w:t>
            </w:r>
            <w:r w:rsidRPr="00E6695D">
              <w:rPr>
                <w:rFonts w:ascii="Times New Roman" w:eastAsia="Times New Roman" w:hAnsi="Times New Roman" w:cs="Times New Roman"/>
                <w:bCs/>
                <w:color w:val="000000"/>
                <w:sz w:val="20"/>
                <w:szCs w:val="20"/>
              </w:rPr>
              <w:t>ây dựng mới hoặc sửa đổi, bổ sung một phần hoặc toàn bộ quy định, quy trình nghiệp vụ liên quan đến công tác xây dựng, triển khai và điều hành KHKD, KH tài chính các cấp tại BIDV</w:t>
            </w:r>
            <w:r w:rsidR="00E67135">
              <w:rPr>
                <w:rFonts w:ascii="Times New Roman" w:eastAsia="Times New Roman" w:hAnsi="Times New Roman" w:cs="Times New Roman"/>
                <w:bCs/>
                <w:color w:val="000000"/>
                <w:sz w:val="20"/>
                <w:szCs w:val="20"/>
              </w:rPr>
              <w:t>.</w:t>
            </w:r>
          </w:p>
          <w:p w14:paraId="50642664" w14:textId="1AD9BAF4" w:rsidR="00442C90" w:rsidRDefault="00E6695D" w:rsidP="00E6695D">
            <w:pPr>
              <w:spacing w:after="0" w:line="240" w:lineRule="auto"/>
              <w:jc w:val="both"/>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xml:space="preserve">- </w:t>
            </w:r>
            <w:r w:rsidRPr="00E6695D">
              <w:rPr>
                <w:rFonts w:ascii="Times New Roman" w:eastAsia="Times New Roman" w:hAnsi="Times New Roman" w:cs="Times New Roman"/>
                <w:bCs/>
                <w:color w:val="000000"/>
                <w:sz w:val="20"/>
                <w:szCs w:val="20"/>
              </w:rPr>
              <w:t xml:space="preserve">Hướng dẫn </w:t>
            </w:r>
            <w:r w:rsidR="00E67135">
              <w:rPr>
                <w:rFonts w:ascii="Times New Roman" w:eastAsia="Times New Roman" w:hAnsi="Times New Roman" w:cs="Times New Roman"/>
                <w:bCs/>
                <w:color w:val="000000"/>
                <w:sz w:val="20"/>
                <w:szCs w:val="20"/>
              </w:rPr>
              <w:t>t</w:t>
            </w:r>
            <w:r w:rsidRPr="00E6695D">
              <w:rPr>
                <w:rFonts w:ascii="Times New Roman" w:eastAsia="Times New Roman" w:hAnsi="Times New Roman" w:cs="Times New Roman"/>
                <w:bCs/>
                <w:color w:val="000000"/>
                <w:sz w:val="20"/>
                <w:szCs w:val="20"/>
              </w:rPr>
              <w:t>iêu chuẩn, tiêu chí đánh giá, xếp loại hoàn thành nhiệm vụ và kế hoạch kinh doanh của các đơn vị tại Trụ sở chính/các chi nhánh/đơn vị thành viên, xếp hạng các chi nhánh hàng năm.</w:t>
            </w:r>
            <w:r w:rsidR="00442C90" w:rsidRPr="00442C90">
              <w:rPr>
                <w:rFonts w:ascii="Times New Roman" w:eastAsia="Times New Roman" w:hAnsi="Times New Roman" w:cs="Times New Roman"/>
                <w:bCs/>
                <w:color w:val="000000"/>
                <w:sz w:val="20"/>
                <w:szCs w:val="20"/>
              </w:rPr>
              <w:t xml:space="preserve"> </w:t>
            </w:r>
          </w:p>
          <w:p w14:paraId="48A1A585" w14:textId="77777777" w:rsidR="00A0080F" w:rsidRPr="00E60442" w:rsidRDefault="00A0080F" w:rsidP="00A0080F">
            <w:pPr>
              <w:spacing w:after="0" w:line="240" w:lineRule="auto"/>
              <w:jc w:val="both"/>
              <w:rPr>
                <w:rFonts w:ascii="Times New Roman" w:eastAsia="Times New Roman" w:hAnsi="Times New Roman" w:cs="Times New Roman"/>
                <w:b/>
                <w:bCs/>
                <w:color w:val="000000"/>
                <w:sz w:val="20"/>
                <w:szCs w:val="20"/>
              </w:rPr>
            </w:pPr>
            <w:r w:rsidRPr="00E60442">
              <w:rPr>
                <w:rFonts w:ascii="Times New Roman" w:eastAsia="Times New Roman" w:hAnsi="Times New Roman" w:cs="Times New Roman"/>
                <w:b/>
                <w:bCs/>
                <w:color w:val="000000"/>
                <w:sz w:val="20"/>
                <w:szCs w:val="20"/>
              </w:rPr>
              <w:lastRenderedPageBreak/>
              <w:t>3. Hỗ trợ các khối/ Ban/Trung tâm tại TSC và các Chi nhánh được phân công quản lý liên quan đến công tác kế hoạch, mạng lưới, triển khai các cơ chế động lực thưởng doanh số,…:</w:t>
            </w:r>
          </w:p>
          <w:p w14:paraId="7C57BAF3" w14:textId="77777777" w:rsidR="00A0080F" w:rsidRPr="00A0080F" w:rsidRDefault="00A0080F" w:rsidP="00A0080F">
            <w:pPr>
              <w:spacing w:after="0" w:line="240" w:lineRule="auto"/>
              <w:jc w:val="both"/>
              <w:rPr>
                <w:rFonts w:ascii="Times New Roman" w:eastAsia="Times New Roman" w:hAnsi="Times New Roman" w:cs="Times New Roman"/>
                <w:bCs/>
                <w:color w:val="000000"/>
                <w:sz w:val="20"/>
                <w:szCs w:val="20"/>
              </w:rPr>
            </w:pPr>
            <w:r w:rsidRPr="00A0080F">
              <w:rPr>
                <w:rFonts w:ascii="Times New Roman" w:eastAsia="Times New Roman" w:hAnsi="Times New Roman" w:cs="Times New Roman"/>
                <w:bCs/>
                <w:color w:val="000000"/>
                <w:sz w:val="20"/>
                <w:szCs w:val="20"/>
              </w:rPr>
              <w:t>- Quản lý, theo dõi và giám sát tình hình thực hiện kế hoạch kinh doanh của các Khối/Ban/chi nhánh được phân công quản lý; đề xuất các giải pháp, biện pháp, cơ chế chính sách tài chính để thúc đẩy hoạt động kinh doanh của các đơn vị (đối với đơn vị quy mô trung bình/một hoặc một số đơn vị)</w:t>
            </w:r>
          </w:p>
          <w:p w14:paraId="4CAC0219" w14:textId="77777777" w:rsidR="00A0080F" w:rsidRPr="00A0080F" w:rsidRDefault="00A0080F" w:rsidP="00A0080F">
            <w:pPr>
              <w:spacing w:after="0" w:line="240" w:lineRule="auto"/>
              <w:jc w:val="both"/>
              <w:rPr>
                <w:rFonts w:ascii="Times New Roman" w:eastAsia="Times New Roman" w:hAnsi="Times New Roman" w:cs="Times New Roman"/>
                <w:bCs/>
                <w:color w:val="000000"/>
                <w:sz w:val="20"/>
                <w:szCs w:val="20"/>
              </w:rPr>
            </w:pPr>
            <w:r w:rsidRPr="00A0080F">
              <w:rPr>
                <w:rFonts w:ascii="Times New Roman" w:eastAsia="Times New Roman" w:hAnsi="Times New Roman" w:cs="Times New Roman"/>
                <w:bCs/>
                <w:color w:val="000000"/>
                <w:sz w:val="20"/>
                <w:szCs w:val="20"/>
              </w:rPr>
              <w:t>- Thu thập thông tin kinh tế, chính trị, xã hội và đối thủ cạnh tranh trên từng địa bàn để tham mưu, đề xuất với Trưởng nhóm/Lãnh đạo Ban chỉ đạo và định hướng hoạt động đối với các chi nhánh.</w:t>
            </w:r>
          </w:p>
          <w:p w14:paraId="7DD962CD" w14:textId="77777777" w:rsidR="00A0080F" w:rsidRPr="00A0080F" w:rsidRDefault="00A0080F" w:rsidP="00A0080F">
            <w:pPr>
              <w:spacing w:after="0" w:line="240" w:lineRule="auto"/>
              <w:jc w:val="both"/>
              <w:rPr>
                <w:rFonts w:ascii="Times New Roman" w:eastAsia="Times New Roman" w:hAnsi="Times New Roman" w:cs="Times New Roman"/>
                <w:bCs/>
                <w:color w:val="000000"/>
                <w:sz w:val="20"/>
                <w:szCs w:val="20"/>
              </w:rPr>
            </w:pPr>
            <w:r w:rsidRPr="00A0080F">
              <w:rPr>
                <w:rFonts w:ascii="Times New Roman" w:eastAsia="Times New Roman" w:hAnsi="Times New Roman" w:cs="Times New Roman"/>
                <w:bCs/>
                <w:color w:val="000000"/>
                <w:sz w:val="20"/>
                <w:szCs w:val="20"/>
              </w:rPr>
              <w:t>- Hướng dẫn các chi nhánh xây dựng kế hoạch kinh doanh hàng năm; tổng hợp, tham mưu, đề xuất Ban Lãnh đạo phê duyệt các chỉ tiêu kế hoạch kinh doanh hàng năm, phân khai hàng quý cho các Chi nhánh.</w:t>
            </w:r>
          </w:p>
          <w:p w14:paraId="17B05DFE" w14:textId="77777777" w:rsidR="00A0080F" w:rsidRPr="00A0080F" w:rsidRDefault="00A0080F" w:rsidP="00A0080F">
            <w:pPr>
              <w:spacing w:after="0" w:line="240" w:lineRule="auto"/>
              <w:jc w:val="both"/>
              <w:rPr>
                <w:rFonts w:ascii="Times New Roman" w:eastAsia="Times New Roman" w:hAnsi="Times New Roman" w:cs="Times New Roman"/>
                <w:bCs/>
                <w:color w:val="000000"/>
                <w:sz w:val="20"/>
                <w:szCs w:val="20"/>
              </w:rPr>
            </w:pPr>
            <w:r w:rsidRPr="00A0080F">
              <w:rPr>
                <w:rFonts w:ascii="Times New Roman" w:eastAsia="Times New Roman" w:hAnsi="Times New Roman" w:cs="Times New Roman"/>
                <w:bCs/>
                <w:color w:val="000000"/>
                <w:sz w:val="20"/>
                <w:szCs w:val="20"/>
              </w:rPr>
              <w:t>-Thực hiện các công việc liên quan đến công tác mạng lưới của chi nhánh</w:t>
            </w:r>
          </w:p>
          <w:p w14:paraId="64129524" w14:textId="77777777" w:rsidR="00A0080F" w:rsidRPr="00A0080F" w:rsidRDefault="00A0080F" w:rsidP="00A0080F">
            <w:pPr>
              <w:spacing w:after="0" w:line="240" w:lineRule="auto"/>
              <w:jc w:val="both"/>
              <w:rPr>
                <w:rFonts w:ascii="Times New Roman" w:eastAsia="Times New Roman" w:hAnsi="Times New Roman" w:cs="Times New Roman"/>
                <w:bCs/>
                <w:color w:val="000000"/>
                <w:sz w:val="20"/>
                <w:szCs w:val="20"/>
              </w:rPr>
            </w:pPr>
            <w:r w:rsidRPr="00A0080F">
              <w:rPr>
                <w:rFonts w:ascii="Times New Roman" w:eastAsia="Times New Roman" w:hAnsi="Times New Roman" w:cs="Times New Roman"/>
                <w:bCs/>
                <w:color w:val="000000"/>
                <w:sz w:val="20"/>
                <w:szCs w:val="20"/>
              </w:rPr>
              <w:t>- Nắm bắt, tìm hiểu những khó khăn, vướng mắc, các vấn đề phát sinh ảnh hưởng đến hoạt động kinh doanh của chi nhánh, phối hợp với các Ban/Trung tâm tại Trụ sở chính báo cáo Trưởng nhóm/Lãnh đạo Ban/Ban lãnh đạo xử lý các kiến nghị, vướng mắc của chi nhánh</w:t>
            </w:r>
          </w:p>
          <w:p w14:paraId="63C94A08" w14:textId="55A60BA6" w:rsidR="00A0080F" w:rsidRDefault="00A0080F" w:rsidP="00A0080F">
            <w:pPr>
              <w:spacing w:after="0" w:line="240" w:lineRule="auto"/>
              <w:jc w:val="both"/>
              <w:rPr>
                <w:rFonts w:ascii="Times New Roman" w:eastAsia="Times New Roman" w:hAnsi="Times New Roman" w:cs="Times New Roman"/>
                <w:bCs/>
                <w:color w:val="000000"/>
                <w:sz w:val="20"/>
                <w:szCs w:val="20"/>
              </w:rPr>
            </w:pPr>
            <w:r w:rsidRPr="00A0080F">
              <w:rPr>
                <w:rFonts w:ascii="Times New Roman" w:eastAsia="Times New Roman" w:hAnsi="Times New Roman" w:cs="Times New Roman"/>
                <w:bCs/>
                <w:color w:val="000000"/>
                <w:sz w:val="20"/>
                <w:szCs w:val="20"/>
              </w:rPr>
              <w:t>- Theo dõi, giám sát kết quả và tiến độ phúc đáp, xử lý các đề xuất, kiến nghị của chi nhánh</w:t>
            </w:r>
            <w:r w:rsidR="00C62473">
              <w:rPr>
                <w:rFonts w:ascii="Times New Roman" w:eastAsia="Times New Roman" w:hAnsi="Times New Roman" w:cs="Times New Roman"/>
                <w:bCs/>
                <w:color w:val="000000"/>
                <w:sz w:val="20"/>
                <w:szCs w:val="20"/>
              </w:rPr>
              <w:t>.</w:t>
            </w:r>
          </w:p>
          <w:p w14:paraId="026F1C92" w14:textId="77777777" w:rsidR="00C62473" w:rsidRPr="00E60442" w:rsidRDefault="00C62473" w:rsidP="00C62473">
            <w:pPr>
              <w:spacing w:after="0" w:line="240" w:lineRule="auto"/>
              <w:jc w:val="both"/>
              <w:rPr>
                <w:rFonts w:ascii="Times New Roman" w:eastAsia="Times New Roman" w:hAnsi="Times New Roman" w:cs="Times New Roman"/>
                <w:b/>
                <w:bCs/>
                <w:color w:val="000000"/>
                <w:sz w:val="20"/>
                <w:szCs w:val="20"/>
              </w:rPr>
            </w:pPr>
            <w:r w:rsidRPr="00E60442">
              <w:rPr>
                <w:rFonts w:ascii="Times New Roman" w:eastAsia="Times New Roman" w:hAnsi="Times New Roman" w:cs="Times New Roman"/>
                <w:b/>
                <w:bCs/>
                <w:color w:val="000000"/>
                <w:sz w:val="20"/>
                <w:szCs w:val="20"/>
              </w:rPr>
              <w:t>4. Kiểm tra, giám sát:</w:t>
            </w:r>
          </w:p>
          <w:p w14:paraId="7BA7B606" w14:textId="77777777" w:rsidR="00C62473" w:rsidRPr="00C62473" w:rsidRDefault="00C62473" w:rsidP="00C62473">
            <w:pPr>
              <w:spacing w:after="0" w:line="240" w:lineRule="auto"/>
              <w:jc w:val="both"/>
              <w:rPr>
                <w:rFonts w:ascii="Times New Roman" w:eastAsia="Times New Roman" w:hAnsi="Times New Roman" w:cs="Times New Roman"/>
                <w:bCs/>
                <w:color w:val="000000"/>
                <w:sz w:val="20"/>
                <w:szCs w:val="20"/>
              </w:rPr>
            </w:pPr>
            <w:r w:rsidRPr="00C62473">
              <w:rPr>
                <w:rFonts w:ascii="Times New Roman" w:eastAsia="Times New Roman" w:hAnsi="Times New Roman" w:cs="Times New Roman"/>
                <w:bCs/>
                <w:color w:val="000000"/>
                <w:sz w:val="20"/>
                <w:szCs w:val="20"/>
              </w:rPr>
              <w:t>- Kiểm tra, giám sát theo ngành dọc đối với các Khối/Ban/ chi nhánh trong việc tuân thủ các quy định của pháp luật, quy chế, quy trình nghiệp vụ, quy định nội bộ của BIDV liên quan đến quy trình xây dựng và điều hành KHKD hàng năm tại BIDV:</w:t>
            </w:r>
          </w:p>
          <w:p w14:paraId="6BFEEBBB" w14:textId="77777777" w:rsidR="00C62473" w:rsidRPr="00C62473" w:rsidRDefault="00C62473" w:rsidP="00C62473">
            <w:pPr>
              <w:spacing w:after="0" w:line="240" w:lineRule="auto"/>
              <w:jc w:val="both"/>
              <w:rPr>
                <w:rFonts w:ascii="Times New Roman" w:eastAsia="Times New Roman" w:hAnsi="Times New Roman" w:cs="Times New Roman"/>
                <w:bCs/>
                <w:color w:val="000000"/>
                <w:sz w:val="20"/>
                <w:szCs w:val="20"/>
              </w:rPr>
            </w:pPr>
            <w:r w:rsidRPr="00C62473">
              <w:rPr>
                <w:rFonts w:ascii="Times New Roman" w:eastAsia="Times New Roman" w:hAnsi="Times New Roman" w:cs="Times New Roman"/>
                <w:bCs/>
                <w:color w:val="000000"/>
                <w:sz w:val="20"/>
                <w:szCs w:val="20"/>
              </w:rPr>
              <w:t>- Tham gia báo cáo gửi Ngân hàng Nhà nước định kỳ về tình hình hoạt động kinh doanh, các báo cáo ngoại ngành về kết quả hoạt động kinh doanh của BIDV theo chỉ đạo của Ban lãnh đạo; dự thảo các báo cáo có mức độ phức tạp vừa phải</w:t>
            </w:r>
          </w:p>
          <w:p w14:paraId="2DA656E7" w14:textId="77777777" w:rsidR="00C62473" w:rsidRPr="00C62473" w:rsidRDefault="00C62473" w:rsidP="00C62473">
            <w:pPr>
              <w:spacing w:after="0" w:line="240" w:lineRule="auto"/>
              <w:jc w:val="both"/>
              <w:rPr>
                <w:rFonts w:ascii="Times New Roman" w:eastAsia="Times New Roman" w:hAnsi="Times New Roman" w:cs="Times New Roman"/>
                <w:bCs/>
                <w:color w:val="000000"/>
                <w:sz w:val="20"/>
                <w:szCs w:val="20"/>
              </w:rPr>
            </w:pPr>
            <w:r w:rsidRPr="00C62473">
              <w:rPr>
                <w:rFonts w:ascii="Times New Roman" w:eastAsia="Times New Roman" w:hAnsi="Times New Roman" w:cs="Times New Roman"/>
                <w:bCs/>
                <w:color w:val="000000"/>
                <w:sz w:val="20"/>
                <w:szCs w:val="20"/>
              </w:rPr>
              <w:t>- Thực hiện các báo cáo chuyên đề liên quan đến việc triển khai kế hoạch kinh doanh hàng năm.</w:t>
            </w:r>
          </w:p>
          <w:p w14:paraId="5E19C25C" w14:textId="74359C98" w:rsidR="00C62473" w:rsidRPr="00442C90" w:rsidRDefault="00C62473" w:rsidP="00C62473">
            <w:pPr>
              <w:spacing w:after="0" w:line="240" w:lineRule="auto"/>
              <w:jc w:val="both"/>
              <w:rPr>
                <w:rFonts w:ascii="Times New Roman" w:eastAsia="Times New Roman" w:hAnsi="Times New Roman" w:cs="Times New Roman"/>
                <w:bCs/>
                <w:color w:val="000000"/>
                <w:sz w:val="20"/>
                <w:szCs w:val="20"/>
              </w:rPr>
            </w:pPr>
            <w:r w:rsidRPr="00C62473">
              <w:rPr>
                <w:rFonts w:ascii="Times New Roman" w:eastAsia="Times New Roman" w:hAnsi="Times New Roman" w:cs="Times New Roman"/>
                <w:bCs/>
                <w:color w:val="000000"/>
                <w:sz w:val="20"/>
                <w:szCs w:val="20"/>
              </w:rPr>
              <w:t>- Tổng hợp và đề xuất kết quả xét hoàn thành nhiệm vụ của các đơn vị tại Trụ sở chính/các chi nhánh/đơn vị thành viên, xếp hạng các chi nhánh.</w:t>
            </w:r>
          </w:p>
          <w:p w14:paraId="74F4C0E4" w14:textId="112FEE65" w:rsidR="00B327A6" w:rsidRPr="00683D88" w:rsidRDefault="00D75A95" w:rsidP="00442C90">
            <w:pPr>
              <w:spacing w:after="0" w:line="240" w:lineRule="auto"/>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5</w:t>
            </w:r>
            <w:r w:rsidR="00B327A6" w:rsidRPr="00683D88">
              <w:rPr>
                <w:rFonts w:ascii="Times New Roman" w:eastAsia="Times New Roman" w:hAnsi="Times New Roman" w:cs="Times New Roman"/>
                <w:b/>
                <w:color w:val="000000"/>
                <w:sz w:val="20"/>
                <w:szCs w:val="20"/>
              </w:rPr>
              <w:t xml:space="preserve">. Thực hiện các nhiệm vụ khác theo sự phân công của </w:t>
            </w:r>
            <w:r w:rsidR="00C62473" w:rsidRPr="00C62473">
              <w:rPr>
                <w:rFonts w:ascii="Times New Roman" w:eastAsia="Times New Roman" w:hAnsi="Times New Roman" w:cs="Times New Roman"/>
                <w:b/>
                <w:color w:val="000000"/>
                <w:sz w:val="20"/>
                <w:szCs w:val="20"/>
              </w:rPr>
              <w:t>Lãnh đạo đơn vị và Trưởng nhóm</w:t>
            </w:r>
            <w:r w:rsidR="00B913B3">
              <w:rPr>
                <w:rFonts w:ascii="Times New Roman" w:eastAsia="Times New Roman" w:hAnsi="Times New Roman" w:cs="Times New Roman"/>
                <w:b/>
                <w:color w:val="000000"/>
                <w:sz w:val="20"/>
                <w:szCs w:val="20"/>
              </w:rPr>
              <w:t>.</w:t>
            </w:r>
          </w:p>
        </w:tc>
        <w:tc>
          <w:tcPr>
            <w:tcW w:w="803" w:type="dxa"/>
            <w:tcBorders>
              <w:top w:val="nil"/>
              <w:left w:val="nil"/>
              <w:bottom w:val="single" w:sz="4" w:space="0" w:color="auto"/>
              <w:right w:val="single" w:sz="4" w:space="0" w:color="auto"/>
            </w:tcBorders>
          </w:tcPr>
          <w:p w14:paraId="6C98F3F2" w14:textId="11B8A578" w:rsidR="00B327A6" w:rsidRPr="00DC7712" w:rsidRDefault="001E3736" w:rsidP="00E679E2">
            <w:pPr>
              <w:spacing w:after="0" w:line="240" w:lineRule="auto"/>
              <w:jc w:val="center"/>
              <w:rPr>
                <w:rFonts w:ascii="Times New Roman" w:eastAsia="Times New Roman" w:hAnsi="Times New Roman" w:cs="Times New Roman"/>
                <w:bCs/>
                <w:color w:val="000000"/>
                <w:sz w:val="20"/>
                <w:szCs w:val="20"/>
              </w:rPr>
            </w:pPr>
            <w:r w:rsidRPr="001E3736">
              <w:rPr>
                <w:rFonts w:ascii="Times New Roman" w:eastAsia="Times New Roman" w:hAnsi="Times New Roman" w:cs="Times New Roman"/>
                <w:bCs/>
                <w:color w:val="000000"/>
                <w:sz w:val="20"/>
                <w:szCs w:val="20"/>
              </w:rPr>
              <w:lastRenderedPageBreak/>
              <w:t>&lt; 35 tuổi tại thời điểm dự tuyển</w:t>
            </w:r>
          </w:p>
        </w:tc>
        <w:tc>
          <w:tcPr>
            <w:tcW w:w="1717" w:type="dxa"/>
            <w:tcBorders>
              <w:top w:val="nil"/>
              <w:left w:val="nil"/>
              <w:bottom w:val="single" w:sz="4" w:space="0" w:color="auto"/>
              <w:right w:val="single" w:sz="4" w:space="0" w:color="auto"/>
            </w:tcBorders>
            <w:shd w:val="clear" w:color="auto" w:fill="auto"/>
          </w:tcPr>
          <w:p w14:paraId="2FDACCE2" w14:textId="0962A1D2" w:rsidR="005E3EEF" w:rsidRPr="00A203CD" w:rsidRDefault="005E3EEF" w:rsidP="005E3EEF">
            <w:pPr>
              <w:spacing w:after="0" w:line="240" w:lineRule="auto"/>
              <w:jc w:val="both"/>
              <w:rPr>
                <w:rFonts w:ascii="Times New Roman" w:eastAsia="Times New Roman" w:hAnsi="Times New Roman" w:cs="Times New Roman"/>
                <w:bCs/>
                <w:color w:val="000000"/>
                <w:sz w:val="20"/>
                <w:szCs w:val="20"/>
              </w:rPr>
            </w:pPr>
            <w:proofErr w:type="gramStart"/>
            <w:r w:rsidRPr="00A203CD">
              <w:rPr>
                <w:rFonts w:ascii="Times New Roman" w:eastAsia="Times New Roman" w:hAnsi="Times New Roman" w:cs="Times New Roman"/>
                <w:bCs/>
                <w:color w:val="000000"/>
                <w:sz w:val="20"/>
                <w:szCs w:val="20"/>
              </w:rPr>
              <w:t xml:space="preserve">- Tốt nghiệp đại học như sau: (i) Tốt nghiệp Đại học loại Khá trở lên (điểm tốt nghiệp tối thiểu 7,0 đối với thang điểm 10 và 2,5 đối với thang điểm 4), hệ chính quy, tập trung, dài hạn tại một trong các trường Đại học sau: Đại học Ngoại thương, Học viện ngân hàng, Đại học Ngân hàng Thành phố Hồ Chí Minh, Đại học Kinh tế quốc dân, Đại học Kinh tế thành phố Hồ Chí Minh, Học viện tài chính, trường Đại học kinh tế- Đại học Quốc Gia Hà Nội, trường Đại học kinh tế Luật- Đại học Quốc Gia thành phố Hồ Chí Minh; (ii) Tốt nghiệp Đại học tại nước ngoài hoặc có yếu tố nước </w:t>
            </w:r>
            <w:r w:rsidRPr="00A203CD">
              <w:rPr>
                <w:rFonts w:ascii="Times New Roman" w:eastAsia="Times New Roman" w:hAnsi="Times New Roman" w:cs="Times New Roman"/>
                <w:bCs/>
                <w:color w:val="000000"/>
                <w:sz w:val="20"/>
                <w:szCs w:val="20"/>
              </w:rPr>
              <w:lastRenderedPageBreak/>
              <w:t>ngoài (mở tại Việt Nam hoặc liên kết đào tạo với các trường đại học trong nước…) và có thời gian học tối thiểu 03 năm.</w:t>
            </w:r>
            <w:proofErr w:type="gramEnd"/>
            <w:r w:rsidRPr="00A203CD">
              <w:rPr>
                <w:rFonts w:ascii="Times New Roman" w:eastAsia="Times New Roman" w:hAnsi="Times New Roman" w:cs="Times New Roman"/>
                <w:bCs/>
                <w:color w:val="000000"/>
                <w:sz w:val="20"/>
                <w:szCs w:val="20"/>
              </w:rPr>
              <w:t xml:space="preserve"> </w:t>
            </w:r>
          </w:p>
          <w:p w14:paraId="0058F6CD" w14:textId="75473420" w:rsidR="00B327A6" w:rsidRPr="00A203CD" w:rsidRDefault="00F83AAE" w:rsidP="005E3EEF">
            <w:pPr>
              <w:spacing w:after="0" w:line="240" w:lineRule="auto"/>
              <w:jc w:val="both"/>
              <w:rPr>
                <w:rFonts w:ascii="Times New Roman" w:eastAsia="Times New Roman" w:hAnsi="Times New Roman" w:cs="Times New Roman"/>
                <w:bCs/>
                <w:color w:val="000000"/>
                <w:sz w:val="20"/>
                <w:szCs w:val="20"/>
              </w:rPr>
            </w:pPr>
            <w:r w:rsidRPr="00A203CD">
              <w:rPr>
                <w:rFonts w:ascii="Times New Roman" w:eastAsia="Times New Roman" w:hAnsi="Times New Roman" w:cs="Times New Roman"/>
                <w:bCs/>
                <w:color w:val="000000"/>
                <w:sz w:val="20"/>
                <w:szCs w:val="20"/>
              </w:rPr>
              <w:t xml:space="preserve">- </w:t>
            </w:r>
            <w:r w:rsidR="005E3EEF" w:rsidRPr="00A203CD">
              <w:rPr>
                <w:rFonts w:ascii="Times New Roman" w:eastAsia="Times New Roman" w:hAnsi="Times New Roman" w:cs="Times New Roman"/>
                <w:bCs/>
                <w:color w:val="000000"/>
                <w:sz w:val="20"/>
                <w:szCs w:val="20"/>
              </w:rPr>
              <w:t xml:space="preserve">Ngành đào tạo: </w:t>
            </w:r>
            <w:r w:rsidR="00F54096" w:rsidRPr="00A203CD">
              <w:rPr>
                <w:rFonts w:ascii="Times New Roman" w:eastAsia="Times New Roman" w:hAnsi="Times New Roman" w:cs="Times New Roman"/>
                <w:bCs/>
                <w:color w:val="000000"/>
                <w:sz w:val="20"/>
                <w:szCs w:val="20"/>
              </w:rPr>
              <w:t>ngân hàng</w:t>
            </w:r>
            <w:r w:rsidR="00A203CD">
              <w:rPr>
                <w:rFonts w:ascii="Times New Roman" w:eastAsia="Times New Roman" w:hAnsi="Times New Roman" w:cs="Times New Roman"/>
                <w:bCs/>
                <w:color w:val="000000"/>
                <w:sz w:val="20"/>
                <w:szCs w:val="20"/>
              </w:rPr>
              <w:t xml:space="preserve">, </w:t>
            </w:r>
            <w:r w:rsidR="00F54096" w:rsidRPr="00A203CD">
              <w:rPr>
                <w:rFonts w:ascii="Times New Roman" w:eastAsia="Times New Roman" w:hAnsi="Times New Roman" w:cs="Times New Roman"/>
                <w:bCs/>
                <w:color w:val="000000"/>
                <w:sz w:val="20"/>
                <w:szCs w:val="20"/>
              </w:rPr>
              <w:t xml:space="preserve">tài chính doanh nghiệp, </w:t>
            </w:r>
            <w:r w:rsidR="00C446FF" w:rsidRPr="00A203CD">
              <w:rPr>
                <w:rFonts w:ascii="Times New Roman" w:eastAsia="Times New Roman" w:hAnsi="Times New Roman" w:cs="Times New Roman"/>
                <w:bCs/>
                <w:color w:val="000000"/>
                <w:sz w:val="20"/>
                <w:szCs w:val="20"/>
              </w:rPr>
              <w:t xml:space="preserve">kế toán, kiểm toán, kinh tế phát triển, </w:t>
            </w:r>
            <w:r w:rsidR="005E3EEF" w:rsidRPr="00A203CD">
              <w:rPr>
                <w:rFonts w:ascii="Times New Roman" w:eastAsia="Times New Roman" w:hAnsi="Times New Roman" w:cs="Times New Roman"/>
                <w:bCs/>
                <w:color w:val="000000"/>
                <w:sz w:val="20"/>
                <w:szCs w:val="20"/>
              </w:rPr>
              <w:t>kinh tế</w:t>
            </w:r>
            <w:r w:rsidR="00002F88" w:rsidRPr="00A203CD">
              <w:rPr>
                <w:rFonts w:ascii="Times New Roman" w:eastAsia="Times New Roman" w:hAnsi="Times New Roman" w:cs="Times New Roman"/>
                <w:bCs/>
                <w:color w:val="000000"/>
                <w:sz w:val="20"/>
                <w:szCs w:val="20"/>
              </w:rPr>
              <w:t xml:space="preserve"> đầu tư, </w:t>
            </w:r>
            <w:r w:rsidR="00A6027A" w:rsidRPr="00A203CD">
              <w:rPr>
                <w:rFonts w:ascii="Times New Roman" w:eastAsia="Times New Roman" w:hAnsi="Times New Roman" w:cs="Times New Roman"/>
                <w:bCs/>
                <w:color w:val="000000"/>
                <w:sz w:val="20"/>
                <w:szCs w:val="20"/>
              </w:rPr>
              <w:t xml:space="preserve">kinh doanh quốc tế, </w:t>
            </w:r>
            <w:r w:rsidR="00AB72DD" w:rsidRPr="00A203CD">
              <w:rPr>
                <w:rFonts w:ascii="Times New Roman" w:eastAsia="Times New Roman" w:hAnsi="Times New Roman" w:cs="Times New Roman"/>
                <w:bCs/>
                <w:color w:val="000000"/>
                <w:sz w:val="20"/>
                <w:szCs w:val="20"/>
              </w:rPr>
              <w:t>quản trị kinh doanh</w:t>
            </w:r>
            <w:r w:rsidR="00C446FF" w:rsidRPr="00A203CD">
              <w:rPr>
                <w:rFonts w:ascii="Times New Roman" w:eastAsia="Times New Roman" w:hAnsi="Times New Roman" w:cs="Times New Roman"/>
                <w:bCs/>
                <w:color w:val="000000"/>
                <w:sz w:val="20"/>
                <w:szCs w:val="20"/>
              </w:rPr>
              <w:t>.</w:t>
            </w:r>
            <w:r w:rsidR="005E3EEF" w:rsidRPr="00A203CD">
              <w:rPr>
                <w:rFonts w:ascii="Times New Roman" w:eastAsia="Times New Roman" w:hAnsi="Times New Roman" w:cs="Times New Roman"/>
                <w:bCs/>
                <w:color w:val="000000"/>
                <w:sz w:val="20"/>
                <w:szCs w:val="20"/>
              </w:rPr>
              <w:t xml:space="preserve"> </w:t>
            </w:r>
          </w:p>
          <w:p w14:paraId="5B4DF8FB" w14:textId="654F131E" w:rsidR="00E50081" w:rsidRPr="00A203CD" w:rsidRDefault="00E50081" w:rsidP="00002F88">
            <w:pPr>
              <w:spacing w:after="0" w:line="240" w:lineRule="auto"/>
              <w:jc w:val="both"/>
              <w:rPr>
                <w:rFonts w:ascii="Times New Roman" w:eastAsia="Times New Roman" w:hAnsi="Times New Roman" w:cs="Times New Roman"/>
                <w:bCs/>
                <w:color w:val="000000"/>
                <w:sz w:val="20"/>
                <w:szCs w:val="20"/>
              </w:rPr>
            </w:pPr>
            <w:r w:rsidRPr="00A203CD">
              <w:rPr>
                <w:rFonts w:ascii="Times New Roman" w:eastAsia="Times New Roman" w:hAnsi="Times New Roman" w:cs="Times New Roman"/>
                <w:bCs/>
                <w:color w:val="000000"/>
                <w:sz w:val="20"/>
                <w:szCs w:val="20"/>
              </w:rPr>
              <w:t>- Ưu tiên: tốt nghiệp loại Xuất sắc</w:t>
            </w:r>
            <w:r w:rsidR="00002F88" w:rsidRPr="00A203CD">
              <w:rPr>
                <w:rFonts w:ascii="Times New Roman" w:eastAsia="Times New Roman" w:hAnsi="Times New Roman" w:cs="Times New Roman"/>
                <w:bCs/>
                <w:color w:val="000000"/>
                <w:sz w:val="20"/>
                <w:szCs w:val="20"/>
              </w:rPr>
              <w:t>, Giỏi</w:t>
            </w:r>
            <w:r w:rsidRPr="00A203CD">
              <w:rPr>
                <w:rFonts w:ascii="Times New Roman" w:eastAsia="Times New Roman" w:hAnsi="Times New Roman" w:cs="Times New Roman"/>
                <w:bCs/>
                <w:color w:val="000000"/>
                <w:sz w:val="20"/>
                <w:szCs w:val="20"/>
              </w:rPr>
              <w:t xml:space="preserve"> đối với các chuyên ngành trên.</w:t>
            </w:r>
          </w:p>
        </w:tc>
        <w:tc>
          <w:tcPr>
            <w:tcW w:w="1890" w:type="dxa"/>
            <w:tcBorders>
              <w:top w:val="nil"/>
              <w:left w:val="nil"/>
              <w:bottom w:val="single" w:sz="4" w:space="0" w:color="auto"/>
              <w:right w:val="single" w:sz="4" w:space="0" w:color="auto"/>
            </w:tcBorders>
            <w:shd w:val="clear" w:color="auto" w:fill="auto"/>
          </w:tcPr>
          <w:p w14:paraId="1877BC92" w14:textId="26AC631F" w:rsidR="007D0DCE" w:rsidRPr="00A203CD" w:rsidRDefault="007D0DCE" w:rsidP="007D0DCE">
            <w:pPr>
              <w:spacing w:after="0" w:line="240" w:lineRule="auto"/>
              <w:jc w:val="both"/>
              <w:rPr>
                <w:rFonts w:ascii="Times New Roman" w:eastAsia="Times New Roman" w:hAnsi="Times New Roman" w:cs="Times New Roman"/>
                <w:bCs/>
                <w:color w:val="000000"/>
                <w:sz w:val="20"/>
                <w:szCs w:val="20"/>
              </w:rPr>
            </w:pPr>
            <w:r w:rsidRPr="00A203CD">
              <w:rPr>
                <w:rFonts w:ascii="Times New Roman" w:eastAsia="Times New Roman" w:hAnsi="Times New Roman" w:cs="Times New Roman"/>
                <w:bCs/>
                <w:color w:val="000000"/>
                <w:sz w:val="20"/>
                <w:szCs w:val="20"/>
              </w:rPr>
              <w:lastRenderedPageBreak/>
              <w:t>- Tiếng Anh trình độ tối thiểu đạt một trong các chứng chỉ TOEFL-PBT/ITP 500 điểm trở lên, TOEFL-CBT 173 điểm trở lên, TOEFL-iBT 61 điểm trở lên, IELTS 5.5 điểm trở lên, TOEIC 600 điểm trở lên, chứng chỉ Cambridge đạt mức First (FCE) trở lên.</w:t>
            </w:r>
          </w:p>
          <w:p w14:paraId="4489E370" w14:textId="5CC34F80" w:rsidR="007D0DCE" w:rsidRPr="00A203CD" w:rsidRDefault="00161DCD" w:rsidP="007D0DCE">
            <w:pPr>
              <w:spacing w:after="0" w:line="240" w:lineRule="auto"/>
              <w:jc w:val="both"/>
              <w:rPr>
                <w:rFonts w:ascii="Times New Roman" w:eastAsia="Times New Roman" w:hAnsi="Times New Roman" w:cs="Times New Roman"/>
                <w:bCs/>
                <w:color w:val="000000"/>
                <w:sz w:val="20"/>
                <w:szCs w:val="20"/>
              </w:rPr>
            </w:pPr>
            <w:proofErr w:type="gramStart"/>
            <w:r w:rsidRPr="00A203CD">
              <w:rPr>
                <w:rFonts w:ascii="Times New Roman" w:eastAsia="Times New Roman" w:hAnsi="Times New Roman" w:cs="Times New Roman"/>
                <w:bCs/>
                <w:color w:val="000000"/>
                <w:sz w:val="20"/>
                <w:szCs w:val="20"/>
              </w:rPr>
              <w:t xml:space="preserve">- </w:t>
            </w:r>
            <w:r w:rsidR="007D0DCE" w:rsidRPr="00A203CD">
              <w:rPr>
                <w:rFonts w:ascii="Times New Roman" w:eastAsia="Times New Roman" w:hAnsi="Times New Roman" w:cs="Times New Roman"/>
                <w:bCs/>
                <w:color w:val="000000"/>
                <w:sz w:val="20"/>
                <w:szCs w:val="20"/>
              </w:rPr>
              <w:t xml:space="preserve">Ứng viên có một trong các bằng cấp, chứng chỉ sau cũng được coi là đáp ứng tiêu chuẩn, điều kiện tiếng Anh: (i) Bằng Đại học trở lên tại các Trường Đại học tại nước ngoài giảng dạy bằng tiếng Anh; hoặc Bằng Thạc sỹ trong nước, học hoàn toàn bằng tiếng Anh; hoặc Bằng Đại học trở lên chuyên ngành tiếng Anh; (ii) Chứng chỉ (từ cấp độ 1 hoặc tương đương trở lên - nếu chứng chỉ có cấp độ) về </w:t>
            </w:r>
            <w:r w:rsidR="007D0DCE" w:rsidRPr="00A203CD">
              <w:rPr>
                <w:rFonts w:ascii="Times New Roman" w:eastAsia="Times New Roman" w:hAnsi="Times New Roman" w:cs="Times New Roman"/>
                <w:bCs/>
                <w:color w:val="000000"/>
                <w:sz w:val="20"/>
                <w:szCs w:val="20"/>
              </w:rPr>
              <w:lastRenderedPageBreak/>
              <w:t>kinh tế, tài chính, kế toán, kiểm toán, thanh toán có giá trị quốc tế như CFA, ACCA, CDCS, CPA, CIMA, CMA...</w:t>
            </w:r>
            <w:proofErr w:type="gramEnd"/>
          </w:p>
          <w:p w14:paraId="53D62CDE" w14:textId="6A336347" w:rsidR="00B327A6" w:rsidRPr="00A203CD" w:rsidRDefault="007D0DCE" w:rsidP="007D0DCE">
            <w:pPr>
              <w:spacing w:after="0" w:line="240" w:lineRule="auto"/>
              <w:jc w:val="both"/>
              <w:rPr>
                <w:rFonts w:ascii="Times New Roman" w:eastAsia="Times New Roman" w:hAnsi="Times New Roman" w:cs="Times New Roman"/>
                <w:bCs/>
                <w:color w:val="000000"/>
                <w:sz w:val="20"/>
                <w:szCs w:val="20"/>
              </w:rPr>
            </w:pPr>
            <w:r w:rsidRPr="00A203CD">
              <w:rPr>
                <w:rFonts w:ascii="Times New Roman" w:eastAsia="Times New Roman" w:hAnsi="Times New Roman" w:cs="Times New Roman"/>
                <w:bCs/>
                <w:color w:val="000000"/>
                <w:sz w:val="20"/>
                <w:szCs w:val="20"/>
              </w:rPr>
              <w:t xml:space="preserve">- Thành thạo tin học Văn phòng </w:t>
            </w:r>
            <w:proofErr w:type="gramStart"/>
            <w:r w:rsidRPr="00A203CD">
              <w:rPr>
                <w:rFonts w:ascii="Times New Roman" w:eastAsia="Times New Roman" w:hAnsi="Times New Roman" w:cs="Times New Roman"/>
                <w:bCs/>
                <w:color w:val="000000"/>
                <w:sz w:val="20"/>
                <w:szCs w:val="20"/>
              </w:rPr>
              <w:t>( Word</w:t>
            </w:r>
            <w:proofErr w:type="gramEnd"/>
            <w:r w:rsidRPr="00A203CD">
              <w:rPr>
                <w:rFonts w:ascii="Times New Roman" w:eastAsia="Times New Roman" w:hAnsi="Times New Roman" w:cs="Times New Roman"/>
                <w:bCs/>
                <w:color w:val="000000"/>
                <w:sz w:val="20"/>
                <w:szCs w:val="20"/>
              </w:rPr>
              <w:t>, Excel, Powerpoint)</w:t>
            </w:r>
            <w:r w:rsidR="00074DD8" w:rsidRPr="00A203CD">
              <w:rPr>
                <w:rFonts w:ascii="Times New Roman" w:eastAsia="Times New Roman" w:hAnsi="Times New Roman" w:cs="Times New Roman"/>
                <w:bCs/>
                <w:color w:val="000000"/>
                <w:sz w:val="20"/>
                <w:szCs w:val="20"/>
              </w:rPr>
              <w:t>.</w:t>
            </w:r>
          </w:p>
        </w:tc>
        <w:tc>
          <w:tcPr>
            <w:tcW w:w="1080" w:type="dxa"/>
            <w:tcBorders>
              <w:top w:val="nil"/>
              <w:left w:val="nil"/>
              <w:bottom w:val="single" w:sz="4" w:space="0" w:color="auto"/>
              <w:right w:val="single" w:sz="4" w:space="0" w:color="auto"/>
            </w:tcBorders>
          </w:tcPr>
          <w:p w14:paraId="211795B2" w14:textId="1DDDEFA3" w:rsidR="00B913B3" w:rsidRPr="00B913B3" w:rsidRDefault="00B913B3" w:rsidP="00B913B3">
            <w:pPr>
              <w:spacing w:after="0" w:line="240" w:lineRule="auto"/>
              <w:jc w:val="both"/>
              <w:rPr>
                <w:rFonts w:ascii="Times New Roman" w:hAnsi="Times New Roman" w:cs="Times New Roman"/>
                <w:bCs/>
                <w:sz w:val="20"/>
                <w:szCs w:val="20"/>
              </w:rPr>
            </w:pPr>
            <w:r w:rsidRPr="00B913B3">
              <w:rPr>
                <w:rFonts w:ascii="Times New Roman" w:hAnsi="Times New Roman" w:cs="Times New Roman"/>
                <w:bCs/>
                <w:sz w:val="20"/>
                <w:szCs w:val="20"/>
              </w:rPr>
              <w:lastRenderedPageBreak/>
              <w:t>- Ứng viên nội bộ: yêu cầu có kinh nghiệm công tác tại BIDV từ 2 năm trở lên</w:t>
            </w:r>
            <w:r w:rsidR="00A203CD">
              <w:rPr>
                <w:rFonts w:ascii="Times New Roman" w:hAnsi="Times New Roman" w:cs="Times New Roman"/>
                <w:bCs/>
                <w:sz w:val="20"/>
                <w:szCs w:val="20"/>
              </w:rPr>
              <w:t xml:space="preserve"> tại vị trí chuyên viên.</w:t>
            </w:r>
          </w:p>
          <w:p w14:paraId="423F49DF" w14:textId="5E519CAA" w:rsidR="00B327A6" w:rsidRPr="00B913B3" w:rsidRDefault="00B913B3" w:rsidP="00B913B3">
            <w:pPr>
              <w:spacing w:after="0" w:line="240" w:lineRule="auto"/>
              <w:jc w:val="both"/>
              <w:rPr>
                <w:rFonts w:ascii="Times New Roman" w:eastAsia="Times New Roman" w:hAnsi="Times New Roman" w:cs="Times New Roman"/>
                <w:bCs/>
                <w:color w:val="000000"/>
                <w:sz w:val="20"/>
                <w:szCs w:val="20"/>
              </w:rPr>
            </w:pPr>
            <w:r w:rsidRPr="00B913B3">
              <w:rPr>
                <w:rFonts w:ascii="Times New Roman" w:hAnsi="Times New Roman" w:cs="Times New Roman"/>
                <w:bCs/>
                <w:sz w:val="20"/>
                <w:szCs w:val="20"/>
              </w:rPr>
              <w:t>- Ứng viên bên ngoài:</w:t>
            </w:r>
            <w:r w:rsidRPr="00B913B3">
              <w:rPr>
                <w:rFonts w:ascii="Times New Roman" w:eastAsia="Times New Roman" w:hAnsi="Times New Roman" w:cs="Times New Roman"/>
                <w:bCs/>
                <w:color w:val="000000"/>
                <w:sz w:val="20"/>
                <w:szCs w:val="20"/>
              </w:rPr>
              <w:t xml:space="preserve"> y</w:t>
            </w:r>
            <w:r w:rsidR="00074DD8" w:rsidRPr="00B913B3">
              <w:rPr>
                <w:rFonts w:ascii="Times New Roman" w:eastAsia="Times New Roman" w:hAnsi="Times New Roman" w:cs="Times New Roman"/>
                <w:bCs/>
                <w:color w:val="000000"/>
                <w:sz w:val="20"/>
                <w:szCs w:val="20"/>
              </w:rPr>
              <w:t>êu cầu tối thiểu 0</w:t>
            </w:r>
            <w:r w:rsidR="009B1164" w:rsidRPr="00B913B3">
              <w:rPr>
                <w:rFonts w:ascii="Times New Roman" w:eastAsia="Times New Roman" w:hAnsi="Times New Roman" w:cs="Times New Roman"/>
                <w:bCs/>
                <w:color w:val="000000"/>
                <w:sz w:val="20"/>
                <w:szCs w:val="20"/>
              </w:rPr>
              <w:t>3</w:t>
            </w:r>
            <w:r w:rsidR="00074DD8" w:rsidRPr="00B913B3">
              <w:rPr>
                <w:rFonts w:ascii="Times New Roman" w:eastAsia="Times New Roman" w:hAnsi="Times New Roman" w:cs="Times New Roman"/>
                <w:bCs/>
                <w:color w:val="000000"/>
                <w:sz w:val="20"/>
                <w:szCs w:val="20"/>
              </w:rPr>
              <w:t xml:space="preserve"> năm kinh nghiệm làm việc trong các lĩnh vực kinh tế tài chính, ngân hàng, kế toán, kiểm toán, kế hoạch tài chính, kế hoạch kinh doanh</w:t>
            </w:r>
          </w:p>
        </w:tc>
        <w:tc>
          <w:tcPr>
            <w:tcW w:w="1505" w:type="dxa"/>
            <w:tcBorders>
              <w:top w:val="nil"/>
              <w:left w:val="nil"/>
              <w:bottom w:val="single" w:sz="4" w:space="0" w:color="auto"/>
              <w:right w:val="single" w:sz="4" w:space="0" w:color="auto"/>
            </w:tcBorders>
          </w:tcPr>
          <w:p w14:paraId="7A1D75E8" w14:textId="77777777" w:rsidR="00C23201" w:rsidRPr="00C23201" w:rsidRDefault="00C23201" w:rsidP="008D4C69">
            <w:pPr>
              <w:spacing w:after="0" w:line="240" w:lineRule="auto"/>
              <w:jc w:val="both"/>
              <w:rPr>
                <w:rFonts w:ascii="Times New Roman" w:eastAsia="Times New Roman" w:hAnsi="Times New Roman" w:cs="Times New Roman"/>
                <w:bCs/>
                <w:color w:val="000000"/>
                <w:sz w:val="20"/>
                <w:szCs w:val="20"/>
              </w:rPr>
            </w:pPr>
            <w:r w:rsidRPr="00C23201">
              <w:rPr>
                <w:rFonts w:ascii="Times New Roman" w:eastAsia="Times New Roman" w:hAnsi="Times New Roman" w:cs="Times New Roman"/>
                <w:bCs/>
                <w:color w:val="000000"/>
                <w:sz w:val="20"/>
                <w:szCs w:val="20"/>
              </w:rPr>
              <w:t xml:space="preserve">1. Kiến thức, kỹ năng: </w:t>
            </w:r>
          </w:p>
          <w:p w14:paraId="57414901" w14:textId="58AA26EA" w:rsidR="00C23201" w:rsidRPr="00C23201" w:rsidRDefault="00C23201" w:rsidP="008D4C69">
            <w:pPr>
              <w:spacing w:after="0" w:line="240" w:lineRule="auto"/>
              <w:jc w:val="both"/>
              <w:rPr>
                <w:rFonts w:ascii="Times New Roman" w:eastAsia="Times New Roman" w:hAnsi="Times New Roman" w:cs="Times New Roman"/>
                <w:bCs/>
                <w:color w:val="000000"/>
                <w:sz w:val="20"/>
                <w:szCs w:val="20"/>
              </w:rPr>
            </w:pPr>
            <w:r w:rsidRPr="00C23201">
              <w:rPr>
                <w:rFonts w:ascii="Times New Roman" w:eastAsia="Times New Roman" w:hAnsi="Times New Roman" w:cs="Times New Roman"/>
                <w:bCs/>
                <w:color w:val="000000"/>
                <w:sz w:val="20"/>
                <w:szCs w:val="20"/>
              </w:rPr>
              <w:t xml:space="preserve">- Hiểu biết chuyên sâu về </w:t>
            </w:r>
            <w:r>
              <w:rPr>
                <w:rFonts w:ascii="Times New Roman" w:eastAsia="Times New Roman" w:hAnsi="Times New Roman" w:cs="Times New Roman"/>
                <w:bCs/>
                <w:color w:val="000000"/>
                <w:sz w:val="20"/>
                <w:szCs w:val="20"/>
              </w:rPr>
              <w:t>phân tích tài chính doanh nghiệp, ngân hàng</w:t>
            </w:r>
            <w:r w:rsidRPr="00C23201">
              <w:rPr>
                <w:rFonts w:ascii="Times New Roman" w:eastAsia="Times New Roman" w:hAnsi="Times New Roman" w:cs="Times New Roman"/>
                <w:bCs/>
                <w:color w:val="000000"/>
                <w:sz w:val="20"/>
                <w:szCs w:val="20"/>
              </w:rPr>
              <w:t>.</w:t>
            </w:r>
          </w:p>
          <w:p w14:paraId="0AD7D7D7" w14:textId="205A041A" w:rsidR="00C23201" w:rsidRPr="00C23201" w:rsidRDefault="00017448" w:rsidP="008D4C69">
            <w:pPr>
              <w:spacing w:after="0" w:line="240" w:lineRule="auto"/>
              <w:jc w:val="both"/>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Có kỹ năng lập và triển khai kế hoạch, kỹ năng phân tích, tổng hợp</w:t>
            </w:r>
            <w:r w:rsidR="008D4C69">
              <w:rPr>
                <w:rFonts w:ascii="Times New Roman" w:eastAsia="Times New Roman" w:hAnsi="Times New Roman" w:cs="Times New Roman"/>
                <w:bCs/>
                <w:color w:val="000000"/>
                <w:sz w:val="20"/>
                <w:szCs w:val="20"/>
              </w:rPr>
              <w:t>.</w:t>
            </w:r>
          </w:p>
          <w:p w14:paraId="689E6EE4" w14:textId="0EA026BE" w:rsidR="008D4C69" w:rsidRPr="00C23201" w:rsidRDefault="00C23201" w:rsidP="008D4C69">
            <w:pPr>
              <w:spacing w:after="0" w:line="240" w:lineRule="auto"/>
              <w:jc w:val="both"/>
              <w:rPr>
                <w:rFonts w:ascii="Times New Roman" w:eastAsia="Times New Roman" w:hAnsi="Times New Roman" w:cs="Times New Roman"/>
                <w:bCs/>
                <w:color w:val="000000"/>
                <w:sz w:val="20"/>
                <w:szCs w:val="20"/>
              </w:rPr>
            </w:pPr>
            <w:r w:rsidRPr="00C23201">
              <w:rPr>
                <w:rFonts w:ascii="Times New Roman" w:eastAsia="Times New Roman" w:hAnsi="Times New Roman" w:cs="Times New Roman"/>
                <w:bCs/>
                <w:color w:val="000000"/>
                <w:sz w:val="20"/>
                <w:szCs w:val="20"/>
              </w:rPr>
              <w:t>- Kỹ năng soạn thảo, xây dựng văn bản chế độ phù hợp với hoạt động của lĩnh vực ngân hàng.</w:t>
            </w:r>
          </w:p>
          <w:p w14:paraId="6B38D76B" w14:textId="77777777" w:rsidR="00C23201" w:rsidRPr="00C23201" w:rsidRDefault="00C23201" w:rsidP="008D4C69">
            <w:pPr>
              <w:spacing w:after="0" w:line="240" w:lineRule="auto"/>
              <w:jc w:val="both"/>
              <w:rPr>
                <w:rFonts w:ascii="Times New Roman" w:eastAsia="Times New Roman" w:hAnsi="Times New Roman" w:cs="Times New Roman"/>
                <w:bCs/>
                <w:color w:val="000000"/>
                <w:sz w:val="20"/>
                <w:szCs w:val="20"/>
              </w:rPr>
            </w:pPr>
            <w:r w:rsidRPr="00C23201">
              <w:rPr>
                <w:rFonts w:ascii="Times New Roman" w:eastAsia="Times New Roman" w:hAnsi="Times New Roman" w:cs="Times New Roman"/>
                <w:bCs/>
                <w:color w:val="000000"/>
                <w:sz w:val="20"/>
                <w:szCs w:val="20"/>
              </w:rPr>
              <w:t>2. Tư duy, phẩm chất cá nhân:</w:t>
            </w:r>
          </w:p>
          <w:p w14:paraId="7EAD23EC" w14:textId="292D230A" w:rsidR="00C23201" w:rsidRPr="00C23201" w:rsidRDefault="00C23201" w:rsidP="008D4C69">
            <w:pPr>
              <w:spacing w:after="0" w:line="240" w:lineRule="auto"/>
              <w:jc w:val="both"/>
              <w:rPr>
                <w:rFonts w:ascii="Times New Roman" w:eastAsia="Times New Roman" w:hAnsi="Times New Roman" w:cs="Times New Roman"/>
                <w:bCs/>
                <w:color w:val="000000"/>
                <w:sz w:val="20"/>
                <w:szCs w:val="20"/>
              </w:rPr>
            </w:pPr>
            <w:r w:rsidRPr="00C23201">
              <w:rPr>
                <w:rFonts w:ascii="Times New Roman" w:eastAsia="Times New Roman" w:hAnsi="Times New Roman" w:cs="Times New Roman"/>
                <w:bCs/>
                <w:color w:val="000000"/>
                <w:sz w:val="20"/>
                <w:szCs w:val="20"/>
              </w:rPr>
              <w:t>- Có</w:t>
            </w:r>
            <w:r w:rsidR="002E6FC5">
              <w:rPr>
                <w:rFonts w:ascii="Times New Roman" w:eastAsia="Times New Roman" w:hAnsi="Times New Roman" w:cs="Times New Roman"/>
                <w:bCs/>
                <w:color w:val="000000"/>
                <w:sz w:val="20"/>
                <w:szCs w:val="20"/>
              </w:rPr>
              <w:t xml:space="preserve"> tư duy </w:t>
            </w:r>
            <w:proofErr w:type="gramStart"/>
            <w:r w:rsidR="002E6FC5">
              <w:rPr>
                <w:rFonts w:ascii="Times New Roman" w:eastAsia="Times New Roman" w:hAnsi="Times New Roman" w:cs="Times New Roman"/>
                <w:bCs/>
                <w:color w:val="000000"/>
                <w:sz w:val="20"/>
                <w:szCs w:val="20"/>
              </w:rPr>
              <w:t>logic,</w:t>
            </w:r>
            <w:proofErr w:type="gramEnd"/>
            <w:r w:rsidR="002E6FC5">
              <w:rPr>
                <w:rFonts w:ascii="Times New Roman" w:eastAsia="Times New Roman" w:hAnsi="Times New Roman" w:cs="Times New Roman"/>
                <w:bCs/>
                <w:color w:val="000000"/>
                <w:sz w:val="20"/>
                <w:szCs w:val="20"/>
              </w:rPr>
              <w:t xml:space="preserve"> sáng tạo.</w:t>
            </w:r>
          </w:p>
          <w:p w14:paraId="5347FEE8" w14:textId="77777777" w:rsidR="00C23201" w:rsidRPr="00C23201" w:rsidRDefault="00C23201" w:rsidP="008D4C69">
            <w:pPr>
              <w:spacing w:after="0" w:line="240" w:lineRule="auto"/>
              <w:jc w:val="both"/>
              <w:rPr>
                <w:rFonts w:ascii="Times New Roman" w:eastAsia="Times New Roman" w:hAnsi="Times New Roman" w:cs="Times New Roman"/>
                <w:bCs/>
                <w:color w:val="000000"/>
                <w:sz w:val="20"/>
                <w:szCs w:val="20"/>
              </w:rPr>
            </w:pPr>
            <w:r w:rsidRPr="00C23201">
              <w:rPr>
                <w:rFonts w:ascii="Times New Roman" w:eastAsia="Times New Roman" w:hAnsi="Times New Roman" w:cs="Times New Roman"/>
                <w:bCs/>
                <w:color w:val="000000"/>
                <w:sz w:val="20"/>
                <w:szCs w:val="20"/>
              </w:rPr>
              <w:t>- Phẩm chất cá nhân: trung thực, cẩn thận, khách quan, có tinh thần đoàn kết, phối hợp</w:t>
            </w:r>
          </w:p>
          <w:p w14:paraId="0C0AF2F6" w14:textId="77777777" w:rsidR="00C23201" w:rsidRPr="00C23201" w:rsidRDefault="00C23201" w:rsidP="008D4C69">
            <w:pPr>
              <w:spacing w:after="0" w:line="240" w:lineRule="auto"/>
              <w:jc w:val="both"/>
              <w:rPr>
                <w:rFonts w:ascii="Times New Roman" w:eastAsia="Times New Roman" w:hAnsi="Times New Roman" w:cs="Times New Roman"/>
                <w:bCs/>
                <w:color w:val="000000"/>
                <w:sz w:val="20"/>
                <w:szCs w:val="20"/>
              </w:rPr>
            </w:pPr>
            <w:r w:rsidRPr="00C23201">
              <w:rPr>
                <w:rFonts w:ascii="Times New Roman" w:eastAsia="Times New Roman" w:hAnsi="Times New Roman" w:cs="Times New Roman"/>
                <w:bCs/>
                <w:color w:val="000000"/>
                <w:sz w:val="20"/>
                <w:szCs w:val="20"/>
              </w:rPr>
              <w:t>- Có sức khoẻ tốt</w:t>
            </w:r>
          </w:p>
          <w:p w14:paraId="60BC35A6" w14:textId="1B177154" w:rsidR="00B327A6" w:rsidRDefault="00C23201" w:rsidP="008D4C69">
            <w:pPr>
              <w:spacing w:after="0" w:line="240" w:lineRule="auto"/>
              <w:jc w:val="both"/>
              <w:rPr>
                <w:rFonts w:ascii="Times New Roman" w:eastAsia="Times New Roman" w:hAnsi="Times New Roman" w:cs="Times New Roman"/>
                <w:bCs/>
                <w:color w:val="000000"/>
                <w:sz w:val="20"/>
                <w:szCs w:val="20"/>
              </w:rPr>
            </w:pPr>
            <w:r w:rsidRPr="00C23201">
              <w:rPr>
                <w:rFonts w:ascii="Times New Roman" w:eastAsia="Times New Roman" w:hAnsi="Times New Roman" w:cs="Times New Roman"/>
                <w:bCs/>
                <w:color w:val="000000"/>
                <w:sz w:val="20"/>
                <w:szCs w:val="20"/>
              </w:rPr>
              <w:t>- Chịu được áp lực công việc</w:t>
            </w:r>
          </w:p>
        </w:tc>
      </w:tr>
    </w:tbl>
    <w:p w14:paraId="336B822B" w14:textId="0031B68E" w:rsidR="005C21D1" w:rsidRPr="00A65875" w:rsidRDefault="0053056B" w:rsidP="0085345B">
      <w:pPr>
        <w:spacing w:before="120" w:after="120" w:line="240" w:lineRule="auto"/>
        <w:ind w:firstLine="567"/>
        <w:rPr>
          <w:rFonts w:ascii="Times New Roman" w:hAnsi="Times New Roman" w:cs="Times New Roman"/>
          <w:sz w:val="28"/>
          <w:szCs w:val="28"/>
        </w:rPr>
      </w:pPr>
      <w:r w:rsidRPr="00A65875">
        <w:rPr>
          <w:rFonts w:ascii="Times New Roman" w:hAnsi="Times New Roman" w:cs="Times New Roman"/>
          <w:sz w:val="28"/>
          <w:szCs w:val="28"/>
        </w:rPr>
        <w:lastRenderedPageBreak/>
        <w:t xml:space="preserve"> </w:t>
      </w:r>
    </w:p>
    <w:sectPr w:rsidR="005C21D1" w:rsidRPr="00A65875" w:rsidSect="005422B1">
      <w:headerReference w:type="default" r:id="rId8"/>
      <w:pgSz w:w="16840" w:h="11907" w:orient="landscape" w:code="9"/>
      <w:pgMar w:top="708" w:right="1135" w:bottom="1134" w:left="1134" w:header="450" w:footer="720" w:gutter="0"/>
      <w:cols w:space="720"/>
      <w:titlePg/>
      <w:docGrid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2315E8" w14:textId="77777777" w:rsidR="00F55DBC" w:rsidRDefault="00F55DBC" w:rsidP="00241D85">
      <w:pPr>
        <w:spacing w:after="0" w:line="240" w:lineRule="auto"/>
      </w:pPr>
      <w:r>
        <w:separator/>
      </w:r>
    </w:p>
  </w:endnote>
  <w:endnote w:type="continuationSeparator" w:id="0">
    <w:p w14:paraId="30CA665A" w14:textId="77777777" w:rsidR="00F55DBC" w:rsidRDefault="00F55DBC" w:rsidP="00241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677819" w14:textId="77777777" w:rsidR="00F55DBC" w:rsidRDefault="00F55DBC" w:rsidP="00241D85">
      <w:pPr>
        <w:spacing w:after="0" w:line="240" w:lineRule="auto"/>
      </w:pPr>
      <w:r>
        <w:separator/>
      </w:r>
    </w:p>
  </w:footnote>
  <w:footnote w:type="continuationSeparator" w:id="0">
    <w:p w14:paraId="06D03192" w14:textId="77777777" w:rsidR="00F55DBC" w:rsidRDefault="00F55DBC" w:rsidP="00241D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5040754"/>
      <w:docPartObj>
        <w:docPartGallery w:val="Page Numbers (Top of Page)"/>
        <w:docPartUnique/>
      </w:docPartObj>
    </w:sdtPr>
    <w:sdtEndPr>
      <w:rPr>
        <w:noProof/>
      </w:rPr>
    </w:sdtEndPr>
    <w:sdtContent>
      <w:p w14:paraId="0EC1CC54" w14:textId="46077B1F" w:rsidR="004E3C58" w:rsidRDefault="004E3C58">
        <w:pPr>
          <w:pStyle w:val="Header"/>
          <w:jc w:val="center"/>
        </w:pPr>
        <w:r>
          <w:fldChar w:fldCharType="begin"/>
        </w:r>
        <w:r>
          <w:instrText xml:space="preserve"> PAGE   \* MERGEFORMAT </w:instrText>
        </w:r>
        <w:r>
          <w:fldChar w:fldCharType="separate"/>
        </w:r>
        <w:r w:rsidR="009A4893">
          <w:rPr>
            <w:noProof/>
          </w:rPr>
          <w:t>3</w:t>
        </w:r>
        <w:r>
          <w:rPr>
            <w:noProof/>
          </w:rPr>
          <w:fldChar w:fldCharType="end"/>
        </w:r>
      </w:p>
    </w:sdtContent>
  </w:sdt>
  <w:p w14:paraId="03696ACC" w14:textId="77777777" w:rsidR="004E3C58" w:rsidRDefault="004E3C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37E72"/>
    <w:multiLevelType w:val="hybridMultilevel"/>
    <w:tmpl w:val="4B509A42"/>
    <w:lvl w:ilvl="0" w:tplc="E1BA51A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4E6E"/>
    <w:multiLevelType w:val="hybridMultilevel"/>
    <w:tmpl w:val="4C862E90"/>
    <w:lvl w:ilvl="0" w:tplc="94E6BBEC">
      <w:start w:val="1"/>
      <w:numFmt w:val="bullet"/>
      <w:lvlText w:val="-"/>
      <w:lvlJc w:val="left"/>
      <w:pPr>
        <w:ind w:left="1571" w:hanging="360"/>
      </w:pPr>
      <w:rPr>
        <w:rFonts w:ascii="Times New Roman" w:hAnsi="Times New Roman" w:cs="Times New Roman" w:hint="default"/>
        <w:b w:val="0"/>
        <w:color w:val="000000"/>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2" w15:restartNumberingAfterBreak="0">
    <w:nsid w:val="269F4917"/>
    <w:multiLevelType w:val="hybridMultilevel"/>
    <w:tmpl w:val="66CE4576"/>
    <w:lvl w:ilvl="0" w:tplc="94E6BBEC">
      <w:start w:val="1"/>
      <w:numFmt w:val="bullet"/>
      <w:lvlText w:val="-"/>
      <w:lvlJc w:val="left"/>
      <w:pPr>
        <w:ind w:left="644" w:hanging="360"/>
      </w:pPr>
      <w:rPr>
        <w:rFonts w:ascii="Times New Roman" w:hAnsi="Times New Roman" w:cs="Times New Roman"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DC07C5"/>
    <w:multiLevelType w:val="hybridMultilevel"/>
    <w:tmpl w:val="5CB28A5E"/>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 w15:restartNumberingAfterBreak="0">
    <w:nsid w:val="315D6EAF"/>
    <w:multiLevelType w:val="multilevel"/>
    <w:tmpl w:val="F45AB3CC"/>
    <w:lvl w:ilvl="0">
      <w:start w:val="1"/>
      <w:numFmt w:val="decimal"/>
      <w:lvlText w:val="%1."/>
      <w:lvlJc w:val="left"/>
      <w:pPr>
        <w:ind w:left="1287" w:hanging="360"/>
      </w:pPr>
    </w:lvl>
    <w:lvl w:ilvl="1">
      <w:start w:val="2"/>
      <w:numFmt w:val="decimal"/>
      <w:isLgl/>
      <w:lvlText w:val="%1.%2"/>
      <w:lvlJc w:val="left"/>
      <w:pPr>
        <w:ind w:left="1317" w:hanging="39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5" w15:restartNumberingAfterBreak="0">
    <w:nsid w:val="332F57D5"/>
    <w:multiLevelType w:val="hybridMultilevel"/>
    <w:tmpl w:val="BB2C4162"/>
    <w:lvl w:ilvl="0" w:tplc="E1BA51A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8747311"/>
    <w:multiLevelType w:val="hybridMultilevel"/>
    <w:tmpl w:val="3B440AF4"/>
    <w:lvl w:ilvl="0" w:tplc="94E6BBEC">
      <w:start w:val="1"/>
      <w:numFmt w:val="bullet"/>
      <w:lvlText w:val="-"/>
      <w:lvlJc w:val="left"/>
      <w:pPr>
        <w:ind w:left="1506" w:hanging="360"/>
      </w:pPr>
      <w:rPr>
        <w:rFonts w:ascii="Times New Roman" w:hAnsi="Times New Roman" w:cs="Times New Roman" w:hint="default"/>
        <w:b w:val="0"/>
        <w:color w:val="000000"/>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7" w15:restartNumberingAfterBreak="0">
    <w:nsid w:val="44815B0F"/>
    <w:multiLevelType w:val="hybridMultilevel"/>
    <w:tmpl w:val="3EFA8DAC"/>
    <w:lvl w:ilvl="0" w:tplc="94E6BBEC">
      <w:start w:val="1"/>
      <w:numFmt w:val="bullet"/>
      <w:lvlText w:val="-"/>
      <w:lvlJc w:val="left"/>
      <w:pPr>
        <w:ind w:left="720" w:hanging="360"/>
      </w:pPr>
      <w:rPr>
        <w:rFonts w:ascii="Times New Roman" w:hAnsi="Times New Roman" w:cs="Times New Roman"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76D544A"/>
    <w:multiLevelType w:val="hybridMultilevel"/>
    <w:tmpl w:val="C130DA12"/>
    <w:lvl w:ilvl="0" w:tplc="8FBC8EB6">
      <w:start w:val="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4A20FDF"/>
    <w:multiLevelType w:val="hybridMultilevel"/>
    <w:tmpl w:val="BDB8F4D4"/>
    <w:lvl w:ilvl="0" w:tplc="EFC03E0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6437E0"/>
    <w:multiLevelType w:val="hybridMultilevel"/>
    <w:tmpl w:val="92BCA9BC"/>
    <w:lvl w:ilvl="0" w:tplc="780ABBF8">
      <w:start w:val="1"/>
      <w:numFmt w:val="decimal"/>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5BD40D57"/>
    <w:multiLevelType w:val="hybridMultilevel"/>
    <w:tmpl w:val="ECD416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6CE4CCE"/>
    <w:multiLevelType w:val="hybridMultilevel"/>
    <w:tmpl w:val="5CB28A5E"/>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3" w15:restartNumberingAfterBreak="0">
    <w:nsid w:val="79824BE7"/>
    <w:multiLevelType w:val="hybridMultilevel"/>
    <w:tmpl w:val="58AE98CA"/>
    <w:lvl w:ilvl="0" w:tplc="E1BA51AA">
      <w:start w:val="1"/>
      <w:numFmt w:val="bullet"/>
      <w:lvlText w:val="+"/>
      <w:lvlJc w:val="left"/>
      <w:pPr>
        <w:ind w:left="1146" w:hanging="360"/>
      </w:pPr>
      <w:rPr>
        <w:rFonts w:ascii="Times New Roman" w:eastAsiaTheme="minorHAnsi"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4" w15:restartNumberingAfterBreak="0">
    <w:nsid w:val="7A1262E9"/>
    <w:multiLevelType w:val="hybridMultilevel"/>
    <w:tmpl w:val="AFA61590"/>
    <w:lvl w:ilvl="0" w:tplc="E1BA51AA">
      <w:start w:val="1"/>
      <w:numFmt w:val="bullet"/>
      <w:lvlText w:val="+"/>
      <w:lvlJc w:val="left"/>
      <w:pPr>
        <w:ind w:left="1571" w:hanging="360"/>
      </w:pPr>
      <w:rPr>
        <w:rFonts w:ascii="Times New Roman" w:eastAsiaTheme="minorHAnsi" w:hAnsi="Times New Roman" w:cs="Times New Roman" w:hint="default"/>
        <w:b w:val="0"/>
        <w:color w:val="000000"/>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num w:numId="1">
    <w:abstractNumId w:val="2"/>
  </w:num>
  <w:num w:numId="2">
    <w:abstractNumId w:val="4"/>
  </w:num>
  <w:num w:numId="3">
    <w:abstractNumId w:val="1"/>
  </w:num>
  <w:num w:numId="4">
    <w:abstractNumId w:val="14"/>
  </w:num>
  <w:num w:numId="5">
    <w:abstractNumId w:val="11"/>
  </w:num>
  <w:num w:numId="6">
    <w:abstractNumId w:val="8"/>
  </w:num>
  <w:num w:numId="7">
    <w:abstractNumId w:val="13"/>
  </w:num>
  <w:num w:numId="8">
    <w:abstractNumId w:val="5"/>
  </w:num>
  <w:num w:numId="9">
    <w:abstractNumId w:val="10"/>
  </w:num>
  <w:num w:numId="10">
    <w:abstractNumId w:val="9"/>
  </w:num>
  <w:num w:numId="11">
    <w:abstractNumId w:val="7"/>
  </w:num>
  <w:num w:numId="12">
    <w:abstractNumId w:val="0"/>
  </w:num>
  <w:num w:numId="13">
    <w:abstractNumId w:val="12"/>
  </w:num>
  <w:num w:numId="14">
    <w:abstractNumId w:val="6"/>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proofState w:grammar="clean"/>
  <w:defaultTabStop w:val="720"/>
  <w:drawingGridHorizontalSpacing w:val="135"/>
  <w:drawingGridVerticalSpacing w:val="367"/>
  <w:displayHorizont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C8"/>
    <w:rsid w:val="00002F88"/>
    <w:rsid w:val="000062F1"/>
    <w:rsid w:val="00014A25"/>
    <w:rsid w:val="0001611A"/>
    <w:rsid w:val="00017448"/>
    <w:rsid w:val="00030431"/>
    <w:rsid w:val="00041276"/>
    <w:rsid w:val="00046807"/>
    <w:rsid w:val="00047FF5"/>
    <w:rsid w:val="00060BFB"/>
    <w:rsid w:val="00074DD8"/>
    <w:rsid w:val="00081A1B"/>
    <w:rsid w:val="000A6718"/>
    <w:rsid w:val="000C37BB"/>
    <w:rsid w:val="000C7DA4"/>
    <w:rsid w:val="000D3144"/>
    <w:rsid w:val="000F7574"/>
    <w:rsid w:val="00104A68"/>
    <w:rsid w:val="00114253"/>
    <w:rsid w:val="001169A7"/>
    <w:rsid w:val="001222CE"/>
    <w:rsid w:val="00126485"/>
    <w:rsid w:val="00140FBD"/>
    <w:rsid w:val="001512F5"/>
    <w:rsid w:val="00161DCD"/>
    <w:rsid w:val="00161EF6"/>
    <w:rsid w:val="001679C3"/>
    <w:rsid w:val="00171A04"/>
    <w:rsid w:val="0017552B"/>
    <w:rsid w:val="001822D9"/>
    <w:rsid w:val="00185E5D"/>
    <w:rsid w:val="00192C78"/>
    <w:rsid w:val="001A0773"/>
    <w:rsid w:val="001A2691"/>
    <w:rsid w:val="001A42F5"/>
    <w:rsid w:val="001B06A2"/>
    <w:rsid w:val="001C6CAC"/>
    <w:rsid w:val="001D1502"/>
    <w:rsid w:val="001D4B94"/>
    <w:rsid w:val="001D717B"/>
    <w:rsid w:val="001E3736"/>
    <w:rsid w:val="001E39F3"/>
    <w:rsid w:val="001E751D"/>
    <w:rsid w:val="001F2DE7"/>
    <w:rsid w:val="001F35F2"/>
    <w:rsid w:val="001F69C1"/>
    <w:rsid w:val="00210470"/>
    <w:rsid w:val="00211468"/>
    <w:rsid w:val="002228D5"/>
    <w:rsid w:val="002270D3"/>
    <w:rsid w:val="00232CF2"/>
    <w:rsid w:val="00234B65"/>
    <w:rsid w:val="00241D85"/>
    <w:rsid w:val="00243E67"/>
    <w:rsid w:val="002450E6"/>
    <w:rsid w:val="0025285B"/>
    <w:rsid w:val="00261885"/>
    <w:rsid w:val="00274AE6"/>
    <w:rsid w:val="00280687"/>
    <w:rsid w:val="00283CDE"/>
    <w:rsid w:val="002B514F"/>
    <w:rsid w:val="002D223D"/>
    <w:rsid w:val="002D331D"/>
    <w:rsid w:val="002E6FC5"/>
    <w:rsid w:val="003267DF"/>
    <w:rsid w:val="00334139"/>
    <w:rsid w:val="00343C43"/>
    <w:rsid w:val="00347F2C"/>
    <w:rsid w:val="003547B0"/>
    <w:rsid w:val="0037558F"/>
    <w:rsid w:val="003B092B"/>
    <w:rsid w:val="003D7CB4"/>
    <w:rsid w:val="003E1B7A"/>
    <w:rsid w:val="003F5600"/>
    <w:rsid w:val="0040316D"/>
    <w:rsid w:val="00404407"/>
    <w:rsid w:val="00405D29"/>
    <w:rsid w:val="00433380"/>
    <w:rsid w:val="00442C90"/>
    <w:rsid w:val="00444615"/>
    <w:rsid w:val="004529E5"/>
    <w:rsid w:val="00491005"/>
    <w:rsid w:val="004A3FAD"/>
    <w:rsid w:val="004C0F39"/>
    <w:rsid w:val="004C5233"/>
    <w:rsid w:val="004C5726"/>
    <w:rsid w:val="004C5F17"/>
    <w:rsid w:val="004D5D73"/>
    <w:rsid w:val="004E3C58"/>
    <w:rsid w:val="004E4971"/>
    <w:rsid w:val="004F791B"/>
    <w:rsid w:val="00505808"/>
    <w:rsid w:val="00512199"/>
    <w:rsid w:val="005175E0"/>
    <w:rsid w:val="0053056B"/>
    <w:rsid w:val="00533EE1"/>
    <w:rsid w:val="005422B1"/>
    <w:rsid w:val="00546CA5"/>
    <w:rsid w:val="0055671F"/>
    <w:rsid w:val="00576C92"/>
    <w:rsid w:val="005818F8"/>
    <w:rsid w:val="005924E4"/>
    <w:rsid w:val="00593E48"/>
    <w:rsid w:val="0059457A"/>
    <w:rsid w:val="005A6E30"/>
    <w:rsid w:val="005C21D1"/>
    <w:rsid w:val="005C4E82"/>
    <w:rsid w:val="005C681C"/>
    <w:rsid w:val="005D4677"/>
    <w:rsid w:val="005E2CE0"/>
    <w:rsid w:val="005E3EEF"/>
    <w:rsid w:val="005E5262"/>
    <w:rsid w:val="005F4D4E"/>
    <w:rsid w:val="005F7E5E"/>
    <w:rsid w:val="006220C8"/>
    <w:rsid w:val="006243A5"/>
    <w:rsid w:val="00634874"/>
    <w:rsid w:val="00642E83"/>
    <w:rsid w:val="00646225"/>
    <w:rsid w:val="0064724E"/>
    <w:rsid w:val="00657A0F"/>
    <w:rsid w:val="00663FDC"/>
    <w:rsid w:val="00683D88"/>
    <w:rsid w:val="006871E2"/>
    <w:rsid w:val="006A20CF"/>
    <w:rsid w:val="006A7B57"/>
    <w:rsid w:val="006C714E"/>
    <w:rsid w:val="006F27F2"/>
    <w:rsid w:val="006F346B"/>
    <w:rsid w:val="00707C07"/>
    <w:rsid w:val="007344FC"/>
    <w:rsid w:val="00737BB1"/>
    <w:rsid w:val="007432FD"/>
    <w:rsid w:val="0074701F"/>
    <w:rsid w:val="00753348"/>
    <w:rsid w:val="00753676"/>
    <w:rsid w:val="0075596E"/>
    <w:rsid w:val="00756069"/>
    <w:rsid w:val="0076583E"/>
    <w:rsid w:val="00775912"/>
    <w:rsid w:val="00782C33"/>
    <w:rsid w:val="007A60DA"/>
    <w:rsid w:val="007B1B8E"/>
    <w:rsid w:val="007B36D4"/>
    <w:rsid w:val="007B63AE"/>
    <w:rsid w:val="007B7567"/>
    <w:rsid w:val="007C329E"/>
    <w:rsid w:val="007D0DCE"/>
    <w:rsid w:val="007D15E9"/>
    <w:rsid w:val="007D20CE"/>
    <w:rsid w:val="007D6539"/>
    <w:rsid w:val="007E38BB"/>
    <w:rsid w:val="008015F7"/>
    <w:rsid w:val="00802B99"/>
    <w:rsid w:val="00804569"/>
    <w:rsid w:val="0081790C"/>
    <w:rsid w:val="008250A5"/>
    <w:rsid w:val="008318DB"/>
    <w:rsid w:val="00840121"/>
    <w:rsid w:val="0085345B"/>
    <w:rsid w:val="00876851"/>
    <w:rsid w:val="008774F3"/>
    <w:rsid w:val="00890B0D"/>
    <w:rsid w:val="008977EB"/>
    <w:rsid w:val="008A3C44"/>
    <w:rsid w:val="008C111B"/>
    <w:rsid w:val="008C4404"/>
    <w:rsid w:val="008D4C69"/>
    <w:rsid w:val="008E57C4"/>
    <w:rsid w:val="008F07AD"/>
    <w:rsid w:val="008F59B0"/>
    <w:rsid w:val="008F6420"/>
    <w:rsid w:val="00910B1C"/>
    <w:rsid w:val="00915185"/>
    <w:rsid w:val="00956A3D"/>
    <w:rsid w:val="009602E0"/>
    <w:rsid w:val="00965A80"/>
    <w:rsid w:val="00967847"/>
    <w:rsid w:val="00976C65"/>
    <w:rsid w:val="00990B94"/>
    <w:rsid w:val="00991931"/>
    <w:rsid w:val="009933E9"/>
    <w:rsid w:val="00994918"/>
    <w:rsid w:val="00997F4D"/>
    <w:rsid w:val="009A4893"/>
    <w:rsid w:val="009B1164"/>
    <w:rsid w:val="009D07A8"/>
    <w:rsid w:val="009D1B6F"/>
    <w:rsid w:val="009D39AD"/>
    <w:rsid w:val="009D47E7"/>
    <w:rsid w:val="009F30D9"/>
    <w:rsid w:val="00A0080F"/>
    <w:rsid w:val="00A0453C"/>
    <w:rsid w:val="00A11196"/>
    <w:rsid w:val="00A203CD"/>
    <w:rsid w:val="00A227F6"/>
    <w:rsid w:val="00A26DFA"/>
    <w:rsid w:val="00A31D61"/>
    <w:rsid w:val="00A31E56"/>
    <w:rsid w:val="00A35C56"/>
    <w:rsid w:val="00A41840"/>
    <w:rsid w:val="00A52D28"/>
    <w:rsid w:val="00A6027A"/>
    <w:rsid w:val="00A64358"/>
    <w:rsid w:val="00A65875"/>
    <w:rsid w:val="00A6774C"/>
    <w:rsid w:val="00A76FFD"/>
    <w:rsid w:val="00A77E92"/>
    <w:rsid w:val="00A8263D"/>
    <w:rsid w:val="00AA0AAF"/>
    <w:rsid w:val="00AA0E5D"/>
    <w:rsid w:val="00AA171E"/>
    <w:rsid w:val="00AB72DD"/>
    <w:rsid w:val="00AC4EA2"/>
    <w:rsid w:val="00AC61DF"/>
    <w:rsid w:val="00AD6EA9"/>
    <w:rsid w:val="00AE467C"/>
    <w:rsid w:val="00AF2B51"/>
    <w:rsid w:val="00B1169C"/>
    <w:rsid w:val="00B17818"/>
    <w:rsid w:val="00B2161E"/>
    <w:rsid w:val="00B327A6"/>
    <w:rsid w:val="00B3497D"/>
    <w:rsid w:val="00B36D24"/>
    <w:rsid w:val="00B3789D"/>
    <w:rsid w:val="00B41640"/>
    <w:rsid w:val="00B475F1"/>
    <w:rsid w:val="00B52EC5"/>
    <w:rsid w:val="00B63F6B"/>
    <w:rsid w:val="00B703CC"/>
    <w:rsid w:val="00B913B3"/>
    <w:rsid w:val="00B97DA3"/>
    <w:rsid w:val="00BA71F7"/>
    <w:rsid w:val="00BC6606"/>
    <w:rsid w:val="00BD4A3D"/>
    <w:rsid w:val="00BE6867"/>
    <w:rsid w:val="00BF3D63"/>
    <w:rsid w:val="00BF7A1F"/>
    <w:rsid w:val="00C144BD"/>
    <w:rsid w:val="00C23201"/>
    <w:rsid w:val="00C23382"/>
    <w:rsid w:val="00C24353"/>
    <w:rsid w:val="00C244CE"/>
    <w:rsid w:val="00C276ED"/>
    <w:rsid w:val="00C3694E"/>
    <w:rsid w:val="00C446FF"/>
    <w:rsid w:val="00C47FF9"/>
    <w:rsid w:val="00C52A10"/>
    <w:rsid w:val="00C62473"/>
    <w:rsid w:val="00C708D6"/>
    <w:rsid w:val="00C775D4"/>
    <w:rsid w:val="00C779D4"/>
    <w:rsid w:val="00C905B1"/>
    <w:rsid w:val="00CE2FC5"/>
    <w:rsid w:val="00CF6474"/>
    <w:rsid w:val="00D00D5B"/>
    <w:rsid w:val="00D118F3"/>
    <w:rsid w:val="00D264E8"/>
    <w:rsid w:val="00D37475"/>
    <w:rsid w:val="00D44B9C"/>
    <w:rsid w:val="00D46510"/>
    <w:rsid w:val="00D5534C"/>
    <w:rsid w:val="00D631C7"/>
    <w:rsid w:val="00D7000A"/>
    <w:rsid w:val="00D75A95"/>
    <w:rsid w:val="00D81B69"/>
    <w:rsid w:val="00D90DE1"/>
    <w:rsid w:val="00DC7712"/>
    <w:rsid w:val="00DF3C20"/>
    <w:rsid w:val="00DF3E47"/>
    <w:rsid w:val="00E3325E"/>
    <w:rsid w:val="00E50081"/>
    <w:rsid w:val="00E5168C"/>
    <w:rsid w:val="00E60442"/>
    <w:rsid w:val="00E6695D"/>
    <w:rsid w:val="00E67135"/>
    <w:rsid w:val="00E679E2"/>
    <w:rsid w:val="00E72232"/>
    <w:rsid w:val="00E75908"/>
    <w:rsid w:val="00E959E3"/>
    <w:rsid w:val="00E95ACF"/>
    <w:rsid w:val="00EC1AE7"/>
    <w:rsid w:val="00EC6A0E"/>
    <w:rsid w:val="00EE3C23"/>
    <w:rsid w:val="00EE4D2C"/>
    <w:rsid w:val="00EF2774"/>
    <w:rsid w:val="00EF7D7F"/>
    <w:rsid w:val="00F21A6A"/>
    <w:rsid w:val="00F3210A"/>
    <w:rsid w:val="00F54096"/>
    <w:rsid w:val="00F55DBC"/>
    <w:rsid w:val="00F6316A"/>
    <w:rsid w:val="00F83AAE"/>
    <w:rsid w:val="00F90609"/>
    <w:rsid w:val="00FA0FFE"/>
    <w:rsid w:val="00FA2521"/>
    <w:rsid w:val="00FA5313"/>
    <w:rsid w:val="00FB12D5"/>
    <w:rsid w:val="00FD7C6F"/>
    <w:rsid w:val="00FE1C4B"/>
    <w:rsid w:val="00FE5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102C5B"/>
  <w15:docId w15:val="{35E21A59-BD00-4074-B64B-7E77C85A9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220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bullet 1,List Paragraph1,List Paragraph11,List Paragraph12,List Paragraph2"/>
    <w:basedOn w:val="Normal"/>
    <w:link w:val="ListParagraphChar"/>
    <w:uiPriority w:val="34"/>
    <w:qFormat/>
    <w:rsid w:val="00E95ACF"/>
    <w:pPr>
      <w:ind w:left="720"/>
      <w:contextualSpacing/>
    </w:pPr>
  </w:style>
  <w:style w:type="paragraph" w:styleId="Header">
    <w:name w:val="header"/>
    <w:basedOn w:val="Normal"/>
    <w:link w:val="HeaderChar"/>
    <w:uiPriority w:val="99"/>
    <w:unhideWhenUsed/>
    <w:rsid w:val="00241D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1D85"/>
  </w:style>
  <w:style w:type="paragraph" w:styleId="Footer">
    <w:name w:val="footer"/>
    <w:basedOn w:val="Normal"/>
    <w:link w:val="FooterChar"/>
    <w:uiPriority w:val="99"/>
    <w:unhideWhenUsed/>
    <w:rsid w:val="00241D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1D85"/>
  </w:style>
  <w:style w:type="paragraph" w:styleId="BalloonText">
    <w:name w:val="Balloon Text"/>
    <w:basedOn w:val="Normal"/>
    <w:link w:val="BalloonTextChar"/>
    <w:uiPriority w:val="99"/>
    <w:semiHidden/>
    <w:unhideWhenUsed/>
    <w:rsid w:val="00241D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1D85"/>
    <w:rPr>
      <w:rFonts w:ascii="Tahoma" w:hAnsi="Tahoma" w:cs="Tahoma"/>
      <w:sz w:val="16"/>
      <w:szCs w:val="16"/>
    </w:rPr>
  </w:style>
  <w:style w:type="character" w:customStyle="1" w:styleId="ListParagraphChar">
    <w:name w:val="List Paragraph Char"/>
    <w:aliases w:val="bullet Char,bullet 1 Char,List Paragraph1 Char,List Paragraph11 Char,List Paragraph12 Char,List Paragraph2 Char"/>
    <w:basedOn w:val="DefaultParagraphFont"/>
    <w:link w:val="ListParagraph"/>
    <w:uiPriority w:val="34"/>
    <w:locked/>
    <w:rsid w:val="00B36D24"/>
  </w:style>
  <w:style w:type="paragraph" w:styleId="NormalWeb">
    <w:name w:val="Normal (Web)"/>
    <w:basedOn w:val="Normal"/>
    <w:uiPriority w:val="99"/>
    <w:rsid w:val="004F791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274AE6"/>
    <w:rPr>
      <w:sz w:val="16"/>
      <w:szCs w:val="16"/>
    </w:rPr>
  </w:style>
  <w:style w:type="paragraph" w:styleId="CommentText">
    <w:name w:val="annotation text"/>
    <w:basedOn w:val="Normal"/>
    <w:link w:val="CommentTextChar"/>
    <w:uiPriority w:val="99"/>
    <w:semiHidden/>
    <w:unhideWhenUsed/>
    <w:rsid w:val="00274AE6"/>
    <w:pPr>
      <w:spacing w:line="240" w:lineRule="auto"/>
    </w:pPr>
    <w:rPr>
      <w:sz w:val="20"/>
      <w:szCs w:val="20"/>
    </w:rPr>
  </w:style>
  <w:style w:type="character" w:customStyle="1" w:styleId="CommentTextChar">
    <w:name w:val="Comment Text Char"/>
    <w:basedOn w:val="DefaultParagraphFont"/>
    <w:link w:val="CommentText"/>
    <w:uiPriority w:val="99"/>
    <w:semiHidden/>
    <w:rsid w:val="00274AE6"/>
    <w:rPr>
      <w:sz w:val="20"/>
      <w:szCs w:val="20"/>
    </w:rPr>
  </w:style>
  <w:style w:type="paragraph" w:styleId="CommentSubject">
    <w:name w:val="annotation subject"/>
    <w:basedOn w:val="CommentText"/>
    <w:next w:val="CommentText"/>
    <w:link w:val="CommentSubjectChar"/>
    <w:uiPriority w:val="99"/>
    <w:semiHidden/>
    <w:unhideWhenUsed/>
    <w:rsid w:val="00274AE6"/>
    <w:rPr>
      <w:b/>
      <w:bCs/>
    </w:rPr>
  </w:style>
  <w:style w:type="character" w:customStyle="1" w:styleId="CommentSubjectChar">
    <w:name w:val="Comment Subject Char"/>
    <w:basedOn w:val="CommentTextChar"/>
    <w:link w:val="CommentSubject"/>
    <w:uiPriority w:val="99"/>
    <w:semiHidden/>
    <w:rsid w:val="00274AE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0543">
      <w:bodyDiv w:val="1"/>
      <w:marLeft w:val="0"/>
      <w:marRight w:val="0"/>
      <w:marTop w:val="0"/>
      <w:marBottom w:val="0"/>
      <w:divBdr>
        <w:top w:val="none" w:sz="0" w:space="0" w:color="auto"/>
        <w:left w:val="none" w:sz="0" w:space="0" w:color="auto"/>
        <w:bottom w:val="none" w:sz="0" w:space="0" w:color="auto"/>
        <w:right w:val="none" w:sz="0" w:space="0" w:color="auto"/>
      </w:divBdr>
    </w:div>
    <w:div w:id="239755934">
      <w:bodyDiv w:val="1"/>
      <w:marLeft w:val="0"/>
      <w:marRight w:val="0"/>
      <w:marTop w:val="0"/>
      <w:marBottom w:val="0"/>
      <w:divBdr>
        <w:top w:val="none" w:sz="0" w:space="0" w:color="auto"/>
        <w:left w:val="none" w:sz="0" w:space="0" w:color="auto"/>
        <w:bottom w:val="none" w:sz="0" w:space="0" w:color="auto"/>
        <w:right w:val="none" w:sz="0" w:space="0" w:color="auto"/>
      </w:divBdr>
    </w:div>
    <w:div w:id="353382697">
      <w:bodyDiv w:val="1"/>
      <w:marLeft w:val="0"/>
      <w:marRight w:val="0"/>
      <w:marTop w:val="0"/>
      <w:marBottom w:val="0"/>
      <w:divBdr>
        <w:top w:val="none" w:sz="0" w:space="0" w:color="auto"/>
        <w:left w:val="none" w:sz="0" w:space="0" w:color="auto"/>
        <w:bottom w:val="none" w:sz="0" w:space="0" w:color="auto"/>
        <w:right w:val="none" w:sz="0" w:space="0" w:color="auto"/>
      </w:divBdr>
    </w:div>
    <w:div w:id="658969388">
      <w:bodyDiv w:val="1"/>
      <w:marLeft w:val="0"/>
      <w:marRight w:val="0"/>
      <w:marTop w:val="0"/>
      <w:marBottom w:val="0"/>
      <w:divBdr>
        <w:top w:val="none" w:sz="0" w:space="0" w:color="auto"/>
        <w:left w:val="none" w:sz="0" w:space="0" w:color="auto"/>
        <w:bottom w:val="none" w:sz="0" w:space="0" w:color="auto"/>
        <w:right w:val="none" w:sz="0" w:space="0" w:color="auto"/>
      </w:divBdr>
    </w:div>
    <w:div w:id="990014770">
      <w:bodyDiv w:val="1"/>
      <w:marLeft w:val="0"/>
      <w:marRight w:val="0"/>
      <w:marTop w:val="0"/>
      <w:marBottom w:val="0"/>
      <w:divBdr>
        <w:top w:val="none" w:sz="0" w:space="0" w:color="auto"/>
        <w:left w:val="none" w:sz="0" w:space="0" w:color="auto"/>
        <w:bottom w:val="none" w:sz="0" w:space="0" w:color="auto"/>
        <w:right w:val="none" w:sz="0" w:space="0" w:color="auto"/>
      </w:divBdr>
    </w:div>
    <w:div w:id="1791779102">
      <w:bodyDiv w:val="1"/>
      <w:marLeft w:val="0"/>
      <w:marRight w:val="0"/>
      <w:marTop w:val="0"/>
      <w:marBottom w:val="0"/>
      <w:divBdr>
        <w:top w:val="none" w:sz="0" w:space="0" w:color="auto"/>
        <w:left w:val="none" w:sz="0" w:space="0" w:color="auto"/>
        <w:bottom w:val="none" w:sz="0" w:space="0" w:color="auto"/>
        <w:right w:val="none" w:sz="0" w:space="0" w:color="auto"/>
      </w:divBdr>
    </w:div>
    <w:div w:id="1881356052">
      <w:bodyDiv w:val="1"/>
      <w:marLeft w:val="0"/>
      <w:marRight w:val="0"/>
      <w:marTop w:val="0"/>
      <w:marBottom w:val="0"/>
      <w:divBdr>
        <w:top w:val="none" w:sz="0" w:space="0" w:color="auto"/>
        <w:left w:val="none" w:sz="0" w:space="0" w:color="auto"/>
        <w:bottom w:val="none" w:sz="0" w:space="0" w:color="auto"/>
        <w:right w:val="none" w:sz="0" w:space="0" w:color="auto"/>
      </w:divBdr>
    </w:div>
    <w:div w:id="2090224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0B8FB-CF0F-4BC6-8820-68FFF6352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1027</Words>
  <Characters>5860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Duong Thu Trang</dc:creator>
  <cp:lastModifiedBy>Tran Thi Thuy Ha</cp:lastModifiedBy>
  <cp:revision>3</cp:revision>
  <cp:lastPrinted>2023-09-21T11:26:00Z</cp:lastPrinted>
  <dcterms:created xsi:type="dcterms:W3CDTF">2023-09-20T10:04:00Z</dcterms:created>
  <dcterms:modified xsi:type="dcterms:W3CDTF">2023-09-21T11:28:00Z</dcterms:modified>
</cp:coreProperties>
</file>